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59277" w14:textId="45F56C7A" w:rsidR="00F13DFD" w:rsidRPr="00057162" w:rsidRDefault="00F13DFD" w:rsidP="00804500">
      <w:pPr>
        <w:spacing w:before="120" w:line="312" w:lineRule="auto"/>
        <w:jc w:val="both"/>
        <w:rPr>
          <w:rFonts w:eastAsia="Calibri"/>
          <w:sz w:val="24"/>
          <w:szCs w:val="24"/>
          <w:lang w:eastAsia="en-US"/>
        </w:rPr>
      </w:pPr>
    </w:p>
    <w:p w14:paraId="19C0D013" w14:textId="77777777" w:rsidR="00F13DFD" w:rsidRPr="00057162" w:rsidRDefault="00BF5F5F" w:rsidP="00BF5F5F">
      <w:pPr>
        <w:tabs>
          <w:tab w:val="left" w:pos="3915"/>
          <w:tab w:val="center" w:pos="4536"/>
        </w:tabs>
        <w:spacing w:before="120" w:line="312" w:lineRule="auto"/>
        <w:rPr>
          <w:rFonts w:eastAsia="Calibri"/>
          <w:sz w:val="24"/>
          <w:szCs w:val="24"/>
          <w:lang w:eastAsia="en-US"/>
        </w:rPr>
      </w:pPr>
      <w:r>
        <w:rPr>
          <w:rFonts w:eastAsia="Calibri"/>
          <w:b/>
          <w:bCs/>
          <w:iCs/>
          <w:sz w:val="28"/>
          <w:szCs w:val="28"/>
          <w:lang w:eastAsia="en-US"/>
        </w:rPr>
        <w:tab/>
      </w:r>
    </w:p>
    <w:p w14:paraId="14FB3183" w14:textId="77777777" w:rsidR="00F13DFD" w:rsidRPr="00057162" w:rsidRDefault="00F13DFD" w:rsidP="00804500">
      <w:pPr>
        <w:spacing w:before="120" w:line="312" w:lineRule="auto"/>
        <w:jc w:val="both"/>
        <w:rPr>
          <w:rFonts w:eastAsia="Calibri"/>
          <w:color w:val="000000"/>
          <w:sz w:val="24"/>
          <w:szCs w:val="24"/>
          <w:lang w:eastAsia="en-US"/>
        </w:rPr>
      </w:pPr>
    </w:p>
    <w:p w14:paraId="03A72272" w14:textId="77777777" w:rsidR="00F13DFD" w:rsidRPr="008B01C9" w:rsidRDefault="0056144A" w:rsidP="00817766">
      <w:pPr>
        <w:spacing w:before="120" w:line="312" w:lineRule="auto"/>
        <w:jc w:val="center"/>
        <w:rPr>
          <w:rFonts w:eastAsia="Calibri"/>
          <w:b/>
          <w:color w:val="000000"/>
          <w:sz w:val="28"/>
          <w:szCs w:val="28"/>
          <w:lang w:eastAsia="en-US"/>
        </w:rPr>
      </w:pPr>
      <w:r w:rsidRPr="008B01C9">
        <w:rPr>
          <w:rFonts w:eastAsia="Calibri"/>
          <w:b/>
          <w:color w:val="000000"/>
          <w:sz w:val="28"/>
          <w:szCs w:val="28"/>
          <w:lang w:eastAsia="en-US"/>
        </w:rPr>
        <w:t>Specyfikacja Warunków Zamówienia (SWZ)</w:t>
      </w:r>
    </w:p>
    <w:p w14:paraId="3DE11734" w14:textId="77777777" w:rsidR="0056144A" w:rsidRPr="008B01C9" w:rsidRDefault="007C1231" w:rsidP="00817766">
      <w:pPr>
        <w:spacing w:before="120" w:line="312" w:lineRule="auto"/>
        <w:jc w:val="center"/>
        <w:rPr>
          <w:rFonts w:eastAsia="Calibri"/>
          <w:b/>
          <w:color w:val="000000"/>
          <w:sz w:val="28"/>
          <w:szCs w:val="28"/>
          <w:lang w:eastAsia="en-US"/>
        </w:rPr>
      </w:pPr>
      <w:r w:rsidRPr="008B01C9">
        <w:rPr>
          <w:rFonts w:eastAsia="Calibri"/>
          <w:b/>
          <w:color w:val="000000"/>
          <w:sz w:val="28"/>
          <w:szCs w:val="28"/>
          <w:lang w:eastAsia="en-US"/>
        </w:rPr>
        <w:t>dla z</w:t>
      </w:r>
      <w:r w:rsidR="0056144A" w:rsidRPr="008B01C9">
        <w:rPr>
          <w:rFonts w:eastAsia="Calibri"/>
          <w:b/>
          <w:color w:val="000000"/>
          <w:sz w:val="28"/>
          <w:szCs w:val="28"/>
          <w:lang w:eastAsia="en-US"/>
        </w:rPr>
        <w:t>amówieni</w:t>
      </w:r>
      <w:r w:rsidRPr="008B01C9">
        <w:rPr>
          <w:rFonts w:eastAsia="Calibri"/>
          <w:b/>
          <w:color w:val="000000"/>
          <w:sz w:val="28"/>
          <w:szCs w:val="28"/>
          <w:lang w:eastAsia="en-US"/>
        </w:rPr>
        <w:t>a</w:t>
      </w:r>
      <w:r w:rsidR="0056144A" w:rsidRPr="008B01C9">
        <w:rPr>
          <w:rFonts w:eastAsia="Calibri"/>
          <w:b/>
          <w:color w:val="000000"/>
          <w:sz w:val="28"/>
          <w:szCs w:val="28"/>
          <w:lang w:eastAsia="en-US"/>
        </w:rPr>
        <w:t xml:space="preserve"> sektorowe</w:t>
      </w:r>
      <w:r w:rsidRPr="008B01C9">
        <w:rPr>
          <w:rFonts w:eastAsia="Calibri"/>
          <w:b/>
          <w:color w:val="000000"/>
          <w:sz w:val="28"/>
          <w:szCs w:val="28"/>
          <w:lang w:eastAsia="en-US"/>
        </w:rPr>
        <w:t>go</w:t>
      </w:r>
    </w:p>
    <w:p w14:paraId="7F43EAAC" w14:textId="77777777" w:rsidR="007C1231" w:rsidRPr="008B01C9" w:rsidRDefault="007C1231" w:rsidP="00817766">
      <w:pPr>
        <w:spacing w:before="120" w:line="312" w:lineRule="auto"/>
        <w:jc w:val="center"/>
        <w:rPr>
          <w:rFonts w:eastAsia="Calibri"/>
          <w:b/>
          <w:color w:val="000000"/>
          <w:sz w:val="28"/>
          <w:szCs w:val="28"/>
          <w:lang w:eastAsia="en-US"/>
        </w:rPr>
      </w:pPr>
      <w:r w:rsidRPr="008B01C9">
        <w:rPr>
          <w:rFonts w:eastAsia="Calibri"/>
          <w:b/>
          <w:color w:val="000000"/>
          <w:sz w:val="28"/>
          <w:szCs w:val="28"/>
          <w:lang w:eastAsia="en-US"/>
        </w:rPr>
        <w:t>objętego ustawą Prawo zamówień publicznych</w:t>
      </w:r>
    </w:p>
    <w:p w14:paraId="6B8EBEF2" w14:textId="77777777" w:rsidR="00F13DFD" w:rsidRPr="008B01C9" w:rsidRDefault="007C1231" w:rsidP="00817766">
      <w:pPr>
        <w:spacing w:before="120" w:line="312" w:lineRule="auto"/>
        <w:jc w:val="center"/>
        <w:rPr>
          <w:rFonts w:eastAsia="Calibri"/>
          <w:b/>
          <w:color w:val="000000"/>
          <w:sz w:val="28"/>
          <w:szCs w:val="28"/>
          <w:lang w:eastAsia="en-US"/>
        </w:rPr>
      </w:pPr>
      <w:r w:rsidRPr="008B01C9">
        <w:rPr>
          <w:rFonts w:eastAsia="Calibri"/>
          <w:b/>
          <w:color w:val="000000"/>
          <w:sz w:val="28"/>
          <w:szCs w:val="28"/>
          <w:lang w:eastAsia="en-US"/>
        </w:rPr>
        <w:t>w trybie p</w:t>
      </w:r>
      <w:r w:rsidR="0056144A" w:rsidRPr="008B01C9">
        <w:rPr>
          <w:rFonts w:eastAsia="Calibri"/>
          <w:b/>
          <w:color w:val="000000"/>
          <w:sz w:val="28"/>
          <w:szCs w:val="28"/>
          <w:lang w:eastAsia="en-US"/>
        </w:rPr>
        <w:t>rzetarg</w:t>
      </w:r>
      <w:r w:rsidRPr="008B01C9">
        <w:rPr>
          <w:rFonts w:eastAsia="Calibri"/>
          <w:b/>
          <w:color w:val="000000"/>
          <w:sz w:val="28"/>
          <w:szCs w:val="28"/>
          <w:lang w:eastAsia="en-US"/>
        </w:rPr>
        <w:t>u</w:t>
      </w:r>
      <w:r w:rsidR="0056144A" w:rsidRPr="008B01C9">
        <w:rPr>
          <w:rFonts w:eastAsia="Calibri"/>
          <w:b/>
          <w:color w:val="000000"/>
          <w:sz w:val="28"/>
          <w:szCs w:val="28"/>
          <w:lang w:eastAsia="en-US"/>
        </w:rPr>
        <w:t xml:space="preserve"> nieograniczon</w:t>
      </w:r>
      <w:r w:rsidRPr="008B01C9">
        <w:rPr>
          <w:rFonts w:eastAsia="Calibri"/>
          <w:b/>
          <w:color w:val="000000"/>
          <w:sz w:val="28"/>
          <w:szCs w:val="28"/>
          <w:lang w:eastAsia="en-US"/>
        </w:rPr>
        <w:t>ego</w:t>
      </w:r>
      <w:r w:rsidR="00817766" w:rsidRPr="008B01C9">
        <w:rPr>
          <w:rFonts w:eastAsia="Calibri"/>
          <w:b/>
          <w:color w:val="000000"/>
          <w:sz w:val="28"/>
          <w:szCs w:val="28"/>
          <w:lang w:eastAsia="en-US"/>
        </w:rPr>
        <w:t xml:space="preserve"> </w:t>
      </w:r>
    </w:p>
    <w:p w14:paraId="5E402A7F" w14:textId="77777777" w:rsidR="00817766" w:rsidRPr="008B01C9" w:rsidRDefault="00817766" w:rsidP="00817766">
      <w:pPr>
        <w:spacing w:before="120" w:line="312" w:lineRule="auto"/>
        <w:jc w:val="center"/>
        <w:rPr>
          <w:rFonts w:eastAsia="Calibri"/>
          <w:b/>
          <w:color w:val="000000"/>
          <w:sz w:val="28"/>
          <w:szCs w:val="28"/>
          <w:lang w:eastAsia="en-US"/>
        </w:rPr>
      </w:pPr>
      <w:proofErr w:type="spellStart"/>
      <w:r w:rsidRPr="008B01C9">
        <w:rPr>
          <w:rFonts w:eastAsia="Calibri"/>
          <w:b/>
          <w:color w:val="000000"/>
          <w:sz w:val="28"/>
          <w:szCs w:val="28"/>
          <w:lang w:eastAsia="en-US"/>
        </w:rPr>
        <w:t>pn</w:t>
      </w:r>
      <w:proofErr w:type="spellEnd"/>
      <w:r w:rsidRPr="008B01C9">
        <w:rPr>
          <w:rFonts w:eastAsia="Calibri"/>
          <w:b/>
          <w:color w:val="000000"/>
          <w:sz w:val="28"/>
          <w:szCs w:val="28"/>
          <w:lang w:eastAsia="en-US"/>
        </w:rPr>
        <w:t xml:space="preserve">:  </w:t>
      </w:r>
      <w:r w:rsidR="008B01C9" w:rsidRPr="008B01C9">
        <w:rPr>
          <w:b/>
          <w:bCs/>
          <w:i/>
          <w:sz w:val="28"/>
          <w:szCs w:val="28"/>
        </w:rPr>
        <w:t>Świadczenie usług w zakresie konfekcjonowania węgla na potrzeby</w:t>
      </w:r>
      <w:r w:rsidR="008B01C9">
        <w:rPr>
          <w:b/>
          <w:bCs/>
          <w:i/>
          <w:sz w:val="28"/>
          <w:szCs w:val="28"/>
        </w:rPr>
        <w:br/>
      </w:r>
      <w:r w:rsidR="008B01C9" w:rsidRPr="008B01C9">
        <w:rPr>
          <w:b/>
          <w:bCs/>
          <w:i/>
          <w:sz w:val="28"/>
          <w:szCs w:val="28"/>
        </w:rPr>
        <w:t>PGG S.A</w:t>
      </w:r>
      <w:r w:rsidR="008B01C9" w:rsidRPr="00CC479C">
        <w:rPr>
          <w:b/>
          <w:bCs/>
          <w:i/>
          <w:sz w:val="28"/>
          <w:szCs w:val="28"/>
        </w:rPr>
        <w:t>.</w:t>
      </w:r>
      <w:r w:rsidR="00C407F7" w:rsidRPr="00CC479C">
        <w:rPr>
          <w:b/>
          <w:bCs/>
          <w:i/>
          <w:sz w:val="28"/>
          <w:szCs w:val="28"/>
        </w:rPr>
        <w:t xml:space="preserve"> z podziałem na dwa zadania</w:t>
      </w:r>
    </w:p>
    <w:p w14:paraId="5EAB2938" w14:textId="2D2524AD" w:rsidR="00817766" w:rsidRPr="008C519B" w:rsidRDefault="00817766" w:rsidP="00817766">
      <w:pPr>
        <w:spacing w:before="120" w:line="312" w:lineRule="auto"/>
        <w:jc w:val="center"/>
        <w:rPr>
          <w:rFonts w:eastAsia="Calibri"/>
          <w:b/>
          <w:color w:val="000000"/>
          <w:sz w:val="28"/>
          <w:szCs w:val="28"/>
          <w:lang w:eastAsia="en-US"/>
        </w:rPr>
      </w:pPr>
      <w:r w:rsidRPr="008C519B">
        <w:rPr>
          <w:rFonts w:eastAsia="Calibri"/>
          <w:b/>
          <w:color w:val="000000"/>
          <w:sz w:val="28"/>
          <w:szCs w:val="28"/>
          <w:lang w:eastAsia="en-US"/>
        </w:rPr>
        <w:t xml:space="preserve">nr sprawy </w:t>
      </w:r>
      <w:r w:rsidR="008C519B" w:rsidRPr="00A03D54">
        <w:rPr>
          <w:b/>
          <w:sz w:val="28"/>
          <w:szCs w:val="28"/>
        </w:rPr>
        <w:t>702400809</w:t>
      </w:r>
    </w:p>
    <w:p w14:paraId="67593670" w14:textId="77777777" w:rsidR="00210E5E" w:rsidRPr="00F76785" w:rsidRDefault="00210E5E" w:rsidP="00817766">
      <w:pPr>
        <w:spacing w:before="120" w:line="312" w:lineRule="auto"/>
        <w:jc w:val="center"/>
        <w:rPr>
          <w:rFonts w:eastAsia="Calibri"/>
          <w:b/>
          <w:color w:val="000000"/>
          <w:sz w:val="28"/>
          <w:szCs w:val="28"/>
          <w:lang w:eastAsia="en-US"/>
        </w:rPr>
      </w:pPr>
    </w:p>
    <w:p w14:paraId="648A5282" w14:textId="77777777" w:rsidR="0056144A" w:rsidRPr="00057162" w:rsidRDefault="0056144A" w:rsidP="00804500">
      <w:pPr>
        <w:spacing w:before="120" w:line="312" w:lineRule="auto"/>
        <w:jc w:val="both"/>
        <w:rPr>
          <w:rFonts w:eastAsia="Calibri"/>
          <w:color w:val="000000"/>
          <w:sz w:val="24"/>
          <w:szCs w:val="24"/>
          <w:lang w:eastAsia="en-US"/>
        </w:rPr>
      </w:pPr>
    </w:p>
    <w:p w14:paraId="298C2DAE" w14:textId="77777777" w:rsidR="00F13DFD" w:rsidRPr="00057162" w:rsidRDefault="00F13DFD" w:rsidP="00804500">
      <w:pPr>
        <w:spacing w:before="120" w:line="312" w:lineRule="auto"/>
        <w:jc w:val="both"/>
        <w:rPr>
          <w:rFonts w:eastAsia="Calibri"/>
          <w:color w:val="000000"/>
          <w:sz w:val="24"/>
          <w:szCs w:val="24"/>
          <w:lang w:eastAsia="en-US"/>
        </w:rPr>
      </w:pPr>
    </w:p>
    <w:p w14:paraId="01C127A2"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6A1A26E6" w14:textId="77777777" w:rsidR="00ED28D9" w:rsidRPr="009C3A6A" w:rsidRDefault="00ED28D9">
          <w:pPr>
            <w:pStyle w:val="Nagwekspisutreci"/>
            <w:rPr>
              <w:color w:val="auto"/>
            </w:rPr>
          </w:pPr>
          <w:r w:rsidRPr="009C3A6A">
            <w:rPr>
              <w:color w:val="auto"/>
            </w:rPr>
            <w:t>Spis treści</w:t>
          </w:r>
        </w:p>
        <w:p w14:paraId="0853367A" w14:textId="12DF66AA" w:rsidR="006E3AC2" w:rsidRDefault="006E3AC2">
          <w:pPr>
            <w:pStyle w:val="Spistreci1"/>
            <w:tabs>
              <w:tab w:val="right" w:leader="dot" w:pos="9063"/>
            </w:tabs>
            <w:rPr>
              <w:rFonts w:asciiTheme="minorHAnsi" w:eastAsiaTheme="minorEastAsia" w:hAnsiTheme="minorHAnsi" w:cstheme="minorBidi"/>
              <w:noProof/>
              <w:sz w:val="22"/>
              <w:szCs w:val="22"/>
            </w:rPr>
          </w:pPr>
          <w:r w:rsidRPr="00481837">
            <w:rPr>
              <w:noProof/>
            </w:rPr>
            <w:t>Część I. Zamawiający:</w:t>
          </w:r>
          <w:r>
            <w:rPr>
              <w:noProof/>
              <w:webHidden/>
            </w:rPr>
            <w:tab/>
          </w:r>
          <w:r w:rsidR="00100FE5">
            <w:rPr>
              <w:noProof/>
              <w:webHidden/>
            </w:rPr>
            <w:t>3</w:t>
          </w:r>
        </w:p>
        <w:p w14:paraId="7B5DA688" w14:textId="6D219A53" w:rsidR="006E3AC2" w:rsidRDefault="006E3AC2">
          <w:pPr>
            <w:pStyle w:val="Spistreci1"/>
            <w:tabs>
              <w:tab w:val="right" w:leader="dot" w:pos="9063"/>
            </w:tabs>
            <w:rPr>
              <w:rFonts w:asciiTheme="minorHAnsi" w:eastAsiaTheme="minorEastAsia" w:hAnsiTheme="minorHAnsi" w:cstheme="minorBidi"/>
              <w:noProof/>
              <w:sz w:val="22"/>
              <w:szCs w:val="22"/>
            </w:rPr>
          </w:pPr>
          <w:r w:rsidRPr="00481837">
            <w:rPr>
              <w:noProof/>
            </w:rPr>
            <w:t>Część II. Postępowanie</w:t>
          </w:r>
          <w:r>
            <w:rPr>
              <w:noProof/>
              <w:webHidden/>
            </w:rPr>
            <w:tab/>
          </w:r>
          <w:r w:rsidR="00100FE5">
            <w:rPr>
              <w:noProof/>
              <w:webHidden/>
            </w:rPr>
            <w:t>3</w:t>
          </w:r>
        </w:p>
        <w:p w14:paraId="52CAA2CC" w14:textId="5E1DB843" w:rsidR="006E3AC2" w:rsidRDefault="006E3AC2">
          <w:pPr>
            <w:pStyle w:val="Spistreci1"/>
            <w:tabs>
              <w:tab w:val="right" w:leader="dot" w:pos="9063"/>
            </w:tabs>
            <w:rPr>
              <w:rFonts w:asciiTheme="minorHAnsi" w:eastAsiaTheme="minorEastAsia" w:hAnsiTheme="minorHAnsi" w:cstheme="minorBidi"/>
              <w:noProof/>
              <w:sz w:val="22"/>
              <w:szCs w:val="22"/>
            </w:rPr>
          </w:pPr>
          <w:r w:rsidRPr="00481837">
            <w:rPr>
              <w:noProof/>
            </w:rPr>
            <w:t>Część III. Przedmiot zamówienia. Termin wykonania.</w:t>
          </w:r>
          <w:r>
            <w:rPr>
              <w:noProof/>
              <w:webHidden/>
            </w:rPr>
            <w:tab/>
          </w:r>
          <w:r w:rsidR="00100FE5">
            <w:rPr>
              <w:noProof/>
              <w:webHidden/>
            </w:rPr>
            <w:t>4</w:t>
          </w:r>
        </w:p>
        <w:p w14:paraId="42D43B75" w14:textId="77539CD0" w:rsidR="006E3AC2" w:rsidRDefault="006E3AC2">
          <w:pPr>
            <w:pStyle w:val="Spistreci1"/>
            <w:tabs>
              <w:tab w:val="right" w:leader="dot" w:pos="9063"/>
            </w:tabs>
            <w:rPr>
              <w:rFonts w:asciiTheme="minorHAnsi" w:eastAsiaTheme="minorEastAsia" w:hAnsiTheme="minorHAnsi" w:cstheme="minorBidi"/>
              <w:noProof/>
              <w:sz w:val="22"/>
              <w:szCs w:val="22"/>
            </w:rPr>
          </w:pPr>
          <w:r w:rsidRPr="00481837">
            <w:rPr>
              <w:noProof/>
            </w:rPr>
            <w:t>Część IV. Oferty częściowe, zamówienia podobne, opcja</w:t>
          </w:r>
          <w:r>
            <w:rPr>
              <w:noProof/>
              <w:webHidden/>
            </w:rPr>
            <w:tab/>
          </w:r>
          <w:r w:rsidR="00100FE5">
            <w:rPr>
              <w:noProof/>
              <w:webHidden/>
            </w:rPr>
            <w:t>4</w:t>
          </w:r>
        </w:p>
        <w:p w14:paraId="62F9DF0E" w14:textId="65C30368" w:rsidR="006E3AC2" w:rsidRDefault="006E3AC2">
          <w:pPr>
            <w:pStyle w:val="Spistreci1"/>
            <w:tabs>
              <w:tab w:val="right" w:leader="dot" w:pos="9063"/>
            </w:tabs>
            <w:rPr>
              <w:rFonts w:asciiTheme="minorHAnsi" w:eastAsiaTheme="minorEastAsia" w:hAnsiTheme="minorHAnsi" w:cstheme="minorBidi"/>
              <w:noProof/>
              <w:sz w:val="22"/>
              <w:szCs w:val="22"/>
            </w:rPr>
          </w:pPr>
          <w:r w:rsidRPr="00481837">
            <w:rPr>
              <w:noProof/>
            </w:rPr>
            <w:t>Część V. Kwalifikacja podmiotowa Wykonawców</w:t>
          </w:r>
          <w:r>
            <w:rPr>
              <w:noProof/>
              <w:webHidden/>
            </w:rPr>
            <w:tab/>
          </w:r>
          <w:r w:rsidR="00100FE5">
            <w:rPr>
              <w:noProof/>
              <w:webHidden/>
            </w:rPr>
            <w:t>4</w:t>
          </w:r>
        </w:p>
        <w:p w14:paraId="26EEF6FA" w14:textId="690B435C" w:rsidR="006E3AC2" w:rsidRDefault="006E3AC2">
          <w:pPr>
            <w:pStyle w:val="Spistreci1"/>
            <w:tabs>
              <w:tab w:val="right" w:leader="dot" w:pos="9063"/>
            </w:tabs>
            <w:rPr>
              <w:rFonts w:asciiTheme="minorHAnsi" w:eastAsiaTheme="minorEastAsia" w:hAnsiTheme="minorHAnsi" w:cstheme="minorBidi"/>
              <w:noProof/>
              <w:sz w:val="22"/>
              <w:szCs w:val="22"/>
            </w:rPr>
          </w:pPr>
          <w:r w:rsidRPr="00481837">
            <w:rPr>
              <w:noProof/>
            </w:rPr>
            <w:t>Część VI. Wykonawcy występujący wspólnie (konsorcjum):</w:t>
          </w:r>
          <w:r>
            <w:rPr>
              <w:noProof/>
              <w:webHidden/>
            </w:rPr>
            <w:tab/>
          </w:r>
          <w:r w:rsidR="00100FE5">
            <w:rPr>
              <w:noProof/>
              <w:webHidden/>
            </w:rPr>
            <w:t>7</w:t>
          </w:r>
        </w:p>
        <w:p w14:paraId="388594F6" w14:textId="330DFDC5" w:rsidR="006E3AC2" w:rsidRDefault="006E3AC2">
          <w:pPr>
            <w:pStyle w:val="Spistreci1"/>
            <w:tabs>
              <w:tab w:val="right" w:leader="dot" w:pos="9063"/>
            </w:tabs>
            <w:rPr>
              <w:rFonts w:asciiTheme="minorHAnsi" w:eastAsiaTheme="minorEastAsia" w:hAnsiTheme="minorHAnsi" w:cstheme="minorBidi"/>
              <w:noProof/>
              <w:sz w:val="22"/>
              <w:szCs w:val="22"/>
            </w:rPr>
          </w:pPr>
          <w:r w:rsidRPr="00481837">
            <w:rPr>
              <w:noProof/>
            </w:rPr>
            <w:t>Część VII. Udostępnienie zasobów</w:t>
          </w:r>
          <w:r>
            <w:rPr>
              <w:noProof/>
              <w:webHidden/>
            </w:rPr>
            <w:tab/>
          </w:r>
          <w:r w:rsidR="00100FE5">
            <w:rPr>
              <w:noProof/>
              <w:webHidden/>
            </w:rPr>
            <w:t>7</w:t>
          </w:r>
        </w:p>
        <w:p w14:paraId="77B0676C" w14:textId="2E39532B" w:rsidR="006E3AC2" w:rsidRDefault="006E3AC2">
          <w:pPr>
            <w:pStyle w:val="Spistreci1"/>
            <w:tabs>
              <w:tab w:val="right" w:leader="dot" w:pos="9063"/>
            </w:tabs>
            <w:rPr>
              <w:rFonts w:asciiTheme="minorHAnsi" w:eastAsiaTheme="minorEastAsia" w:hAnsiTheme="minorHAnsi" w:cstheme="minorBidi"/>
              <w:noProof/>
              <w:sz w:val="22"/>
              <w:szCs w:val="22"/>
            </w:rPr>
          </w:pPr>
          <w:r w:rsidRPr="00481837">
            <w:rPr>
              <w:noProof/>
            </w:rPr>
            <w:t>Część VIII. JEDZ. Podmiotowe środki dowodowe.</w:t>
          </w:r>
          <w:r>
            <w:rPr>
              <w:noProof/>
              <w:webHidden/>
            </w:rPr>
            <w:tab/>
          </w:r>
          <w:r w:rsidR="00100FE5">
            <w:rPr>
              <w:noProof/>
              <w:webHidden/>
            </w:rPr>
            <w:t>8</w:t>
          </w:r>
        </w:p>
        <w:p w14:paraId="457C9411" w14:textId="585B340C" w:rsidR="006E3AC2" w:rsidRDefault="006E3AC2">
          <w:pPr>
            <w:pStyle w:val="Spistreci1"/>
            <w:tabs>
              <w:tab w:val="right" w:leader="dot" w:pos="9063"/>
            </w:tabs>
            <w:rPr>
              <w:rFonts w:asciiTheme="minorHAnsi" w:eastAsiaTheme="minorEastAsia" w:hAnsiTheme="minorHAnsi" w:cstheme="minorBidi"/>
              <w:noProof/>
              <w:sz w:val="22"/>
              <w:szCs w:val="22"/>
            </w:rPr>
          </w:pPr>
          <w:r w:rsidRPr="00481837">
            <w:rPr>
              <w:noProof/>
            </w:rPr>
            <w:t>Część IX. Przedmiotowe środki dowodowe</w:t>
          </w:r>
          <w:r>
            <w:rPr>
              <w:noProof/>
              <w:webHidden/>
            </w:rPr>
            <w:tab/>
          </w:r>
          <w:r w:rsidR="00100FE5">
            <w:rPr>
              <w:noProof/>
              <w:webHidden/>
            </w:rPr>
            <w:t>12</w:t>
          </w:r>
        </w:p>
        <w:p w14:paraId="57493780" w14:textId="014C59D5" w:rsidR="006E3AC2" w:rsidRDefault="006E3AC2">
          <w:pPr>
            <w:pStyle w:val="Spistreci1"/>
            <w:tabs>
              <w:tab w:val="right" w:leader="dot" w:pos="9063"/>
            </w:tabs>
            <w:rPr>
              <w:rFonts w:asciiTheme="minorHAnsi" w:eastAsiaTheme="minorEastAsia" w:hAnsiTheme="minorHAnsi" w:cstheme="minorBidi"/>
              <w:noProof/>
              <w:sz w:val="22"/>
              <w:szCs w:val="22"/>
            </w:rPr>
          </w:pPr>
          <w:r w:rsidRPr="00481837">
            <w:rPr>
              <w:noProof/>
            </w:rPr>
            <w:t>Część X. Podwykonawstwo</w:t>
          </w:r>
          <w:r>
            <w:rPr>
              <w:noProof/>
              <w:webHidden/>
            </w:rPr>
            <w:tab/>
          </w:r>
          <w:r w:rsidR="00100FE5">
            <w:rPr>
              <w:noProof/>
              <w:webHidden/>
            </w:rPr>
            <w:t>13</w:t>
          </w:r>
        </w:p>
        <w:p w14:paraId="2EE315D9" w14:textId="61CAC45C" w:rsidR="006E3AC2" w:rsidRDefault="006E3AC2">
          <w:pPr>
            <w:pStyle w:val="Spistreci1"/>
            <w:tabs>
              <w:tab w:val="right" w:leader="dot" w:pos="9063"/>
            </w:tabs>
            <w:rPr>
              <w:rFonts w:asciiTheme="minorHAnsi" w:eastAsiaTheme="minorEastAsia" w:hAnsiTheme="minorHAnsi" w:cstheme="minorBidi"/>
              <w:noProof/>
              <w:sz w:val="22"/>
              <w:szCs w:val="22"/>
            </w:rPr>
          </w:pPr>
          <w:r w:rsidRPr="00481837">
            <w:rPr>
              <w:noProof/>
            </w:rPr>
            <w:t>Część XI. Wadium</w:t>
          </w:r>
          <w:r>
            <w:rPr>
              <w:noProof/>
              <w:webHidden/>
            </w:rPr>
            <w:tab/>
          </w:r>
          <w:r w:rsidR="00100FE5">
            <w:rPr>
              <w:noProof/>
              <w:webHidden/>
            </w:rPr>
            <w:t>13</w:t>
          </w:r>
        </w:p>
        <w:p w14:paraId="58C9F255" w14:textId="74FED0DA" w:rsidR="006E3AC2" w:rsidRDefault="006E3AC2">
          <w:pPr>
            <w:pStyle w:val="Spistreci1"/>
            <w:tabs>
              <w:tab w:val="right" w:leader="dot" w:pos="9063"/>
            </w:tabs>
            <w:rPr>
              <w:rFonts w:asciiTheme="minorHAnsi" w:eastAsiaTheme="minorEastAsia" w:hAnsiTheme="minorHAnsi" w:cstheme="minorBidi"/>
              <w:noProof/>
              <w:sz w:val="22"/>
              <w:szCs w:val="22"/>
            </w:rPr>
          </w:pPr>
          <w:r w:rsidRPr="00481837">
            <w:rPr>
              <w:noProof/>
            </w:rPr>
            <w:t>Część XII. Opis sposobu przygotowania oferty</w:t>
          </w:r>
          <w:r>
            <w:rPr>
              <w:noProof/>
              <w:webHidden/>
            </w:rPr>
            <w:tab/>
          </w:r>
          <w:r w:rsidR="00100FE5">
            <w:rPr>
              <w:noProof/>
              <w:webHidden/>
            </w:rPr>
            <w:t>13</w:t>
          </w:r>
        </w:p>
        <w:p w14:paraId="5662922D" w14:textId="07966A25" w:rsidR="006E3AC2" w:rsidRDefault="006E3AC2">
          <w:pPr>
            <w:pStyle w:val="Spistreci1"/>
            <w:tabs>
              <w:tab w:val="right" w:leader="dot" w:pos="9063"/>
            </w:tabs>
            <w:rPr>
              <w:rFonts w:asciiTheme="minorHAnsi" w:eastAsiaTheme="minorEastAsia" w:hAnsiTheme="minorHAnsi" w:cstheme="minorBidi"/>
              <w:noProof/>
              <w:sz w:val="22"/>
              <w:szCs w:val="22"/>
            </w:rPr>
          </w:pPr>
          <w:r w:rsidRPr="00481837">
            <w:rPr>
              <w:noProof/>
            </w:rPr>
            <w:t>Część XIII. Miejsce, termin składania i otwarcia ofert oraz termin związania ofertą</w:t>
          </w:r>
          <w:r>
            <w:rPr>
              <w:noProof/>
              <w:webHidden/>
            </w:rPr>
            <w:tab/>
          </w:r>
          <w:r w:rsidR="00100FE5">
            <w:rPr>
              <w:noProof/>
              <w:webHidden/>
            </w:rPr>
            <w:t>16</w:t>
          </w:r>
        </w:p>
        <w:p w14:paraId="1E8EA663" w14:textId="168873DD" w:rsidR="006E3AC2" w:rsidRDefault="006E3AC2">
          <w:pPr>
            <w:pStyle w:val="Spistreci1"/>
            <w:tabs>
              <w:tab w:val="right" w:leader="dot" w:pos="9063"/>
            </w:tabs>
            <w:rPr>
              <w:rFonts w:asciiTheme="minorHAnsi" w:eastAsiaTheme="minorEastAsia" w:hAnsiTheme="minorHAnsi" w:cstheme="minorBidi"/>
              <w:noProof/>
              <w:sz w:val="22"/>
              <w:szCs w:val="22"/>
            </w:rPr>
          </w:pPr>
          <w:r w:rsidRPr="00481837">
            <w:rPr>
              <w:noProof/>
            </w:rPr>
            <w:t>Część XIV. Informacja o środkach komunikacji elektronicznej oraz wymaganiach technicznych i organizacyjnych sporządzania, wysyłania i odbierania korespondencji</w:t>
          </w:r>
          <w:r>
            <w:rPr>
              <w:noProof/>
              <w:webHidden/>
            </w:rPr>
            <w:tab/>
          </w:r>
          <w:r w:rsidR="00100FE5">
            <w:rPr>
              <w:noProof/>
              <w:webHidden/>
            </w:rPr>
            <w:t>17</w:t>
          </w:r>
        </w:p>
        <w:p w14:paraId="6191D5DE" w14:textId="1C089D90" w:rsidR="006E3AC2" w:rsidRDefault="006E3AC2">
          <w:pPr>
            <w:pStyle w:val="Spistreci1"/>
            <w:tabs>
              <w:tab w:val="right" w:leader="dot" w:pos="9063"/>
            </w:tabs>
            <w:rPr>
              <w:rFonts w:asciiTheme="minorHAnsi" w:eastAsiaTheme="minorEastAsia" w:hAnsiTheme="minorHAnsi" w:cstheme="minorBidi"/>
              <w:noProof/>
              <w:sz w:val="22"/>
              <w:szCs w:val="22"/>
            </w:rPr>
          </w:pPr>
          <w:r w:rsidRPr="00481837">
            <w:rPr>
              <w:noProof/>
            </w:rPr>
            <w:t>Część XV. Opis sposobu obliczenia ceny</w:t>
          </w:r>
          <w:r>
            <w:rPr>
              <w:noProof/>
              <w:webHidden/>
            </w:rPr>
            <w:tab/>
          </w:r>
          <w:r w:rsidR="00100FE5">
            <w:rPr>
              <w:noProof/>
              <w:webHidden/>
            </w:rPr>
            <w:t>17</w:t>
          </w:r>
        </w:p>
        <w:p w14:paraId="32C67E71" w14:textId="456B12DC" w:rsidR="006E3AC2" w:rsidRDefault="006E3AC2">
          <w:pPr>
            <w:pStyle w:val="Spistreci1"/>
            <w:tabs>
              <w:tab w:val="right" w:leader="dot" w:pos="9063"/>
            </w:tabs>
            <w:rPr>
              <w:rFonts w:asciiTheme="minorHAnsi" w:eastAsiaTheme="minorEastAsia" w:hAnsiTheme="minorHAnsi" w:cstheme="minorBidi"/>
              <w:noProof/>
              <w:sz w:val="22"/>
              <w:szCs w:val="22"/>
            </w:rPr>
          </w:pPr>
          <w:r w:rsidRPr="00481837">
            <w:rPr>
              <w:noProof/>
            </w:rPr>
            <w:t>Część XVI. Kryteria oceny ofert</w:t>
          </w:r>
          <w:r>
            <w:rPr>
              <w:noProof/>
              <w:webHidden/>
            </w:rPr>
            <w:tab/>
          </w:r>
          <w:r w:rsidR="00100FE5">
            <w:rPr>
              <w:noProof/>
              <w:webHidden/>
            </w:rPr>
            <w:t>17</w:t>
          </w:r>
        </w:p>
        <w:p w14:paraId="03ED71E6" w14:textId="6A0F9D88" w:rsidR="006E3AC2" w:rsidRDefault="006E3AC2">
          <w:pPr>
            <w:pStyle w:val="Spistreci1"/>
            <w:tabs>
              <w:tab w:val="right" w:leader="dot" w:pos="9063"/>
            </w:tabs>
            <w:rPr>
              <w:rFonts w:asciiTheme="minorHAnsi" w:eastAsiaTheme="minorEastAsia" w:hAnsiTheme="minorHAnsi" w:cstheme="minorBidi"/>
              <w:noProof/>
              <w:sz w:val="22"/>
              <w:szCs w:val="22"/>
            </w:rPr>
          </w:pPr>
          <w:r w:rsidRPr="00481837">
            <w:rPr>
              <w:noProof/>
            </w:rPr>
            <w:t>Część XVII. Aukcja elektroniczna</w:t>
          </w:r>
          <w:r>
            <w:rPr>
              <w:noProof/>
              <w:webHidden/>
            </w:rPr>
            <w:tab/>
          </w:r>
          <w:r w:rsidR="00100FE5">
            <w:rPr>
              <w:noProof/>
              <w:webHidden/>
            </w:rPr>
            <w:t>17</w:t>
          </w:r>
        </w:p>
        <w:p w14:paraId="4737248D" w14:textId="7195A2B1" w:rsidR="006E3AC2" w:rsidRDefault="006E3AC2">
          <w:pPr>
            <w:pStyle w:val="Spistreci1"/>
            <w:tabs>
              <w:tab w:val="right" w:leader="dot" w:pos="9063"/>
            </w:tabs>
            <w:rPr>
              <w:rFonts w:asciiTheme="minorHAnsi" w:eastAsiaTheme="minorEastAsia" w:hAnsiTheme="minorHAnsi" w:cstheme="minorBidi"/>
              <w:noProof/>
              <w:sz w:val="22"/>
              <w:szCs w:val="22"/>
            </w:rPr>
          </w:pPr>
          <w:r w:rsidRPr="00481837">
            <w:rPr>
              <w:noProof/>
            </w:rPr>
            <w:t>Część XVIII. Kolejność podejmowania czynności przez Zamawiającego</w:t>
          </w:r>
          <w:r>
            <w:rPr>
              <w:noProof/>
              <w:webHidden/>
            </w:rPr>
            <w:tab/>
          </w:r>
          <w:r w:rsidR="00100FE5">
            <w:rPr>
              <w:noProof/>
              <w:webHidden/>
            </w:rPr>
            <w:t>18</w:t>
          </w:r>
        </w:p>
        <w:p w14:paraId="2981FE34" w14:textId="42509079" w:rsidR="006E3AC2" w:rsidRDefault="006E3AC2">
          <w:pPr>
            <w:pStyle w:val="Spistreci1"/>
            <w:tabs>
              <w:tab w:val="right" w:leader="dot" w:pos="9063"/>
            </w:tabs>
            <w:rPr>
              <w:rFonts w:asciiTheme="minorHAnsi" w:eastAsiaTheme="minorEastAsia" w:hAnsiTheme="minorHAnsi" w:cstheme="minorBidi"/>
              <w:noProof/>
              <w:sz w:val="22"/>
              <w:szCs w:val="22"/>
            </w:rPr>
          </w:pPr>
          <w:r w:rsidRPr="00481837">
            <w:rPr>
              <w:noProof/>
            </w:rPr>
            <w:t>Część XIX. Zabezpieczenie należytego wykonania umowy</w:t>
          </w:r>
          <w:r>
            <w:rPr>
              <w:noProof/>
              <w:webHidden/>
            </w:rPr>
            <w:tab/>
          </w:r>
          <w:r w:rsidR="00100FE5">
            <w:rPr>
              <w:noProof/>
              <w:webHidden/>
            </w:rPr>
            <w:t>18</w:t>
          </w:r>
        </w:p>
        <w:p w14:paraId="7B01E794" w14:textId="416E4A2B" w:rsidR="006E3AC2" w:rsidRDefault="006E3AC2">
          <w:pPr>
            <w:pStyle w:val="Spistreci1"/>
            <w:tabs>
              <w:tab w:val="right" w:leader="dot" w:pos="9063"/>
            </w:tabs>
            <w:rPr>
              <w:rFonts w:asciiTheme="minorHAnsi" w:eastAsiaTheme="minorEastAsia" w:hAnsiTheme="minorHAnsi" w:cstheme="minorBidi"/>
              <w:noProof/>
              <w:sz w:val="22"/>
              <w:szCs w:val="22"/>
            </w:rPr>
          </w:pPr>
          <w:r w:rsidRPr="00481837">
            <w:rPr>
              <w:noProof/>
            </w:rPr>
            <w:t>Część XX. Istotne postanowienia umowy (IPU)</w:t>
          </w:r>
          <w:r>
            <w:rPr>
              <w:noProof/>
              <w:webHidden/>
            </w:rPr>
            <w:tab/>
          </w:r>
          <w:r w:rsidR="00100FE5">
            <w:rPr>
              <w:noProof/>
              <w:webHidden/>
            </w:rPr>
            <w:t>18</w:t>
          </w:r>
        </w:p>
        <w:p w14:paraId="131E1F0A" w14:textId="54EDB01B" w:rsidR="006E3AC2" w:rsidRDefault="006E3AC2">
          <w:pPr>
            <w:pStyle w:val="Spistreci1"/>
            <w:tabs>
              <w:tab w:val="right" w:leader="dot" w:pos="9063"/>
            </w:tabs>
            <w:rPr>
              <w:rFonts w:asciiTheme="minorHAnsi" w:eastAsiaTheme="minorEastAsia" w:hAnsiTheme="minorHAnsi" w:cstheme="minorBidi"/>
              <w:noProof/>
              <w:sz w:val="22"/>
              <w:szCs w:val="22"/>
            </w:rPr>
          </w:pPr>
          <w:r w:rsidRPr="00481837">
            <w:rPr>
              <w:noProof/>
            </w:rPr>
            <w:t>Część XXI. Formalności, jakie należy dopełnić przed zawarciem umowy</w:t>
          </w:r>
          <w:r>
            <w:rPr>
              <w:noProof/>
              <w:webHidden/>
            </w:rPr>
            <w:tab/>
          </w:r>
          <w:r w:rsidR="00100FE5">
            <w:rPr>
              <w:noProof/>
              <w:webHidden/>
            </w:rPr>
            <w:t>18</w:t>
          </w:r>
        </w:p>
        <w:p w14:paraId="0599894B" w14:textId="3370D504" w:rsidR="006E3AC2" w:rsidRDefault="006E3AC2">
          <w:pPr>
            <w:pStyle w:val="Spistreci1"/>
            <w:tabs>
              <w:tab w:val="right" w:leader="dot" w:pos="9063"/>
            </w:tabs>
            <w:rPr>
              <w:rFonts w:asciiTheme="minorHAnsi" w:eastAsiaTheme="minorEastAsia" w:hAnsiTheme="minorHAnsi" w:cstheme="minorBidi"/>
              <w:noProof/>
              <w:sz w:val="22"/>
              <w:szCs w:val="22"/>
            </w:rPr>
          </w:pPr>
          <w:r w:rsidRPr="00481837">
            <w:rPr>
              <w:noProof/>
            </w:rPr>
            <w:t>Część XXII. Pouczenie o środkach ochrony prawnej.</w:t>
          </w:r>
          <w:r>
            <w:rPr>
              <w:noProof/>
              <w:webHidden/>
            </w:rPr>
            <w:tab/>
          </w:r>
          <w:r w:rsidR="00100FE5">
            <w:rPr>
              <w:noProof/>
              <w:webHidden/>
            </w:rPr>
            <w:t>18</w:t>
          </w:r>
        </w:p>
        <w:p w14:paraId="6E34C0BC" w14:textId="7FA84AFA" w:rsidR="006E3AC2" w:rsidRDefault="006E3AC2">
          <w:pPr>
            <w:pStyle w:val="Spistreci1"/>
            <w:tabs>
              <w:tab w:val="right" w:leader="dot" w:pos="9063"/>
            </w:tabs>
            <w:rPr>
              <w:rFonts w:asciiTheme="minorHAnsi" w:eastAsiaTheme="minorEastAsia" w:hAnsiTheme="minorHAnsi" w:cstheme="minorBidi"/>
              <w:noProof/>
              <w:sz w:val="22"/>
              <w:szCs w:val="22"/>
            </w:rPr>
          </w:pPr>
          <w:r w:rsidRPr="00481837">
            <w:rPr>
              <w:noProof/>
            </w:rPr>
            <w:t>Wykaz załączników</w:t>
          </w:r>
          <w:r>
            <w:rPr>
              <w:noProof/>
              <w:webHidden/>
            </w:rPr>
            <w:tab/>
          </w:r>
          <w:r w:rsidR="00100FE5">
            <w:rPr>
              <w:noProof/>
              <w:webHidden/>
            </w:rPr>
            <w:t>19</w:t>
          </w:r>
        </w:p>
        <w:p w14:paraId="78D2D8DD" w14:textId="1805000B" w:rsidR="00ED28D9" w:rsidRPr="00057162" w:rsidRDefault="00000000"/>
      </w:sdtContent>
    </w:sdt>
    <w:p w14:paraId="4BD69E21" w14:textId="77777777" w:rsidR="0056144A" w:rsidRPr="00057162" w:rsidRDefault="0056144A" w:rsidP="00804500">
      <w:pPr>
        <w:spacing w:before="120" w:line="312" w:lineRule="auto"/>
        <w:jc w:val="both"/>
        <w:rPr>
          <w:sz w:val="24"/>
          <w:szCs w:val="24"/>
        </w:rPr>
      </w:pPr>
    </w:p>
    <w:p w14:paraId="037D3DF8" w14:textId="77777777" w:rsidR="00ED28D9" w:rsidRPr="00057162" w:rsidRDefault="00ED28D9" w:rsidP="00804500">
      <w:pPr>
        <w:spacing w:before="120" w:line="312" w:lineRule="auto"/>
        <w:jc w:val="both"/>
        <w:rPr>
          <w:sz w:val="24"/>
          <w:szCs w:val="24"/>
        </w:rPr>
      </w:pPr>
    </w:p>
    <w:p w14:paraId="76BF0EBC" w14:textId="77777777" w:rsidR="00ED28D9" w:rsidRPr="00057162" w:rsidRDefault="00ED28D9" w:rsidP="00804500">
      <w:pPr>
        <w:spacing w:before="120" w:line="312" w:lineRule="auto"/>
        <w:jc w:val="both"/>
        <w:rPr>
          <w:sz w:val="24"/>
          <w:szCs w:val="24"/>
        </w:rPr>
      </w:pPr>
    </w:p>
    <w:p w14:paraId="1AA5329E" w14:textId="77777777" w:rsidR="00ED28D9" w:rsidRPr="00057162" w:rsidRDefault="00ED28D9">
      <w:pPr>
        <w:spacing w:after="160" w:line="259" w:lineRule="auto"/>
        <w:rPr>
          <w:sz w:val="24"/>
          <w:szCs w:val="24"/>
        </w:rPr>
      </w:pPr>
      <w:r w:rsidRPr="00057162">
        <w:rPr>
          <w:sz w:val="24"/>
          <w:szCs w:val="24"/>
        </w:rPr>
        <w:br w:type="page"/>
      </w:r>
    </w:p>
    <w:p w14:paraId="4E9395AA"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07487585"/>
      <w:bookmarkStart w:id="2" w:name="_Toc167696198"/>
      <w:bookmarkStart w:id="3" w:name="_Toc167697126"/>
      <w:bookmarkStart w:id="4" w:name="_Toc167697362"/>
      <w:bookmarkStart w:id="5" w:name="_Toc167697474"/>
      <w:bookmarkStart w:id="6" w:name="_Toc167697558"/>
      <w:bookmarkStart w:id="7" w:name="_Toc167697677"/>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bookmarkEnd w:id="3"/>
      <w:bookmarkEnd w:id="4"/>
      <w:bookmarkEnd w:id="5"/>
      <w:bookmarkEnd w:id="6"/>
      <w:bookmarkEnd w:id="7"/>
    </w:p>
    <w:p w14:paraId="0EE1726D"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79EF8700"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1B0F2C"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2A21F4B6" w14:textId="42917FD3" w:rsidR="00504835" w:rsidRPr="00057162" w:rsidRDefault="00F13DFD" w:rsidP="00504835">
      <w:pPr>
        <w:spacing w:before="120" w:line="312" w:lineRule="auto"/>
        <w:rPr>
          <w:rStyle w:val="Hipercze"/>
          <w:bCs/>
          <w:i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r w:rsidR="00504835" w:rsidRPr="00481837">
        <w:rPr>
          <w:sz w:val="24"/>
          <w:szCs w:val="24"/>
        </w:rPr>
        <w:t>https://korporacja.pgg.pl/dostawcy/przetargi</w:t>
      </w:r>
    </w:p>
    <w:p w14:paraId="73B5A8FB" w14:textId="3C228AEA" w:rsidR="002E209E" w:rsidRDefault="002E209E" w:rsidP="00804500">
      <w:pPr>
        <w:spacing w:before="120" w:line="312" w:lineRule="auto"/>
        <w:jc w:val="both"/>
        <w:rPr>
          <w:rStyle w:val="Hipercze"/>
          <w:bCs/>
          <w:iCs/>
          <w:sz w:val="24"/>
          <w:szCs w:val="24"/>
        </w:rPr>
      </w:pPr>
      <w:bookmarkStart w:id="8" w:name="_Hlk60735726"/>
      <w:r w:rsidRPr="009529A2">
        <w:rPr>
          <w:bCs/>
          <w:iCs/>
          <w:sz w:val="24"/>
          <w:szCs w:val="24"/>
        </w:rPr>
        <w:t xml:space="preserve">Adres platformy EFO: </w:t>
      </w:r>
      <w:bookmarkEnd w:id="8"/>
      <w:r w:rsidR="009529A2" w:rsidRPr="00481837">
        <w:rPr>
          <w:bCs/>
          <w:iCs/>
          <w:sz w:val="24"/>
          <w:szCs w:val="24"/>
        </w:rPr>
        <w:t>https://efo.coig.biz</w:t>
      </w:r>
    </w:p>
    <w:p w14:paraId="1B208E3C" w14:textId="77777777"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4AFD60BF" w14:textId="77777777" w:rsidR="00F13DFD"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75756E21" w14:textId="77777777" w:rsidR="00187D5F" w:rsidRPr="00E66F78" w:rsidRDefault="00187D5F" w:rsidP="00187D5F">
      <w:pPr>
        <w:spacing w:before="120" w:line="312" w:lineRule="auto"/>
        <w:jc w:val="both"/>
        <w:rPr>
          <w:b/>
          <w:iCs/>
          <w:sz w:val="24"/>
          <w:szCs w:val="24"/>
        </w:rPr>
      </w:pPr>
      <w:r>
        <w:rPr>
          <w:b/>
          <w:iCs/>
          <w:sz w:val="24"/>
          <w:szCs w:val="24"/>
        </w:rPr>
        <w:t>Centrala Polskiej Grupy Górniczej S.A.</w:t>
      </w:r>
    </w:p>
    <w:p w14:paraId="350ED3A9" w14:textId="77777777" w:rsidR="00187D5F" w:rsidRPr="00E66F78" w:rsidRDefault="00187D5F" w:rsidP="00187D5F">
      <w:pPr>
        <w:spacing w:before="120" w:line="312" w:lineRule="auto"/>
        <w:jc w:val="both"/>
        <w:rPr>
          <w:bCs/>
          <w:iCs/>
          <w:sz w:val="24"/>
          <w:szCs w:val="24"/>
        </w:rPr>
      </w:pPr>
      <w:r w:rsidRPr="00E66F78">
        <w:rPr>
          <w:bCs/>
          <w:iCs/>
          <w:sz w:val="24"/>
          <w:szCs w:val="24"/>
        </w:rPr>
        <w:t xml:space="preserve">ul. </w:t>
      </w:r>
      <w:r>
        <w:rPr>
          <w:bCs/>
          <w:iCs/>
          <w:sz w:val="24"/>
          <w:szCs w:val="24"/>
        </w:rPr>
        <w:t>Powstańców 30</w:t>
      </w:r>
    </w:p>
    <w:p w14:paraId="14DAD4FC" w14:textId="77777777" w:rsidR="00187D5F" w:rsidRPr="00057162" w:rsidRDefault="00187D5F" w:rsidP="00187D5F">
      <w:pPr>
        <w:spacing w:before="120" w:line="312" w:lineRule="auto"/>
        <w:jc w:val="both"/>
        <w:rPr>
          <w:sz w:val="24"/>
          <w:szCs w:val="24"/>
          <w:vertAlign w:val="superscript"/>
        </w:rPr>
      </w:pPr>
      <w:r w:rsidRPr="00E66F78">
        <w:rPr>
          <w:bCs/>
          <w:iCs/>
          <w:sz w:val="24"/>
          <w:szCs w:val="24"/>
        </w:rPr>
        <w:t>4</w:t>
      </w:r>
      <w:r>
        <w:rPr>
          <w:bCs/>
          <w:iCs/>
          <w:sz w:val="24"/>
          <w:szCs w:val="24"/>
        </w:rPr>
        <w:t>0</w:t>
      </w:r>
      <w:r w:rsidRPr="00E66F78">
        <w:rPr>
          <w:bCs/>
          <w:iCs/>
          <w:sz w:val="24"/>
          <w:szCs w:val="24"/>
        </w:rPr>
        <w:t>-</w:t>
      </w:r>
      <w:r>
        <w:rPr>
          <w:bCs/>
          <w:iCs/>
          <w:sz w:val="24"/>
          <w:szCs w:val="24"/>
        </w:rPr>
        <w:t>039 Katowice</w:t>
      </w:r>
    </w:p>
    <w:p w14:paraId="2A29922D"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59"/>
      <w:bookmarkStart w:id="10" w:name="_Toc107487586"/>
      <w:bookmarkStart w:id="11" w:name="_Toc167696199"/>
      <w:bookmarkStart w:id="12" w:name="_Toc167697127"/>
      <w:bookmarkStart w:id="13" w:name="_Toc167697363"/>
      <w:bookmarkStart w:id="14" w:name="_Toc167697475"/>
      <w:bookmarkStart w:id="15" w:name="_Toc167697559"/>
      <w:bookmarkStart w:id="16" w:name="_Toc167697678"/>
      <w:r w:rsidRPr="00057162">
        <w:rPr>
          <w:rFonts w:ascii="Times New Roman" w:hAnsi="Times New Roman" w:cs="Times New Roman"/>
          <w:color w:val="auto"/>
          <w:sz w:val="24"/>
          <w:szCs w:val="24"/>
        </w:rPr>
        <w:t>Część II. Postępowanie</w:t>
      </w:r>
      <w:bookmarkEnd w:id="9"/>
      <w:bookmarkEnd w:id="10"/>
      <w:bookmarkEnd w:id="11"/>
      <w:bookmarkEnd w:id="12"/>
      <w:bookmarkEnd w:id="13"/>
      <w:bookmarkEnd w:id="14"/>
      <w:bookmarkEnd w:id="15"/>
      <w:bookmarkEnd w:id="16"/>
    </w:p>
    <w:p w14:paraId="17D99EE5" w14:textId="77777777"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poz. 2019 ze zm.)</w:t>
      </w:r>
      <w:r w:rsidRPr="00057162">
        <w:t>, zwanej dalej ustawą</w:t>
      </w:r>
      <w:r w:rsidR="00CA0422" w:rsidRPr="00057162">
        <w:t xml:space="preserve"> </w:t>
      </w:r>
      <w:proofErr w:type="spellStart"/>
      <w:r w:rsidR="00CA0422" w:rsidRPr="00057162">
        <w:t>Pzp</w:t>
      </w:r>
      <w:proofErr w:type="spellEnd"/>
      <w:r w:rsidRPr="00057162">
        <w:t>.</w:t>
      </w:r>
    </w:p>
    <w:p w14:paraId="12B162CE" w14:textId="77777777"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3A28215F" w14:textId="77777777" w:rsidR="00C66561" w:rsidRPr="008C4046" w:rsidRDefault="00C66561" w:rsidP="00C66561">
      <w:pPr>
        <w:pStyle w:val="Akapitzlist"/>
        <w:ind w:left="360"/>
        <w:jc w:val="both"/>
        <w:rPr>
          <w:sz w:val="2"/>
          <w:szCs w:val="2"/>
        </w:rPr>
      </w:pPr>
    </w:p>
    <w:p w14:paraId="30951D9E" w14:textId="77777777"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64794E">
        <w:t> </w:t>
      </w:r>
      <w:r w:rsidRPr="00E457D4">
        <w:t xml:space="preserve">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0064794E">
        <w:t xml:space="preserve"> </w:t>
      </w:r>
      <w:r w:rsidRPr="00076D3F">
        <w:t xml:space="preserve">W przypadku przetwarzania danych osobowych w celu związanym z postępowaniem o udzielenie zamówienia publicznego, </w:t>
      </w:r>
      <w:r>
        <w:t>Zamawiający</w:t>
      </w:r>
      <w:r w:rsidRPr="00076D3F">
        <w:t xml:space="preserve"> spełnił obowiązek informacyjny w Profilu Nabywcy na stronie internetowej Polskiej Grupy Górniczej w zakładce „Obowiązek informacyjny PZP”.</w:t>
      </w:r>
    </w:p>
    <w:p w14:paraId="639E03A6" w14:textId="77777777"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3FFEDB8F"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w:t>
      </w:r>
      <w:r w:rsidR="0064794E">
        <w:t> </w:t>
      </w:r>
      <w:r w:rsidRPr="00076D3F">
        <w:t>sprawie zamówienia publicznego w zakresie niezgodnym z ustawą.</w:t>
      </w:r>
    </w:p>
    <w:p w14:paraId="2F39D823" w14:textId="77777777" w:rsidR="00850A4A" w:rsidRDefault="00FB1A3F" w:rsidP="00850A4A">
      <w:pPr>
        <w:pStyle w:val="Akapitzlist"/>
        <w:numPr>
          <w:ilvl w:val="1"/>
          <w:numId w:val="6"/>
        </w:numPr>
        <w:spacing w:before="120" w:line="312" w:lineRule="auto"/>
        <w:ind w:hanging="357"/>
        <w:contextualSpacing w:val="0"/>
        <w:jc w:val="both"/>
      </w:pPr>
      <w:r w:rsidRPr="00076D3F">
        <w:lastRenderedPageBreak/>
        <w:t>W postępowaniu o udzielenie zamówienia zgłoszenie żądania ograniczenia przetwarzania danych, o którym mowa w art. 18 ust. 1 RODO, nie ogranicza przetwarzania danych osobowych do czasu zakończenia tego postępowania.</w:t>
      </w:r>
    </w:p>
    <w:p w14:paraId="592592BA"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7" w:name="_Toc106184560"/>
      <w:bookmarkStart w:id="18" w:name="_Toc107487587"/>
      <w:bookmarkStart w:id="19" w:name="_Toc167696200"/>
      <w:bookmarkStart w:id="20" w:name="_Toc167697128"/>
      <w:bookmarkStart w:id="21" w:name="_Toc167697364"/>
      <w:bookmarkStart w:id="22" w:name="_Toc167697476"/>
      <w:bookmarkStart w:id="23" w:name="_Toc167697560"/>
      <w:bookmarkStart w:id="24" w:name="_Toc167697679"/>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17"/>
      <w:bookmarkEnd w:id="18"/>
      <w:bookmarkEnd w:id="19"/>
      <w:bookmarkEnd w:id="20"/>
      <w:bookmarkEnd w:id="21"/>
      <w:bookmarkEnd w:id="22"/>
      <w:bookmarkEnd w:id="23"/>
      <w:bookmarkEnd w:id="24"/>
    </w:p>
    <w:p w14:paraId="117AC583" w14:textId="77777777" w:rsidR="00F13DFD" w:rsidRPr="00221C76" w:rsidRDefault="00F13DFD" w:rsidP="007234D6">
      <w:pPr>
        <w:pStyle w:val="Akapitzlist"/>
        <w:numPr>
          <w:ilvl w:val="0"/>
          <w:numId w:val="1"/>
        </w:numPr>
        <w:spacing w:before="120" w:line="312" w:lineRule="auto"/>
        <w:contextualSpacing w:val="0"/>
        <w:jc w:val="both"/>
        <w:rPr>
          <w:bCs/>
          <w:iCs/>
        </w:rPr>
      </w:pPr>
      <w:r w:rsidRPr="00CA2A06">
        <w:t>Przedmiotem zamówienia jest</w:t>
      </w:r>
      <w:r w:rsidR="00187D5F" w:rsidRPr="00CA2A06">
        <w:t xml:space="preserve"> zawarcie </w:t>
      </w:r>
      <w:r w:rsidR="00187D5F" w:rsidRPr="00CA2A06">
        <w:rPr>
          <w:b/>
        </w:rPr>
        <w:t>umowy ramowej</w:t>
      </w:r>
      <w:r w:rsidRPr="00CA2A06">
        <w:t xml:space="preserve">: </w:t>
      </w:r>
      <w:r w:rsidR="00FD59A3" w:rsidRPr="009C1362">
        <w:rPr>
          <w:i/>
        </w:rPr>
        <w:t>Świadczenie usług w zakresie konfekcjonowania węgla na potrzeby PGG S.A.</w:t>
      </w:r>
      <w:r w:rsidR="00CA2A06" w:rsidRPr="009C1362">
        <w:rPr>
          <w:i/>
        </w:rPr>
        <w:t xml:space="preserve"> z podziałem na dwa </w:t>
      </w:r>
      <w:r w:rsidR="00CA2A06" w:rsidRPr="00221C76">
        <w:rPr>
          <w:iCs/>
        </w:rPr>
        <w:t>zadania:</w:t>
      </w:r>
    </w:p>
    <w:p w14:paraId="2DF7E132" w14:textId="2289F115" w:rsidR="00CA2A06" w:rsidRPr="00221C76" w:rsidRDefault="00397B5A" w:rsidP="00CA2A06">
      <w:pPr>
        <w:pStyle w:val="Akapitzlist"/>
        <w:numPr>
          <w:ilvl w:val="2"/>
          <w:numId w:val="1"/>
        </w:numPr>
        <w:jc w:val="both"/>
        <w:rPr>
          <w:bCs/>
          <w:iCs/>
          <w:lang w:val="cs-CZ"/>
        </w:rPr>
      </w:pPr>
      <w:r w:rsidRPr="00221C76">
        <w:rPr>
          <w:bCs/>
          <w:iCs/>
          <w:lang w:val="cs-CZ"/>
        </w:rPr>
        <w:t xml:space="preserve">Zadanie nr 1 - </w:t>
      </w:r>
      <w:r w:rsidR="00CA2A06" w:rsidRPr="00221C76">
        <w:rPr>
          <w:bCs/>
          <w:iCs/>
          <w:lang w:val="cs-CZ"/>
        </w:rPr>
        <w:t xml:space="preserve">zakonfekcjonowanie węgla w worki 20kg </w:t>
      </w:r>
    </w:p>
    <w:p w14:paraId="19871442" w14:textId="77777777" w:rsidR="00CA2A06" w:rsidRPr="00221C76" w:rsidRDefault="00397B5A" w:rsidP="00CA2A06">
      <w:pPr>
        <w:pStyle w:val="Akapitzlist"/>
        <w:numPr>
          <w:ilvl w:val="2"/>
          <w:numId w:val="1"/>
        </w:numPr>
        <w:jc w:val="both"/>
        <w:rPr>
          <w:iCs/>
        </w:rPr>
      </w:pPr>
      <w:r w:rsidRPr="00221C76">
        <w:rPr>
          <w:bCs/>
          <w:iCs/>
          <w:lang w:val="cs-CZ"/>
        </w:rPr>
        <w:t xml:space="preserve">Zadanie nr 2 - </w:t>
      </w:r>
      <w:r w:rsidR="00CA2A06" w:rsidRPr="00221C76">
        <w:rPr>
          <w:bCs/>
          <w:iCs/>
          <w:lang w:val="cs-CZ"/>
        </w:rPr>
        <w:t>zakonfekcjonowanie węgla w worki typu BigBag 1000 kg</w:t>
      </w:r>
    </w:p>
    <w:p w14:paraId="6E20DA53" w14:textId="77777777"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7D64A4C0" w14:textId="422B0330" w:rsidR="00182B15" w:rsidRPr="00221C76" w:rsidRDefault="00182B15" w:rsidP="007234D6">
      <w:pPr>
        <w:pStyle w:val="Akapitzlist"/>
        <w:numPr>
          <w:ilvl w:val="0"/>
          <w:numId w:val="1"/>
        </w:numPr>
        <w:spacing w:before="120" w:line="312" w:lineRule="auto"/>
        <w:contextualSpacing w:val="0"/>
        <w:jc w:val="both"/>
        <w:rPr>
          <w:bCs/>
        </w:rPr>
      </w:pPr>
      <w:r w:rsidRPr="00221C76">
        <w:t>Kody CPV:</w:t>
      </w:r>
      <w:r w:rsidR="007234D6" w:rsidRPr="00221C76">
        <w:t xml:space="preserve"> </w:t>
      </w:r>
      <w:r w:rsidR="00814563">
        <w:t>79920000-9 i 79921000-6.</w:t>
      </w:r>
    </w:p>
    <w:p w14:paraId="19114AAB" w14:textId="77777777" w:rsidR="00A02094"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187D5F">
        <w:rPr>
          <w:bCs/>
        </w:rPr>
        <w:t>SOPZ</w:t>
      </w:r>
      <w:r w:rsidR="00AA5DFD" w:rsidRPr="009F7139">
        <w:rPr>
          <w:bCs/>
        </w:rPr>
        <w:t>.</w:t>
      </w:r>
    </w:p>
    <w:p w14:paraId="476A51C5" w14:textId="77777777" w:rsidR="00187D5F" w:rsidRPr="00EB292F" w:rsidRDefault="00187D5F" w:rsidP="00187D5F">
      <w:pPr>
        <w:pStyle w:val="Akapitzlist"/>
        <w:numPr>
          <w:ilvl w:val="0"/>
          <w:numId w:val="1"/>
        </w:numPr>
        <w:spacing w:before="120" w:line="312" w:lineRule="auto"/>
        <w:contextualSpacing w:val="0"/>
        <w:jc w:val="both"/>
        <w:rPr>
          <w:bCs/>
        </w:rPr>
      </w:pPr>
      <w:r w:rsidRPr="00EB292F">
        <w:rPr>
          <w:bCs/>
        </w:rPr>
        <w:t>W wyniku niniejszego postępowania Zamawiający zawrze umowę ramową/umowy ramowe ze wszystkimi wykonawcami, którzy złożą oferty niepodlegające odrzuceniu.</w:t>
      </w:r>
    </w:p>
    <w:p w14:paraId="54CFCFA0" w14:textId="77777777" w:rsidR="00187D5F" w:rsidRPr="00EB292F" w:rsidRDefault="00187D5F" w:rsidP="00187D5F">
      <w:pPr>
        <w:pStyle w:val="Akapitzlist"/>
        <w:numPr>
          <w:ilvl w:val="0"/>
          <w:numId w:val="1"/>
        </w:numPr>
        <w:spacing w:before="120" w:line="312" w:lineRule="auto"/>
        <w:contextualSpacing w:val="0"/>
        <w:jc w:val="both"/>
        <w:rPr>
          <w:bCs/>
        </w:rPr>
      </w:pPr>
      <w:r w:rsidRPr="00EB292F">
        <w:rPr>
          <w:bCs/>
        </w:rPr>
        <w:t>Na podstawie zawartej umowy ramowej Zamawiający będzie udzielał Zamówień wykonawczych do ostatniego dnia obowiązywania umowy ramowej.</w:t>
      </w:r>
    </w:p>
    <w:p w14:paraId="435D1DE4" w14:textId="77777777" w:rsidR="00187D5F" w:rsidRPr="00EB292F" w:rsidRDefault="00187D5F" w:rsidP="00187D5F">
      <w:pPr>
        <w:pStyle w:val="Akapitzlist"/>
        <w:numPr>
          <w:ilvl w:val="0"/>
          <w:numId w:val="1"/>
        </w:numPr>
        <w:spacing w:before="120" w:line="312" w:lineRule="auto"/>
        <w:contextualSpacing w:val="0"/>
        <w:jc w:val="both"/>
        <w:rPr>
          <w:bCs/>
        </w:rPr>
      </w:pPr>
      <w:r w:rsidRPr="00EB292F">
        <w:rPr>
          <w:bCs/>
        </w:rPr>
        <w:t>Liczbę i intensywność Zamówień wykonawczych będą warunkować bieżące potrzeby Zamawiającego.</w:t>
      </w:r>
    </w:p>
    <w:p w14:paraId="66509BD4" w14:textId="303491D8" w:rsidR="00187D5F" w:rsidRPr="00187D5F" w:rsidRDefault="00187D5F" w:rsidP="00187D5F">
      <w:pPr>
        <w:pStyle w:val="Akapitzlist"/>
        <w:numPr>
          <w:ilvl w:val="0"/>
          <w:numId w:val="1"/>
        </w:numPr>
        <w:spacing w:before="120" w:line="312" w:lineRule="auto"/>
        <w:contextualSpacing w:val="0"/>
        <w:jc w:val="both"/>
        <w:rPr>
          <w:bCs/>
        </w:rPr>
      </w:pPr>
      <w:r w:rsidRPr="00EB292F">
        <w:rPr>
          <w:bCs/>
        </w:rPr>
        <w:t xml:space="preserve">Zasady udzielania zamówień wykonawczych oraz warunki ich realizacji zostały określone w </w:t>
      </w:r>
      <w:r w:rsidRPr="00EB292F">
        <w:rPr>
          <w:b/>
          <w:bCs/>
        </w:rPr>
        <w:t>Załącznik</w:t>
      </w:r>
      <w:r w:rsidR="00592DE9">
        <w:rPr>
          <w:b/>
          <w:bCs/>
        </w:rPr>
        <w:t>u</w:t>
      </w:r>
      <w:r w:rsidRPr="00EB292F">
        <w:rPr>
          <w:b/>
          <w:bCs/>
        </w:rPr>
        <w:t xml:space="preserve"> nr </w:t>
      </w:r>
      <w:r w:rsidRPr="00592DE9">
        <w:rPr>
          <w:b/>
          <w:bCs/>
        </w:rPr>
        <w:t>4 do SWZ</w:t>
      </w:r>
      <w:r w:rsidRPr="003E2B8C">
        <w:rPr>
          <w:bCs/>
        </w:rPr>
        <w:t xml:space="preserve"> </w:t>
      </w:r>
      <w:r>
        <w:rPr>
          <w:bCs/>
        </w:rPr>
        <w:t xml:space="preserve"> - </w:t>
      </w:r>
      <w:r w:rsidRPr="00EB292F">
        <w:rPr>
          <w:bCs/>
        </w:rPr>
        <w:t>Istotnych Postanowie</w:t>
      </w:r>
      <w:r>
        <w:rPr>
          <w:bCs/>
        </w:rPr>
        <w:t>niach</w:t>
      </w:r>
      <w:r w:rsidRPr="00EB292F">
        <w:rPr>
          <w:bCs/>
        </w:rPr>
        <w:t xml:space="preserve"> Umowy.</w:t>
      </w:r>
    </w:p>
    <w:p w14:paraId="3D76F25A"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5" w:name="_Toc106184561"/>
      <w:bookmarkStart w:id="26" w:name="_Toc107487588"/>
      <w:bookmarkStart w:id="27" w:name="_Toc167696201"/>
      <w:bookmarkStart w:id="28" w:name="_Toc167697129"/>
      <w:bookmarkStart w:id="29" w:name="_Toc167697365"/>
      <w:bookmarkStart w:id="30" w:name="_Toc167697477"/>
      <w:bookmarkStart w:id="31" w:name="_Toc167697561"/>
      <w:bookmarkStart w:id="32" w:name="_Toc167697680"/>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25"/>
      <w:bookmarkEnd w:id="26"/>
      <w:bookmarkEnd w:id="27"/>
      <w:bookmarkEnd w:id="28"/>
      <w:bookmarkEnd w:id="29"/>
      <w:bookmarkEnd w:id="30"/>
      <w:bookmarkEnd w:id="31"/>
      <w:bookmarkEnd w:id="32"/>
    </w:p>
    <w:p w14:paraId="173C3479" w14:textId="77777777" w:rsidR="00F625E4" w:rsidRPr="009D753A" w:rsidRDefault="00F625E4" w:rsidP="00804500">
      <w:pPr>
        <w:spacing w:before="120" w:line="312" w:lineRule="auto"/>
        <w:jc w:val="both"/>
        <w:rPr>
          <w:sz w:val="2"/>
          <w:szCs w:val="2"/>
        </w:rPr>
      </w:pPr>
    </w:p>
    <w:p w14:paraId="7BB5CE42" w14:textId="69254961" w:rsidR="00C30F34" w:rsidRPr="0028033D" w:rsidRDefault="00703541" w:rsidP="0067379F">
      <w:pPr>
        <w:pStyle w:val="Akapitzlist"/>
        <w:numPr>
          <w:ilvl w:val="6"/>
          <w:numId w:val="1"/>
        </w:numPr>
        <w:spacing w:line="312" w:lineRule="auto"/>
        <w:ind w:left="426" w:hanging="426"/>
        <w:jc w:val="both"/>
        <w:rPr>
          <w:bCs/>
        </w:rPr>
      </w:pPr>
      <w:r w:rsidRPr="0028033D">
        <w:rPr>
          <w:bCs/>
          <w:szCs w:val="22"/>
        </w:rPr>
        <w:t>Zamawiający dopuszcza składanie ofert częściowych.</w:t>
      </w:r>
    </w:p>
    <w:p w14:paraId="08B6C50C" w14:textId="77777777" w:rsidR="007234D6" w:rsidRPr="0052005A" w:rsidRDefault="008C4046" w:rsidP="0052005A">
      <w:pPr>
        <w:pStyle w:val="Akapitzlist"/>
        <w:numPr>
          <w:ilvl w:val="6"/>
          <w:numId w:val="1"/>
        </w:numPr>
        <w:spacing w:line="312" w:lineRule="auto"/>
        <w:ind w:left="426" w:hanging="426"/>
        <w:jc w:val="both"/>
        <w:rPr>
          <w:bCs/>
        </w:rPr>
      </w:pPr>
      <w:r>
        <w:rPr>
          <w:bCs/>
        </w:rPr>
        <w:t>Zamawiający</w:t>
      </w:r>
      <w:r w:rsidR="00F13DFD" w:rsidRPr="00C30F34">
        <w:rPr>
          <w:bCs/>
        </w:rPr>
        <w:t xml:space="preserve"> </w:t>
      </w:r>
      <w:r w:rsidR="00C30F34" w:rsidRPr="008520E1">
        <w:rPr>
          <w:bCs/>
        </w:rPr>
        <w:t xml:space="preserve">nie przewiduje udzielenie zamówienia podobnego, o którym mowa </w:t>
      </w:r>
      <w:r w:rsidR="004068EB">
        <w:rPr>
          <w:bCs/>
        </w:rPr>
        <w:t>w</w:t>
      </w:r>
      <w:r w:rsidR="0064794E">
        <w:rPr>
          <w:bCs/>
        </w:rPr>
        <w:t> </w:t>
      </w:r>
      <w:r w:rsidR="00C30F34" w:rsidRPr="008520E1">
        <w:rPr>
          <w:bCs/>
        </w:rPr>
        <w:t>u</w:t>
      </w:r>
      <w:r w:rsidR="0070694E">
        <w:rPr>
          <w:bCs/>
        </w:rPr>
        <w:t xml:space="preserve">stawie </w:t>
      </w:r>
      <w:proofErr w:type="spellStart"/>
      <w:r w:rsidR="0070694E" w:rsidRPr="0014177E">
        <w:rPr>
          <w:bCs/>
        </w:rPr>
        <w:t>P</w:t>
      </w:r>
      <w:r w:rsidR="00C30F34" w:rsidRPr="0014177E">
        <w:rPr>
          <w:bCs/>
        </w:rPr>
        <w:t>zp</w:t>
      </w:r>
      <w:proofErr w:type="spellEnd"/>
      <w:r w:rsidR="00C30F34" w:rsidRPr="0014177E">
        <w:rPr>
          <w:bCs/>
        </w:rPr>
        <w:t>.</w:t>
      </w:r>
    </w:p>
    <w:p w14:paraId="66B215A1" w14:textId="77777777" w:rsidR="00C30F34" w:rsidRPr="007234D6" w:rsidRDefault="008C4046" w:rsidP="007234D6">
      <w:pPr>
        <w:pStyle w:val="Akapitzlist"/>
        <w:numPr>
          <w:ilvl w:val="6"/>
          <w:numId w:val="1"/>
        </w:numPr>
        <w:spacing w:line="312" w:lineRule="auto"/>
        <w:ind w:left="426" w:hanging="426"/>
        <w:jc w:val="both"/>
        <w:rPr>
          <w:bCs/>
        </w:rPr>
      </w:pPr>
      <w:r w:rsidRPr="007234D6">
        <w:rPr>
          <w:bCs/>
        </w:rPr>
        <w:t>Zamawiający</w:t>
      </w:r>
      <w:r w:rsidR="00CA0422" w:rsidRPr="007234D6">
        <w:rPr>
          <w:bCs/>
        </w:rPr>
        <w:t xml:space="preserve"> </w:t>
      </w:r>
      <w:r w:rsidR="00C30F34" w:rsidRPr="007234D6">
        <w:rPr>
          <w:bCs/>
        </w:rPr>
        <w:t xml:space="preserve">nie przewiduje prawa opcji.   </w:t>
      </w:r>
    </w:p>
    <w:p w14:paraId="58F4AB23"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3" w:name="_Toc106184562"/>
      <w:bookmarkStart w:id="34" w:name="_Toc107487589"/>
      <w:bookmarkStart w:id="35" w:name="_Toc167696202"/>
      <w:bookmarkStart w:id="36" w:name="_Toc167697130"/>
      <w:bookmarkStart w:id="37" w:name="_Toc167697366"/>
      <w:bookmarkStart w:id="38" w:name="_Toc167697478"/>
      <w:bookmarkStart w:id="39" w:name="_Toc167697562"/>
      <w:bookmarkStart w:id="40" w:name="_Toc167697681"/>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33"/>
      <w:bookmarkEnd w:id="34"/>
      <w:bookmarkEnd w:id="35"/>
      <w:bookmarkEnd w:id="36"/>
      <w:bookmarkEnd w:id="37"/>
      <w:bookmarkEnd w:id="38"/>
      <w:bookmarkEnd w:id="39"/>
      <w:bookmarkEnd w:id="40"/>
    </w:p>
    <w:p w14:paraId="3D563BE6"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3044CCC2" w14:textId="77777777"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5A6FFF06" w14:textId="77777777"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oraz art. 7 ust 1 ustawy z dnia 13 kwietnia 2022r. o</w:t>
      </w:r>
      <w:r w:rsidR="0064794E">
        <w:t> </w:t>
      </w:r>
      <w:r w:rsidR="002D58D0" w:rsidRPr="00FC7C08">
        <w:t>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15976D23" w14:textId="77777777" w:rsidR="004029CF" w:rsidRPr="00FC7C08" w:rsidRDefault="004029CF" w:rsidP="00933285">
      <w:pPr>
        <w:pStyle w:val="Akapitzlist"/>
        <w:numPr>
          <w:ilvl w:val="1"/>
          <w:numId w:val="2"/>
        </w:numPr>
        <w:spacing w:before="120" w:line="312" w:lineRule="auto"/>
        <w:contextualSpacing w:val="0"/>
        <w:jc w:val="both"/>
      </w:pPr>
      <w:r w:rsidRPr="00FC7C08">
        <w:lastRenderedPageBreak/>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6D429707" w14:textId="77777777" w:rsidR="00501126" w:rsidRPr="00057162" w:rsidRDefault="00501126" w:rsidP="00933285">
      <w:pPr>
        <w:pStyle w:val="Akapitzlist"/>
        <w:numPr>
          <w:ilvl w:val="1"/>
          <w:numId w:val="2"/>
        </w:numPr>
        <w:spacing w:before="120" w:line="312" w:lineRule="auto"/>
        <w:contextualSpacing w:val="0"/>
        <w:jc w:val="both"/>
      </w:pPr>
      <w:r w:rsidRPr="00FC7C08">
        <w:t>w stosunku do którego otwarto likwidację, sąd zarządził likwidację majątku w</w:t>
      </w:r>
      <w:r w:rsidR="0064794E">
        <w:t> </w:t>
      </w:r>
      <w:r w:rsidRPr="00FC7C08">
        <w:t xml:space="preserve">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z</w:t>
      </w:r>
      <w:r w:rsidR="0064794E">
        <w:t> </w:t>
      </w:r>
      <w:r w:rsidRPr="00057162">
        <w:t>procedury przewidzianej przepisami miejsca wszczęcia tej procedury,</w:t>
      </w:r>
    </w:p>
    <w:p w14:paraId="2EA8D40A" w14:textId="77777777" w:rsidR="00606655" w:rsidRPr="00057162" w:rsidRDefault="00606655" w:rsidP="00933285">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1DDB5E13" w14:textId="77777777"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03B4BB99" w14:textId="77777777"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lub</w:t>
      </w:r>
    </w:p>
    <w:p w14:paraId="478D9501" w14:textId="7777777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w:t>
      </w:r>
      <w:r w:rsidR="0064794E">
        <w:t> </w:t>
      </w:r>
      <w:r w:rsidRPr="00057162">
        <w:t xml:space="preserve">szczególności prawa ochrony środowiska, bezpieczeństwa i higieny pracy, </w:t>
      </w:r>
    </w:p>
    <w:p w14:paraId="1D9A1897" w14:textId="77777777"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3BAE086F" w14:textId="77777777"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1E867147" w14:textId="77777777"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26B47A4D" w14:textId="77777777"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74C496B7" w14:textId="77777777"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308C34A3" w14:textId="60396A99" w:rsidR="002E0AA3" w:rsidRPr="0028033D" w:rsidRDefault="002E0AA3" w:rsidP="007363D2">
      <w:pPr>
        <w:pStyle w:val="Akapitzlist"/>
        <w:numPr>
          <w:ilvl w:val="1"/>
          <w:numId w:val="64"/>
        </w:numPr>
        <w:spacing w:before="120" w:line="312" w:lineRule="auto"/>
        <w:jc w:val="both"/>
      </w:pPr>
      <w:r w:rsidRPr="00057162">
        <w:t xml:space="preserve">zdolności do </w:t>
      </w:r>
      <w:r w:rsidRPr="0028033D">
        <w:t xml:space="preserve">występowania w obrocie gospodarczym; </w:t>
      </w:r>
      <w:r w:rsidR="008C4046" w:rsidRPr="0028033D">
        <w:t>Wykonawca</w:t>
      </w:r>
      <w:r w:rsidRPr="0028033D">
        <w:t xml:space="preserve"> powinien być wpisany do rejestru działalności gospodarczej prowadzonego w kraju, w którym </w:t>
      </w:r>
      <w:r w:rsidR="008C4046" w:rsidRPr="0028033D">
        <w:t>Wykonawca</w:t>
      </w:r>
      <w:r w:rsidRPr="0028033D">
        <w:t xml:space="preserve"> ma siedzibę</w:t>
      </w:r>
      <w:r w:rsidR="001622EB" w:rsidRPr="0028033D">
        <w:t>,</w:t>
      </w:r>
    </w:p>
    <w:p w14:paraId="0DCC2463" w14:textId="77777777" w:rsidR="00804500" w:rsidRPr="0028033D" w:rsidRDefault="00182B15" w:rsidP="007363D2">
      <w:pPr>
        <w:pStyle w:val="Akapitzlist"/>
        <w:numPr>
          <w:ilvl w:val="1"/>
          <w:numId w:val="64"/>
        </w:numPr>
        <w:spacing w:before="120" w:line="312" w:lineRule="auto"/>
        <w:contextualSpacing w:val="0"/>
        <w:jc w:val="both"/>
      </w:pPr>
      <w:r w:rsidRPr="0028033D">
        <w:t xml:space="preserve">zdolności technicznej lub zawodowej; </w:t>
      </w:r>
      <w:r w:rsidR="008C4046" w:rsidRPr="0028033D">
        <w:t>Wykonawca</w:t>
      </w:r>
      <w:r w:rsidRPr="0028033D">
        <w:t xml:space="preserve"> wykaże, że:</w:t>
      </w:r>
    </w:p>
    <w:p w14:paraId="63375674" w14:textId="5B850793" w:rsidR="00765371" w:rsidRPr="0028033D" w:rsidRDefault="00765371" w:rsidP="007363D2">
      <w:pPr>
        <w:pStyle w:val="Akapitzlist"/>
        <w:numPr>
          <w:ilvl w:val="2"/>
          <w:numId w:val="12"/>
        </w:numPr>
        <w:spacing w:before="120" w:line="360" w:lineRule="auto"/>
        <w:jc w:val="both"/>
      </w:pPr>
      <w:r w:rsidRPr="0028033D">
        <w:lastRenderedPageBreak/>
        <w:t>w okresie ostatnich 3 lat przed terminem składania ofert (a jeśli okres prowadzenia działalności jest krótszy to w tym okresie) wykonał co najmniej usługi polegające na konfekcjonowaniu materiałów sypkich, na łączną wartość nie niższą niż:</w:t>
      </w:r>
    </w:p>
    <w:p w14:paraId="5CFC8D62" w14:textId="77777777" w:rsidR="00765371" w:rsidRPr="0028033D" w:rsidRDefault="00765371" w:rsidP="007363D2">
      <w:pPr>
        <w:numPr>
          <w:ilvl w:val="0"/>
          <w:numId w:val="79"/>
        </w:numPr>
        <w:spacing w:before="60" w:line="360" w:lineRule="auto"/>
        <w:ind w:left="1701" w:hanging="425"/>
        <w:contextualSpacing/>
        <w:jc w:val="both"/>
        <w:rPr>
          <w:iCs/>
          <w:sz w:val="24"/>
          <w:szCs w:val="24"/>
        </w:rPr>
      </w:pPr>
      <w:r w:rsidRPr="0028033D">
        <w:rPr>
          <w:iCs/>
          <w:sz w:val="24"/>
          <w:szCs w:val="24"/>
        </w:rPr>
        <w:t xml:space="preserve">dla zadania nr 1 - </w:t>
      </w:r>
      <w:r w:rsidRPr="0028033D">
        <w:rPr>
          <w:b/>
          <w:bCs/>
          <w:iCs/>
          <w:sz w:val="24"/>
          <w:szCs w:val="24"/>
        </w:rPr>
        <w:t>4 500 000,00</w:t>
      </w:r>
      <w:r w:rsidRPr="0028033D">
        <w:rPr>
          <w:b/>
          <w:iCs/>
          <w:sz w:val="24"/>
          <w:szCs w:val="24"/>
        </w:rPr>
        <w:t xml:space="preserve"> zł brutto,</w:t>
      </w:r>
    </w:p>
    <w:p w14:paraId="5FC8E25C" w14:textId="77777777" w:rsidR="00765371" w:rsidRPr="0028033D" w:rsidRDefault="00765371" w:rsidP="007363D2">
      <w:pPr>
        <w:numPr>
          <w:ilvl w:val="0"/>
          <w:numId w:val="79"/>
        </w:numPr>
        <w:spacing w:before="60" w:line="360" w:lineRule="auto"/>
        <w:ind w:left="1701" w:hanging="425"/>
        <w:contextualSpacing/>
        <w:jc w:val="both"/>
        <w:rPr>
          <w:iCs/>
          <w:sz w:val="24"/>
          <w:szCs w:val="24"/>
        </w:rPr>
      </w:pPr>
      <w:r w:rsidRPr="0028033D">
        <w:rPr>
          <w:iCs/>
          <w:sz w:val="24"/>
          <w:szCs w:val="24"/>
        </w:rPr>
        <w:t xml:space="preserve">dla zadania nr 2 – </w:t>
      </w:r>
      <w:r w:rsidRPr="0028033D">
        <w:rPr>
          <w:b/>
          <w:iCs/>
          <w:sz w:val="24"/>
          <w:szCs w:val="24"/>
        </w:rPr>
        <w:t xml:space="preserve">1 500 000,00 zł brutto. </w:t>
      </w:r>
    </w:p>
    <w:p w14:paraId="38A0C3A1" w14:textId="77777777" w:rsidR="00765371" w:rsidRPr="0028033D" w:rsidRDefault="00765371" w:rsidP="00765371">
      <w:pPr>
        <w:pStyle w:val="Akapitzlist"/>
        <w:spacing w:before="120" w:line="360" w:lineRule="auto"/>
        <w:ind w:left="1134"/>
        <w:jc w:val="both"/>
      </w:pPr>
      <w:r w:rsidRPr="0028033D">
        <w:t>Zamawiający uzna warunek za spełniony również przy wykazaniu, że wykonawca wykonywał czynności polegające na konfekcjonowaniu materiałów sypkich, w ramach prowadzonej działalności gospodarczej w ilości minimum:</w:t>
      </w:r>
    </w:p>
    <w:p w14:paraId="0A7DDA06" w14:textId="77777777" w:rsidR="00765371" w:rsidRPr="0028033D" w:rsidRDefault="00765371" w:rsidP="007363D2">
      <w:pPr>
        <w:pStyle w:val="Akapitzlist"/>
        <w:numPr>
          <w:ilvl w:val="0"/>
          <w:numId w:val="81"/>
        </w:numPr>
        <w:spacing w:before="120" w:line="360" w:lineRule="auto"/>
        <w:jc w:val="both"/>
      </w:pPr>
      <w:r w:rsidRPr="0028033D">
        <w:rPr>
          <w:iCs/>
        </w:rPr>
        <w:t xml:space="preserve">dla zadania nr 1 – </w:t>
      </w:r>
      <w:r w:rsidRPr="0028033D">
        <w:t>30 000 ton.</w:t>
      </w:r>
      <w:r w:rsidRPr="0028033D">
        <w:rPr>
          <w:iCs/>
        </w:rPr>
        <w:t xml:space="preserve"> </w:t>
      </w:r>
    </w:p>
    <w:p w14:paraId="1921C630" w14:textId="1D518D2C" w:rsidR="00765371" w:rsidRPr="00A20CA1" w:rsidRDefault="00765371" w:rsidP="007363D2">
      <w:pPr>
        <w:pStyle w:val="Akapitzlist"/>
        <w:numPr>
          <w:ilvl w:val="0"/>
          <w:numId w:val="81"/>
        </w:numPr>
        <w:spacing w:before="120" w:line="360" w:lineRule="auto"/>
        <w:jc w:val="both"/>
      </w:pPr>
      <w:r w:rsidRPr="00A20CA1">
        <w:rPr>
          <w:iCs/>
        </w:rPr>
        <w:t xml:space="preserve">dla zadania nr </w:t>
      </w:r>
      <w:r w:rsidR="00C8504D">
        <w:rPr>
          <w:iCs/>
        </w:rPr>
        <w:t>2</w:t>
      </w:r>
      <w:r w:rsidR="00C8504D" w:rsidRPr="00A20CA1">
        <w:rPr>
          <w:iCs/>
        </w:rPr>
        <w:t xml:space="preserve"> </w:t>
      </w:r>
      <w:r w:rsidRPr="00A20CA1">
        <w:rPr>
          <w:iCs/>
        </w:rPr>
        <w:t>– 20 000 ton</w:t>
      </w:r>
      <w:r w:rsidRPr="00A20CA1">
        <w:t>.</w:t>
      </w:r>
    </w:p>
    <w:p w14:paraId="3FBCE725" w14:textId="560CD638" w:rsidR="00765371" w:rsidRDefault="00765371" w:rsidP="00765371">
      <w:pPr>
        <w:spacing w:before="120" w:line="360" w:lineRule="auto"/>
        <w:ind w:left="709"/>
        <w:jc w:val="both"/>
        <w:rPr>
          <w:sz w:val="24"/>
          <w:szCs w:val="24"/>
        </w:rPr>
      </w:pPr>
      <w:bookmarkStart w:id="41" w:name="_Hlk160003818"/>
      <w:r w:rsidRPr="00A20CA1">
        <w:rPr>
          <w:sz w:val="24"/>
          <w:szCs w:val="24"/>
        </w:rPr>
        <w:t xml:space="preserve">Jeżeli Wykonawca składa ofertę na dwa zadania to wystarczającym jest posiadanie doświadczenia polegającego na wykonaniu usług konfekcjonowania materiałów sypkich, na łączną wartość nie niższą niż </w:t>
      </w:r>
      <w:r w:rsidRPr="00A20CA1">
        <w:rPr>
          <w:iCs/>
          <w:sz w:val="24"/>
          <w:szCs w:val="24"/>
        </w:rPr>
        <w:t xml:space="preserve">dla zadania nr 1 - </w:t>
      </w:r>
      <w:r w:rsidRPr="00A20CA1">
        <w:rPr>
          <w:b/>
          <w:bCs/>
          <w:iCs/>
          <w:sz w:val="24"/>
          <w:szCs w:val="24"/>
        </w:rPr>
        <w:t>4 500 000,00</w:t>
      </w:r>
      <w:r w:rsidRPr="00A20CA1">
        <w:rPr>
          <w:b/>
          <w:iCs/>
          <w:sz w:val="24"/>
          <w:szCs w:val="24"/>
        </w:rPr>
        <w:t xml:space="preserve"> zł brutto lub 30 000 ton </w:t>
      </w:r>
    </w:p>
    <w:bookmarkEnd w:id="41"/>
    <w:p w14:paraId="0098009B" w14:textId="77777777" w:rsidR="006851C6" w:rsidRPr="00765371" w:rsidRDefault="006851C6" w:rsidP="00765371">
      <w:pPr>
        <w:spacing w:before="120" w:line="360" w:lineRule="auto"/>
        <w:ind w:left="709"/>
        <w:jc w:val="both"/>
        <w:rPr>
          <w:sz w:val="24"/>
          <w:szCs w:val="24"/>
        </w:rPr>
      </w:pPr>
    </w:p>
    <w:p w14:paraId="74856F5F" w14:textId="77777777" w:rsidR="009C0BFE" w:rsidRPr="00765371" w:rsidRDefault="00463EF4" w:rsidP="007363D2">
      <w:pPr>
        <w:pStyle w:val="Akapitzlist"/>
        <w:numPr>
          <w:ilvl w:val="2"/>
          <w:numId w:val="12"/>
        </w:numPr>
        <w:spacing w:line="360" w:lineRule="auto"/>
        <w:jc w:val="both"/>
        <w:rPr>
          <w:bCs/>
        </w:rPr>
      </w:pPr>
      <w:r w:rsidRPr="00765371">
        <w:t>d</w:t>
      </w:r>
      <w:r w:rsidR="00804500" w:rsidRPr="00765371">
        <w:t xml:space="preserve">ysponuje </w:t>
      </w:r>
      <w:r w:rsidR="00071DC6" w:rsidRPr="00765371">
        <w:rPr>
          <w:bCs/>
        </w:rPr>
        <w:t>potencjałem technicznym do wykonania zamówieni</w:t>
      </w:r>
      <w:r w:rsidR="009C0BFE" w:rsidRPr="00765371">
        <w:rPr>
          <w:bCs/>
        </w:rPr>
        <w:t>a</w:t>
      </w:r>
      <w:r w:rsidR="00071DC6" w:rsidRPr="00765371">
        <w:rPr>
          <w:bCs/>
        </w:rPr>
        <w:t>, to znaczy:</w:t>
      </w:r>
    </w:p>
    <w:p w14:paraId="3E0E7783" w14:textId="77777777" w:rsidR="009C0BFE" w:rsidRPr="00765371" w:rsidRDefault="009C0BFE" w:rsidP="007363D2">
      <w:pPr>
        <w:pStyle w:val="Akapitzlist"/>
        <w:numPr>
          <w:ilvl w:val="0"/>
          <w:numId w:val="80"/>
        </w:numPr>
        <w:spacing w:line="360" w:lineRule="auto"/>
        <w:jc w:val="both"/>
      </w:pPr>
      <w:r w:rsidRPr="00765371">
        <w:rPr>
          <w:iCs/>
        </w:rPr>
        <w:t>dla zadania nr 1:</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12"/>
        <w:gridCol w:w="1843"/>
      </w:tblGrid>
      <w:tr w:rsidR="00071DC6" w:rsidRPr="00765371" w14:paraId="437A87FD" w14:textId="77777777" w:rsidTr="001308AE">
        <w:trPr>
          <w:trHeight w:hRule="exact" w:val="567"/>
        </w:trPr>
        <w:tc>
          <w:tcPr>
            <w:tcW w:w="567" w:type="dxa"/>
            <w:vAlign w:val="center"/>
          </w:tcPr>
          <w:p w14:paraId="4C0BBAED" w14:textId="77777777" w:rsidR="00071DC6" w:rsidRPr="00765371" w:rsidRDefault="00071DC6" w:rsidP="00071DC6">
            <w:pPr>
              <w:spacing w:after="60"/>
              <w:jc w:val="center"/>
              <w:rPr>
                <w:sz w:val="24"/>
                <w:szCs w:val="24"/>
              </w:rPr>
            </w:pPr>
            <w:r w:rsidRPr="00765371">
              <w:rPr>
                <w:sz w:val="24"/>
                <w:szCs w:val="24"/>
              </w:rPr>
              <w:t xml:space="preserve"> Lp.</w:t>
            </w:r>
          </w:p>
        </w:tc>
        <w:tc>
          <w:tcPr>
            <w:tcW w:w="5812" w:type="dxa"/>
            <w:vAlign w:val="center"/>
          </w:tcPr>
          <w:p w14:paraId="790EE3DF" w14:textId="77777777" w:rsidR="00071DC6" w:rsidRPr="00765371" w:rsidRDefault="00071DC6" w:rsidP="00071DC6">
            <w:pPr>
              <w:spacing w:after="60"/>
              <w:jc w:val="center"/>
              <w:rPr>
                <w:sz w:val="24"/>
                <w:szCs w:val="24"/>
              </w:rPr>
            </w:pPr>
            <w:r w:rsidRPr="00765371">
              <w:rPr>
                <w:sz w:val="24"/>
                <w:szCs w:val="24"/>
              </w:rPr>
              <w:t>Wyszczególnienie</w:t>
            </w:r>
          </w:p>
        </w:tc>
        <w:tc>
          <w:tcPr>
            <w:tcW w:w="1843" w:type="dxa"/>
            <w:vAlign w:val="center"/>
          </w:tcPr>
          <w:p w14:paraId="4B48D0AE" w14:textId="77777777" w:rsidR="00071DC6" w:rsidRPr="00765371" w:rsidRDefault="00E638B9" w:rsidP="00071DC6">
            <w:pPr>
              <w:spacing w:after="60"/>
              <w:jc w:val="center"/>
              <w:rPr>
                <w:sz w:val="24"/>
                <w:szCs w:val="24"/>
              </w:rPr>
            </w:pPr>
            <w:r w:rsidRPr="00765371">
              <w:rPr>
                <w:sz w:val="24"/>
                <w:szCs w:val="24"/>
              </w:rPr>
              <w:t>Wymagana wydajność/ ilość</w:t>
            </w:r>
          </w:p>
        </w:tc>
      </w:tr>
      <w:tr w:rsidR="0064794E" w:rsidRPr="00765371" w14:paraId="277F7530" w14:textId="77777777" w:rsidTr="001308AE">
        <w:trPr>
          <w:trHeight w:hRule="exact" w:val="787"/>
        </w:trPr>
        <w:tc>
          <w:tcPr>
            <w:tcW w:w="567" w:type="dxa"/>
            <w:vAlign w:val="center"/>
          </w:tcPr>
          <w:p w14:paraId="4EBFDA83" w14:textId="77777777" w:rsidR="0064794E" w:rsidRPr="00765371" w:rsidRDefault="0064794E" w:rsidP="00071DC6">
            <w:pPr>
              <w:spacing w:after="60"/>
              <w:jc w:val="center"/>
              <w:rPr>
                <w:sz w:val="24"/>
                <w:szCs w:val="24"/>
              </w:rPr>
            </w:pPr>
            <w:r w:rsidRPr="00765371">
              <w:rPr>
                <w:sz w:val="24"/>
                <w:szCs w:val="24"/>
              </w:rPr>
              <w:t>1.</w:t>
            </w:r>
          </w:p>
        </w:tc>
        <w:tc>
          <w:tcPr>
            <w:tcW w:w="5812" w:type="dxa"/>
            <w:vAlign w:val="center"/>
          </w:tcPr>
          <w:p w14:paraId="312EB91E" w14:textId="53669EC6" w:rsidR="0064794E" w:rsidRPr="00765371" w:rsidRDefault="0064794E" w:rsidP="00071DC6">
            <w:pPr>
              <w:rPr>
                <w:sz w:val="24"/>
                <w:szCs w:val="24"/>
              </w:rPr>
            </w:pPr>
            <w:r w:rsidRPr="00765371">
              <w:rPr>
                <w:sz w:val="24"/>
                <w:szCs w:val="24"/>
              </w:rPr>
              <w:t>Instalacja do konfekcjonowania węgla (worki 20kg) o wydajności</w:t>
            </w:r>
          </w:p>
        </w:tc>
        <w:tc>
          <w:tcPr>
            <w:tcW w:w="1843" w:type="dxa"/>
            <w:vAlign w:val="center"/>
          </w:tcPr>
          <w:p w14:paraId="68809275" w14:textId="77777777" w:rsidR="0064794E" w:rsidRPr="00765371" w:rsidRDefault="0064794E" w:rsidP="00071DC6">
            <w:pPr>
              <w:spacing w:after="60"/>
              <w:jc w:val="center"/>
              <w:rPr>
                <w:sz w:val="24"/>
                <w:szCs w:val="24"/>
              </w:rPr>
            </w:pPr>
            <w:r w:rsidRPr="00765371">
              <w:rPr>
                <w:sz w:val="24"/>
                <w:szCs w:val="24"/>
              </w:rPr>
              <w:t>min. 150 ton/dobę</w:t>
            </w:r>
          </w:p>
        </w:tc>
      </w:tr>
      <w:tr w:rsidR="00071DC6" w:rsidRPr="00765371" w14:paraId="29167016" w14:textId="77777777" w:rsidTr="001308AE">
        <w:trPr>
          <w:trHeight w:hRule="exact" w:val="787"/>
        </w:trPr>
        <w:tc>
          <w:tcPr>
            <w:tcW w:w="567" w:type="dxa"/>
            <w:vAlign w:val="center"/>
          </w:tcPr>
          <w:p w14:paraId="5FBF6E61" w14:textId="77777777" w:rsidR="00071DC6" w:rsidRPr="00765371" w:rsidRDefault="0064794E" w:rsidP="00071DC6">
            <w:pPr>
              <w:spacing w:after="60"/>
              <w:jc w:val="center"/>
              <w:rPr>
                <w:sz w:val="24"/>
                <w:szCs w:val="24"/>
              </w:rPr>
            </w:pPr>
            <w:r w:rsidRPr="00765371">
              <w:rPr>
                <w:sz w:val="24"/>
                <w:szCs w:val="24"/>
              </w:rPr>
              <w:t>2</w:t>
            </w:r>
            <w:r w:rsidR="00071DC6" w:rsidRPr="00765371">
              <w:rPr>
                <w:sz w:val="24"/>
                <w:szCs w:val="24"/>
              </w:rPr>
              <w:t>.</w:t>
            </w:r>
          </w:p>
        </w:tc>
        <w:tc>
          <w:tcPr>
            <w:tcW w:w="5812" w:type="dxa"/>
            <w:vAlign w:val="center"/>
          </w:tcPr>
          <w:p w14:paraId="4DFA6511" w14:textId="77777777" w:rsidR="00071DC6" w:rsidRPr="00765371" w:rsidRDefault="00071DC6" w:rsidP="00071DC6">
            <w:pPr>
              <w:rPr>
                <w:sz w:val="24"/>
                <w:szCs w:val="24"/>
              </w:rPr>
            </w:pPr>
            <w:r w:rsidRPr="00765371">
              <w:rPr>
                <w:sz w:val="24"/>
                <w:szCs w:val="24"/>
              </w:rPr>
              <w:t>Samochód i/lub zespół pojazdów samowyładowczy</w:t>
            </w:r>
            <w:r w:rsidR="00E638B9" w:rsidRPr="00765371">
              <w:rPr>
                <w:sz w:val="24"/>
                <w:szCs w:val="24"/>
              </w:rPr>
              <w:t>ch</w:t>
            </w:r>
            <w:r w:rsidRPr="00765371">
              <w:rPr>
                <w:sz w:val="24"/>
                <w:szCs w:val="24"/>
              </w:rPr>
              <w:t xml:space="preserve"> o ładowności</w:t>
            </w:r>
            <w:r w:rsidR="0064794E" w:rsidRPr="00765371">
              <w:rPr>
                <w:sz w:val="24"/>
                <w:szCs w:val="24"/>
              </w:rPr>
              <w:t xml:space="preserve"> netto</w:t>
            </w:r>
            <w:r w:rsidRPr="00765371">
              <w:rPr>
                <w:sz w:val="24"/>
                <w:szCs w:val="24"/>
              </w:rPr>
              <w:t xml:space="preserve"> min. 20</w:t>
            </w:r>
            <w:r w:rsidR="004D0871" w:rsidRPr="00765371">
              <w:rPr>
                <w:sz w:val="24"/>
                <w:szCs w:val="24"/>
              </w:rPr>
              <w:t xml:space="preserve"> </w:t>
            </w:r>
            <w:r w:rsidRPr="00765371">
              <w:rPr>
                <w:sz w:val="24"/>
                <w:szCs w:val="24"/>
              </w:rPr>
              <w:t>t</w:t>
            </w:r>
            <w:r w:rsidR="0064794E" w:rsidRPr="00765371">
              <w:rPr>
                <w:sz w:val="24"/>
                <w:szCs w:val="24"/>
              </w:rPr>
              <w:t>on</w:t>
            </w:r>
          </w:p>
        </w:tc>
        <w:tc>
          <w:tcPr>
            <w:tcW w:w="1843" w:type="dxa"/>
            <w:vAlign w:val="center"/>
          </w:tcPr>
          <w:p w14:paraId="1A04113F" w14:textId="77777777" w:rsidR="00071DC6" w:rsidRPr="00765371" w:rsidRDefault="00071DC6" w:rsidP="00071DC6">
            <w:pPr>
              <w:spacing w:after="60"/>
              <w:jc w:val="center"/>
              <w:rPr>
                <w:sz w:val="24"/>
                <w:szCs w:val="24"/>
              </w:rPr>
            </w:pPr>
            <w:r w:rsidRPr="00765371">
              <w:rPr>
                <w:sz w:val="24"/>
                <w:szCs w:val="24"/>
              </w:rPr>
              <w:t xml:space="preserve">Minimum </w:t>
            </w:r>
            <w:r w:rsidR="0064794E" w:rsidRPr="00765371">
              <w:rPr>
                <w:sz w:val="24"/>
                <w:szCs w:val="24"/>
              </w:rPr>
              <w:t>8</w:t>
            </w:r>
          </w:p>
        </w:tc>
      </w:tr>
    </w:tbl>
    <w:p w14:paraId="5CD6B96F" w14:textId="77777777" w:rsidR="009C0BFE" w:rsidRPr="00765371" w:rsidRDefault="009C0BFE" w:rsidP="009C0BFE">
      <w:pPr>
        <w:pStyle w:val="Akapitzlist"/>
        <w:spacing w:line="360" w:lineRule="auto"/>
        <w:ind w:left="1713"/>
        <w:jc w:val="both"/>
      </w:pPr>
    </w:p>
    <w:p w14:paraId="3494AF11" w14:textId="77777777" w:rsidR="009C0BFE" w:rsidRPr="00765371" w:rsidRDefault="009C0BFE" w:rsidP="007363D2">
      <w:pPr>
        <w:pStyle w:val="Akapitzlist"/>
        <w:numPr>
          <w:ilvl w:val="0"/>
          <w:numId w:val="80"/>
        </w:numPr>
        <w:spacing w:line="360" w:lineRule="auto"/>
        <w:jc w:val="both"/>
      </w:pPr>
      <w:r w:rsidRPr="00765371">
        <w:rPr>
          <w:iCs/>
        </w:rPr>
        <w:t>dla zadania nr 2:</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12"/>
        <w:gridCol w:w="1843"/>
      </w:tblGrid>
      <w:tr w:rsidR="009C0BFE" w:rsidRPr="00765371" w14:paraId="51A949A7" w14:textId="77777777" w:rsidTr="000B6362">
        <w:trPr>
          <w:trHeight w:hRule="exact" w:val="567"/>
        </w:trPr>
        <w:tc>
          <w:tcPr>
            <w:tcW w:w="567" w:type="dxa"/>
            <w:vAlign w:val="center"/>
          </w:tcPr>
          <w:p w14:paraId="470CED8D" w14:textId="77777777" w:rsidR="009C0BFE" w:rsidRPr="00765371" w:rsidRDefault="009C0BFE" w:rsidP="000B6362">
            <w:pPr>
              <w:spacing w:after="60"/>
              <w:jc w:val="center"/>
              <w:rPr>
                <w:sz w:val="24"/>
                <w:szCs w:val="24"/>
              </w:rPr>
            </w:pPr>
            <w:r w:rsidRPr="00765371">
              <w:rPr>
                <w:sz w:val="24"/>
                <w:szCs w:val="24"/>
              </w:rPr>
              <w:t>Lp.</w:t>
            </w:r>
          </w:p>
        </w:tc>
        <w:tc>
          <w:tcPr>
            <w:tcW w:w="5812" w:type="dxa"/>
            <w:vAlign w:val="center"/>
          </w:tcPr>
          <w:p w14:paraId="560213E9" w14:textId="77777777" w:rsidR="009C0BFE" w:rsidRPr="00765371" w:rsidRDefault="009C0BFE" w:rsidP="000B6362">
            <w:pPr>
              <w:spacing w:after="60"/>
              <w:jc w:val="center"/>
              <w:rPr>
                <w:sz w:val="24"/>
                <w:szCs w:val="24"/>
              </w:rPr>
            </w:pPr>
            <w:r w:rsidRPr="00765371">
              <w:rPr>
                <w:sz w:val="24"/>
                <w:szCs w:val="24"/>
              </w:rPr>
              <w:t>Wyszczególnienie</w:t>
            </w:r>
          </w:p>
        </w:tc>
        <w:tc>
          <w:tcPr>
            <w:tcW w:w="1843" w:type="dxa"/>
            <w:vAlign w:val="center"/>
          </w:tcPr>
          <w:p w14:paraId="28C2BBBF" w14:textId="77777777" w:rsidR="009C0BFE" w:rsidRPr="00765371" w:rsidRDefault="00E638B9" w:rsidP="000B6362">
            <w:pPr>
              <w:spacing w:after="60"/>
              <w:jc w:val="center"/>
              <w:rPr>
                <w:sz w:val="24"/>
                <w:szCs w:val="24"/>
              </w:rPr>
            </w:pPr>
            <w:r w:rsidRPr="00765371">
              <w:rPr>
                <w:sz w:val="24"/>
                <w:szCs w:val="24"/>
              </w:rPr>
              <w:t>Wymagana wydajność/ ilość</w:t>
            </w:r>
          </w:p>
        </w:tc>
      </w:tr>
      <w:tr w:rsidR="009C0BFE" w:rsidRPr="00765371" w14:paraId="787A7D7F" w14:textId="77777777" w:rsidTr="000B6362">
        <w:trPr>
          <w:trHeight w:hRule="exact" w:val="787"/>
        </w:trPr>
        <w:tc>
          <w:tcPr>
            <w:tcW w:w="567" w:type="dxa"/>
            <w:vAlign w:val="center"/>
          </w:tcPr>
          <w:p w14:paraId="667B7F81" w14:textId="77777777" w:rsidR="009C0BFE" w:rsidRPr="00765371" w:rsidRDefault="009C0BFE" w:rsidP="000B6362">
            <w:pPr>
              <w:spacing w:after="60"/>
              <w:jc w:val="center"/>
              <w:rPr>
                <w:sz w:val="24"/>
                <w:szCs w:val="24"/>
              </w:rPr>
            </w:pPr>
            <w:r w:rsidRPr="00765371">
              <w:rPr>
                <w:sz w:val="24"/>
                <w:szCs w:val="24"/>
              </w:rPr>
              <w:t>1.</w:t>
            </w:r>
          </w:p>
        </w:tc>
        <w:tc>
          <w:tcPr>
            <w:tcW w:w="5812" w:type="dxa"/>
            <w:vAlign w:val="center"/>
          </w:tcPr>
          <w:p w14:paraId="2AD77106" w14:textId="77777777" w:rsidR="009C0BFE" w:rsidRPr="00765371" w:rsidRDefault="009C0BFE" w:rsidP="000B6362">
            <w:pPr>
              <w:rPr>
                <w:sz w:val="24"/>
                <w:szCs w:val="24"/>
              </w:rPr>
            </w:pPr>
            <w:r w:rsidRPr="00765371">
              <w:rPr>
                <w:sz w:val="24"/>
                <w:szCs w:val="24"/>
              </w:rPr>
              <w:t>Instalacja do konfekcjonowania węgla (</w:t>
            </w:r>
            <w:r w:rsidRPr="00765371">
              <w:rPr>
                <w:bCs/>
                <w:sz w:val="24"/>
                <w:szCs w:val="24"/>
                <w:lang w:val="cs-CZ"/>
              </w:rPr>
              <w:t>w worki typu BigBag 1000 kg</w:t>
            </w:r>
            <w:r w:rsidRPr="00765371">
              <w:rPr>
                <w:sz w:val="24"/>
                <w:szCs w:val="24"/>
              </w:rPr>
              <w:t>) o wydajności</w:t>
            </w:r>
          </w:p>
        </w:tc>
        <w:tc>
          <w:tcPr>
            <w:tcW w:w="1843" w:type="dxa"/>
            <w:vAlign w:val="center"/>
          </w:tcPr>
          <w:p w14:paraId="2617C202" w14:textId="77777777" w:rsidR="009C0BFE" w:rsidRPr="00765371" w:rsidRDefault="009C0BFE" w:rsidP="000B6362">
            <w:pPr>
              <w:spacing w:after="60"/>
              <w:jc w:val="center"/>
              <w:rPr>
                <w:sz w:val="24"/>
                <w:szCs w:val="24"/>
              </w:rPr>
            </w:pPr>
            <w:r w:rsidRPr="00765371">
              <w:rPr>
                <w:sz w:val="24"/>
                <w:szCs w:val="24"/>
              </w:rPr>
              <w:t xml:space="preserve">min. </w:t>
            </w:r>
            <w:r w:rsidR="00732A3E" w:rsidRPr="00765371">
              <w:rPr>
                <w:sz w:val="24"/>
                <w:szCs w:val="24"/>
              </w:rPr>
              <w:t>20</w:t>
            </w:r>
            <w:r w:rsidRPr="00765371">
              <w:rPr>
                <w:sz w:val="24"/>
                <w:szCs w:val="24"/>
              </w:rPr>
              <w:t xml:space="preserve"> ton/dobę</w:t>
            </w:r>
          </w:p>
        </w:tc>
      </w:tr>
      <w:tr w:rsidR="009C0BFE" w:rsidRPr="00765371" w14:paraId="042ED752" w14:textId="77777777" w:rsidTr="000B6362">
        <w:trPr>
          <w:trHeight w:hRule="exact" w:val="787"/>
        </w:trPr>
        <w:tc>
          <w:tcPr>
            <w:tcW w:w="567" w:type="dxa"/>
            <w:vAlign w:val="center"/>
          </w:tcPr>
          <w:p w14:paraId="0E2D68E0" w14:textId="77777777" w:rsidR="009C0BFE" w:rsidRPr="00765371" w:rsidRDefault="009C0BFE" w:rsidP="000B6362">
            <w:pPr>
              <w:spacing w:after="60"/>
              <w:jc w:val="center"/>
              <w:rPr>
                <w:sz w:val="24"/>
                <w:szCs w:val="24"/>
              </w:rPr>
            </w:pPr>
            <w:r w:rsidRPr="00765371">
              <w:rPr>
                <w:sz w:val="24"/>
                <w:szCs w:val="24"/>
              </w:rPr>
              <w:t>2.</w:t>
            </w:r>
          </w:p>
        </w:tc>
        <w:tc>
          <w:tcPr>
            <w:tcW w:w="5812" w:type="dxa"/>
            <w:vAlign w:val="center"/>
          </w:tcPr>
          <w:p w14:paraId="7F1D170A" w14:textId="77777777" w:rsidR="009C0BFE" w:rsidRPr="00765371" w:rsidRDefault="009C0BFE" w:rsidP="000B6362">
            <w:pPr>
              <w:rPr>
                <w:sz w:val="24"/>
                <w:szCs w:val="24"/>
              </w:rPr>
            </w:pPr>
            <w:r w:rsidRPr="00765371">
              <w:rPr>
                <w:sz w:val="24"/>
                <w:szCs w:val="24"/>
              </w:rPr>
              <w:t>Samochód i/lub zespół pojazdów samowyładowczy o ładowności netto min. 20 ton</w:t>
            </w:r>
          </w:p>
        </w:tc>
        <w:tc>
          <w:tcPr>
            <w:tcW w:w="1843" w:type="dxa"/>
            <w:vAlign w:val="center"/>
          </w:tcPr>
          <w:p w14:paraId="1A09C748" w14:textId="77777777" w:rsidR="009C0BFE" w:rsidRPr="00765371" w:rsidRDefault="009C0BFE" w:rsidP="000B6362">
            <w:pPr>
              <w:spacing w:after="60"/>
              <w:jc w:val="center"/>
              <w:rPr>
                <w:sz w:val="24"/>
                <w:szCs w:val="24"/>
              </w:rPr>
            </w:pPr>
            <w:r w:rsidRPr="00765371">
              <w:rPr>
                <w:sz w:val="24"/>
                <w:szCs w:val="24"/>
              </w:rPr>
              <w:t xml:space="preserve">Minimum </w:t>
            </w:r>
            <w:r w:rsidR="00732A3E" w:rsidRPr="00765371">
              <w:rPr>
                <w:sz w:val="24"/>
                <w:szCs w:val="24"/>
              </w:rPr>
              <w:t>2</w:t>
            </w:r>
          </w:p>
        </w:tc>
      </w:tr>
    </w:tbl>
    <w:p w14:paraId="1407272E" w14:textId="77777777" w:rsidR="00071DC6" w:rsidRPr="00057162" w:rsidRDefault="00071DC6" w:rsidP="00071DC6">
      <w:pPr>
        <w:pStyle w:val="Akapitzlist"/>
        <w:spacing w:before="120" w:line="312" w:lineRule="auto"/>
        <w:ind w:left="1080"/>
        <w:contextualSpacing w:val="0"/>
        <w:jc w:val="both"/>
      </w:pPr>
    </w:p>
    <w:p w14:paraId="7176C0A3"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2" w:name="_Toc106184563"/>
      <w:bookmarkStart w:id="43" w:name="_Toc107487590"/>
      <w:bookmarkStart w:id="44" w:name="_Toc167696203"/>
      <w:bookmarkStart w:id="45" w:name="_Toc167697131"/>
      <w:bookmarkStart w:id="46" w:name="_Toc167697367"/>
      <w:bookmarkStart w:id="47" w:name="_Toc167697479"/>
      <w:bookmarkStart w:id="48" w:name="_Toc167697563"/>
      <w:bookmarkStart w:id="49" w:name="_Toc167697682"/>
      <w:r w:rsidRPr="00057162">
        <w:rPr>
          <w:rFonts w:ascii="Times New Roman" w:hAnsi="Times New Roman" w:cs="Times New Roman"/>
          <w:color w:val="auto"/>
          <w:sz w:val="24"/>
          <w:szCs w:val="24"/>
        </w:rPr>
        <w:lastRenderedPageBreak/>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42"/>
      <w:bookmarkEnd w:id="43"/>
      <w:bookmarkEnd w:id="44"/>
      <w:bookmarkEnd w:id="45"/>
      <w:bookmarkEnd w:id="46"/>
      <w:bookmarkEnd w:id="47"/>
      <w:bookmarkEnd w:id="48"/>
      <w:bookmarkEnd w:id="49"/>
    </w:p>
    <w:p w14:paraId="73C91E81" w14:textId="77777777"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05A42D48" w14:textId="77777777"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p</w:t>
      </w:r>
      <w:r w:rsidR="00F13DFD" w:rsidRPr="00057162">
        <w:t>ełnomocnika do reprezentowania ich w</w:t>
      </w:r>
      <w:r w:rsidR="0064794E">
        <w:t> </w:t>
      </w:r>
      <w:r w:rsidR="00F13DFD" w:rsidRPr="00057162">
        <w:t>postępowaniu o udzielenie zamówienia albo reprezentowania ich w postępowaniu i</w:t>
      </w:r>
      <w:r w:rsidR="0064794E">
        <w:t> </w:t>
      </w:r>
      <w:r w:rsidR="00F13DFD" w:rsidRPr="00057162">
        <w:t>zawarcia umowy w sprawie zamówienia publicznego.</w:t>
      </w:r>
    </w:p>
    <w:p w14:paraId="0669E4B9" w14:textId="77777777"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182B15" w:rsidRPr="00057162">
        <w:t>p</w:t>
      </w:r>
      <w:r w:rsidRPr="00057162">
        <w:t>ełnomocnikiem.</w:t>
      </w:r>
    </w:p>
    <w:p w14:paraId="27783E36" w14:textId="7777777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160A4D">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160A4D">
        <w:t>Wykonawców</w:t>
      </w:r>
      <w:r w:rsidRPr="00057162">
        <w:t xml:space="preserve"> występujących wspólnie będzie oceniane łącznie.</w:t>
      </w:r>
    </w:p>
    <w:p w14:paraId="4AF76F83" w14:textId="77777777" w:rsidR="00F13DFD" w:rsidRPr="007E60E4"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160A4D">
        <w:t>Wykonawców</w:t>
      </w:r>
      <w:r w:rsidRPr="00057162">
        <w:t xml:space="preserve">, JEDZ </w:t>
      </w:r>
      <w:r w:rsidR="00182B15" w:rsidRPr="00057162">
        <w:t xml:space="preserve">oraz podmiotowe środki dowodowe składa każdy z </w:t>
      </w:r>
      <w:r w:rsidR="00160A4D">
        <w:t>Wykonawców</w:t>
      </w:r>
      <w:r w:rsidRPr="00057162">
        <w:t xml:space="preserve"> wspólnie ubiegających się o</w:t>
      </w:r>
      <w:r w:rsidR="0064794E">
        <w:t> </w:t>
      </w:r>
      <w:r w:rsidRPr="007E60E4">
        <w:t>zamówienie. Dokumenty te powinny potwierdzać brak podstaw wykluczenia oraz spełnianie warunków udziału w postępowani</w:t>
      </w:r>
      <w:r w:rsidR="00182B15" w:rsidRPr="007E60E4">
        <w:t xml:space="preserve">u w zakresie, w którym każdy z </w:t>
      </w:r>
      <w:r w:rsidR="00160A4D" w:rsidRPr="007E60E4">
        <w:t>Wykonawców</w:t>
      </w:r>
      <w:r w:rsidRPr="007E60E4">
        <w:t xml:space="preserve"> wykazuje spełnianie warunków udziału w postępowaniu oraz brak podstaw wykluczenia.</w:t>
      </w:r>
    </w:p>
    <w:p w14:paraId="3BE14F26" w14:textId="77777777" w:rsidR="007E60E4" w:rsidRPr="007E60E4" w:rsidRDefault="007E60E4" w:rsidP="007E60E4">
      <w:pPr>
        <w:pStyle w:val="Akapitzlist"/>
        <w:numPr>
          <w:ilvl w:val="0"/>
          <w:numId w:val="3"/>
        </w:numPr>
        <w:spacing w:before="120" w:line="312" w:lineRule="auto"/>
        <w:contextualSpacing w:val="0"/>
        <w:jc w:val="both"/>
      </w:pPr>
      <w:bookmarkStart w:id="50" w:name="_Hlk158614767"/>
      <w:r w:rsidRPr="007E60E4">
        <w:t xml:space="preserve">W przypadku, gdy najwyżej zostanie oceniona oferta złożona przez Wykonawców występujących wspólnie, a także gdy Zamawiający skorzysta z uprawnienia  o którym mowa w art. 126 ust. 2 ustawy </w:t>
      </w:r>
      <w:proofErr w:type="spellStart"/>
      <w:r w:rsidRPr="007E60E4">
        <w:t>Pzp</w:t>
      </w:r>
      <w:proofErr w:type="spellEnd"/>
      <w:r w:rsidRPr="007E60E4">
        <w:t>, każdy z Wykonawców przedstawia podmiotowe środki dowodowe służące potwierdzeniu braku podstaw do wykluczenia. Pozostałe podmiotowe środki dowodowe mogą być złożone wspólnie.</w:t>
      </w:r>
    </w:p>
    <w:bookmarkEnd w:id="50"/>
    <w:p w14:paraId="117DE2E3" w14:textId="7FE6EEF0" w:rsidR="00F13DFD" w:rsidRPr="007E60E4" w:rsidRDefault="008C4046" w:rsidP="00933285">
      <w:pPr>
        <w:pStyle w:val="Akapitzlist"/>
        <w:numPr>
          <w:ilvl w:val="0"/>
          <w:numId w:val="3"/>
        </w:numPr>
        <w:spacing w:before="120" w:line="312" w:lineRule="auto"/>
        <w:contextualSpacing w:val="0"/>
        <w:jc w:val="both"/>
      </w:pPr>
      <w:r w:rsidRPr="007E60E4">
        <w:t>Wykonawcy</w:t>
      </w:r>
      <w:r w:rsidR="00F13DFD" w:rsidRPr="007E60E4">
        <w:t xml:space="preserve"> wspólnie ubiegający się o niniejsze zamówienie, których oferta zostanie uznana za najkorzystniejszą, przed podpisaniem umowy w sprawie zamówienia publicznego, są zobowiązani przedstawić </w:t>
      </w:r>
      <w:r w:rsidRPr="007E60E4">
        <w:t>Zamawiającemu</w:t>
      </w:r>
      <w:r w:rsidR="00F13DFD" w:rsidRPr="007E60E4">
        <w:t xml:space="preserve"> umowę regulującą ich współpracę. </w:t>
      </w:r>
    </w:p>
    <w:p w14:paraId="2575E054" w14:textId="77777777"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362BC365"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1" w:name="_Toc106184564"/>
      <w:bookmarkStart w:id="52" w:name="_Toc107487591"/>
      <w:bookmarkStart w:id="53" w:name="_Toc167696204"/>
      <w:bookmarkStart w:id="54" w:name="_Toc167697132"/>
      <w:bookmarkStart w:id="55" w:name="_Toc167697368"/>
      <w:bookmarkStart w:id="56" w:name="_Toc167697480"/>
      <w:bookmarkStart w:id="57" w:name="_Toc167697564"/>
      <w:bookmarkStart w:id="58" w:name="_Toc167697683"/>
      <w:r w:rsidRPr="00057162">
        <w:rPr>
          <w:rFonts w:ascii="Times New Roman" w:hAnsi="Times New Roman" w:cs="Times New Roman"/>
          <w:color w:val="auto"/>
          <w:sz w:val="24"/>
          <w:szCs w:val="24"/>
        </w:rPr>
        <w:t>Część VII. Udostępnienie zasobów</w:t>
      </w:r>
      <w:bookmarkEnd w:id="51"/>
      <w:bookmarkEnd w:id="52"/>
      <w:bookmarkEnd w:id="53"/>
      <w:bookmarkEnd w:id="54"/>
      <w:bookmarkEnd w:id="55"/>
      <w:bookmarkEnd w:id="56"/>
      <w:bookmarkEnd w:id="57"/>
      <w:bookmarkEnd w:id="58"/>
    </w:p>
    <w:p w14:paraId="47F3BB1B" w14:textId="77777777" w:rsidR="00F13DFD" w:rsidRPr="00057162" w:rsidRDefault="008C4046"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w:t>
      </w:r>
      <w:r w:rsidR="0064794E">
        <w:t> </w:t>
      </w:r>
      <w:r w:rsidR="00F13DFD" w:rsidRPr="00057162">
        <w:t>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6C5DC43C" w14:textId="77777777" w:rsidR="00F13DFD" w:rsidRPr="00057162" w:rsidRDefault="008C4046"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wraz z ofertą zobowiązanie podmiotu udostępniającego zasoby potwierdzające, że stosunek łączący </w:t>
      </w:r>
      <w:r w:rsidR="00C917D4">
        <w:t>Wykonawcę</w:t>
      </w:r>
      <w:r w:rsidR="004E3A28" w:rsidRPr="00057162">
        <w:t xml:space="preserve"> z podmiotami udostępniającymi zasoby gwarantuje rzeczywisty dostęp do tych zasobów oraz określa</w:t>
      </w:r>
      <w:r w:rsidR="00F13DFD" w:rsidRPr="00057162">
        <w:t>:</w:t>
      </w:r>
    </w:p>
    <w:p w14:paraId="643E324C" w14:textId="77777777" w:rsidR="00F13DFD" w:rsidRPr="00057162" w:rsidRDefault="004E3A28" w:rsidP="00933285">
      <w:pPr>
        <w:pStyle w:val="Akapitzlist"/>
        <w:numPr>
          <w:ilvl w:val="1"/>
          <w:numId w:val="4"/>
        </w:numPr>
        <w:spacing w:before="120" w:line="312" w:lineRule="auto"/>
        <w:contextualSpacing w:val="0"/>
        <w:jc w:val="both"/>
      </w:pPr>
      <w:r w:rsidRPr="00057162">
        <w:lastRenderedPageBreak/>
        <w:t>z</w:t>
      </w:r>
      <w:r w:rsidR="0056144A" w:rsidRPr="00057162">
        <w:t xml:space="preserve">akres </w:t>
      </w:r>
      <w:r w:rsidRPr="00057162">
        <w:t xml:space="preserve">dostępnych </w:t>
      </w:r>
      <w:r w:rsidR="008C4046">
        <w:t>Wykonawcy</w:t>
      </w:r>
      <w:r w:rsidR="00F13DFD" w:rsidRPr="00057162">
        <w:t xml:space="preserve"> </w:t>
      </w:r>
      <w:r w:rsidR="007B303A">
        <w:t>zasobów podmiotu udostępniającego zasoby</w:t>
      </w:r>
      <w:r w:rsidR="007B303A" w:rsidRPr="001C2BF6">
        <w:t>,</w:t>
      </w:r>
    </w:p>
    <w:p w14:paraId="411C7B3B" w14:textId="77777777" w:rsidR="00160A4D" w:rsidRPr="007B303A" w:rsidRDefault="004E3A28" w:rsidP="007B303A">
      <w:pPr>
        <w:pStyle w:val="Akapitzlist"/>
        <w:numPr>
          <w:ilvl w:val="1"/>
          <w:numId w:val="4"/>
        </w:numPr>
        <w:spacing w:before="120" w:line="312" w:lineRule="auto"/>
        <w:contextualSpacing w:val="0"/>
        <w:jc w:val="both"/>
        <w:rPr>
          <w:color w:val="0070C0"/>
        </w:rPr>
      </w:pPr>
      <w:r w:rsidRPr="00057162">
        <w:t>s</w:t>
      </w:r>
      <w:r w:rsidR="0056144A" w:rsidRPr="00057162">
        <w:t>posób</w:t>
      </w:r>
      <w:r w:rsidRPr="00057162">
        <w:t xml:space="preserve"> i okres udostępnienia </w:t>
      </w:r>
      <w:r w:rsidR="007B303A">
        <w:t xml:space="preserve">Wykonawcy </w:t>
      </w:r>
      <w:r w:rsidR="007B303A" w:rsidRPr="00406B75">
        <w:t xml:space="preserve">i wykorzystania </w:t>
      </w:r>
      <w:r w:rsidR="007B303A">
        <w:t xml:space="preserve">przez niego </w:t>
      </w:r>
      <w:r w:rsidR="007B303A" w:rsidRPr="00406B75">
        <w:t>zasobów podmiotu udostępniającego</w:t>
      </w:r>
      <w:r w:rsidR="007B303A">
        <w:t xml:space="preserve"> te zasoby przy wykonywaniu zamówienia, </w:t>
      </w:r>
    </w:p>
    <w:p w14:paraId="7CB0564E" w14:textId="77777777"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160A4D">
        <w:t xml:space="preserve">  </w:t>
      </w:r>
    </w:p>
    <w:p w14:paraId="13EBE04E"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5B08CE73"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BE501DE"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184565"/>
      <w:bookmarkStart w:id="60" w:name="_Toc107487592"/>
      <w:bookmarkStart w:id="61" w:name="_Toc167696205"/>
      <w:bookmarkStart w:id="62" w:name="_Toc167697133"/>
      <w:bookmarkStart w:id="63" w:name="_Toc167697369"/>
      <w:bookmarkStart w:id="64" w:name="_Toc167697481"/>
      <w:bookmarkStart w:id="65" w:name="_Toc167697565"/>
      <w:bookmarkStart w:id="66" w:name="_Toc167697684"/>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59"/>
      <w:bookmarkEnd w:id="60"/>
      <w:bookmarkEnd w:id="61"/>
      <w:bookmarkEnd w:id="62"/>
      <w:bookmarkEnd w:id="63"/>
      <w:bookmarkEnd w:id="64"/>
      <w:bookmarkEnd w:id="65"/>
      <w:bookmarkEnd w:id="66"/>
    </w:p>
    <w:p w14:paraId="1B8597AA" w14:textId="77777777"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6F180B87" w14:textId="77777777"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087F31C8"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12A58353"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72ABCD6F" w14:textId="77777777"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43F503B3" w14:textId="77777777"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1C4447">
        <w:rPr>
          <w:b/>
          <w:iCs/>
        </w:rPr>
        <w:t>3.5</w:t>
      </w:r>
      <w:r w:rsidR="00FB0388" w:rsidRPr="00FC7C08">
        <w:rPr>
          <w:b/>
          <w:iCs/>
        </w:rPr>
        <w:t xml:space="preserve"> do SWZ</w:t>
      </w:r>
    </w:p>
    <w:p w14:paraId="299BC4EB" w14:textId="77777777" w:rsidR="00A52231" w:rsidRPr="00FC7C08" w:rsidRDefault="00A52231" w:rsidP="007363D2">
      <w:pPr>
        <w:pStyle w:val="Akapitzlist"/>
        <w:numPr>
          <w:ilvl w:val="0"/>
          <w:numId w:val="29"/>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57DE2B82" w14:textId="77777777"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013806A7" w14:textId="77777777"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w zakresie art. 108 ust. 1 pkt 5 ustawy, o braku przynależności do tej samej grupy kapitałowej w rozumieniu ustawy z dnia 16 lutego 2007 r. o ochronie konkurencji i konsumentów (Dz. U. z 2020 r. poz. 1076 i 1086), z</w:t>
      </w:r>
      <w:r w:rsidR="0064794E">
        <w:rPr>
          <w:bCs/>
          <w:iCs/>
        </w:rPr>
        <w:t> </w:t>
      </w:r>
      <w:r w:rsidRPr="00C917D4">
        <w:rPr>
          <w:bCs/>
          <w:iCs/>
        </w:rPr>
        <w:t xml:space="preserve">innym wykonawcą, który złożył odrębną ofertę, ofertę częściową albo oświadczenia o przynależności do tej samej grupy kapitałowej wraz z dokumentami lub informacjami </w:t>
      </w:r>
      <w:r w:rsidRPr="00C917D4">
        <w:rPr>
          <w:bCs/>
          <w:iCs/>
        </w:rPr>
        <w:lastRenderedPageBreak/>
        <w:t xml:space="preserve">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1C4447">
        <w:rPr>
          <w:b/>
          <w:iCs/>
        </w:rPr>
        <w:t>3.6</w:t>
      </w:r>
      <w:r w:rsidR="00FB0388" w:rsidRPr="00C917D4">
        <w:rPr>
          <w:b/>
          <w:iCs/>
        </w:rPr>
        <w:t xml:space="preserve"> do SWZ;</w:t>
      </w:r>
    </w:p>
    <w:p w14:paraId="5D63E1C6"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zaświadczenia właściwego naczelnika urzędu skarbowego potwierdzającego, że</w:t>
      </w:r>
      <w:r w:rsidR="0064794E">
        <w:rPr>
          <w:bCs/>
          <w:iCs/>
        </w:rPr>
        <w:t> </w:t>
      </w:r>
      <w:r w:rsidR="008C4046">
        <w:rPr>
          <w:bCs/>
          <w:iCs/>
        </w:rPr>
        <w:t>Wykonawca</w:t>
      </w:r>
      <w:r w:rsidRPr="00057162">
        <w:rPr>
          <w:bCs/>
          <w:iCs/>
        </w:rPr>
        <w:t xml:space="preserve"> nie zalega z opłacaniem podatków i opłat, w zakresie art. 109 ust. 1 pkt</w:t>
      </w:r>
      <w:r w:rsidR="0064794E">
        <w:rPr>
          <w:bCs/>
          <w:iCs/>
        </w:rPr>
        <w:t> </w:t>
      </w:r>
      <w:r w:rsidRPr="00057162">
        <w:rPr>
          <w:bCs/>
          <w:iCs/>
        </w:rPr>
        <w:t>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w:t>
      </w:r>
      <w:r w:rsidR="0064794E">
        <w:rPr>
          <w:bCs/>
          <w:iCs/>
        </w:rPr>
        <w:t> </w:t>
      </w:r>
      <w:r w:rsidRPr="00057162">
        <w:rPr>
          <w:bCs/>
          <w:iCs/>
        </w:rPr>
        <w:t>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5BD9501B"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3AE305AF" w14:textId="77777777" w:rsidR="005A1329" w:rsidRPr="00E41298" w:rsidRDefault="002652AD" w:rsidP="005A1329">
      <w:pPr>
        <w:pStyle w:val="Akapitzlist"/>
        <w:numPr>
          <w:ilvl w:val="1"/>
          <w:numId w:val="7"/>
        </w:numPr>
        <w:spacing w:before="120" w:line="312" w:lineRule="auto"/>
        <w:contextualSpacing w:val="0"/>
        <w:jc w:val="both"/>
        <w:rPr>
          <w:bCs/>
          <w:iCs/>
        </w:rPr>
      </w:pPr>
      <w:r w:rsidRPr="00057162">
        <w:rPr>
          <w:bCs/>
          <w:iCs/>
        </w:rPr>
        <w:t>odpisu lub informacji z Krajowego Rejestru Sądowego lub z Centralnej Ewidencji i</w:t>
      </w:r>
      <w:r w:rsidR="0064794E">
        <w:rPr>
          <w:bCs/>
          <w:iCs/>
        </w:rPr>
        <w:t> </w:t>
      </w:r>
      <w:r w:rsidRPr="00057162">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325DD74D" w14:textId="77777777" w:rsidR="005A1329" w:rsidRPr="00BA4A11" w:rsidRDefault="005A1329" w:rsidP="005A1329">
      <w:pPr>
        <w:pStyle w:val="Akapitzlist"/>
        <w:numPr>
          <w:ilvl w:val="0"/>
          <w:numId w:val="7"/>
        </w:numPr>
        <w:spacing w:before="120" w:line="312" w:lineRule="auto"/>
        <w:jc w:val="both"/>
        <w:rPr>
          <w:b/>
          <w:iCs/>
        </w:rPr>
      </w:pPr>
      <w:bookmarkStart w:id="67"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2022r. </w:t>
      </w:r>
      <w:bookmarkEnd w:id="67"/>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55197ED0" w14:textId="77777777" w:rsidR="005A1329" w:rsidRPr="00724AA2" w:rsidRDefault="008C4046" w:rsidP="009469D7">
      <w:pPr>
        <w:pStyle w:val="Akapitzlist"/>
        <w:numPr>
          <w:ilvl w:val="0"/>
          <w:numId w:val="7"/>
        </w:numPr>
        <w:spacing w:before="120" w:line="312" w:lineRule="auto"/>
        <w:jc w:val="both"/>
        <w:rPr>
          <w:b/>
          <w:iCs/>
        </w:rPr>
      </w:pPr>
      <w:bookmarkStart w:id="68"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68"/>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4E22C33C" w14:textId="77777777"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26A8AE30"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lastRenderedPageBreak/>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302F35AA"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1E2A8683"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60771B91" w14:textId="77777777" w:rsidR="000C22F4" w:rsidRPr="00057162"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2442FA" w:rsidRPr="00057162">
        <w:rPr>
          <w:bCs/>
          <w:iCs/>
        </w:rPr>
        <w:t>3</w:t>
      </w:r>
      <w:r w:rsidR="0064794E">
        <w:rPr>
          <w:bCs/>
          <w:iCs/>
        </w:rPr>
        <w:t> </w:t>
      </w:r>
      <w:r w:rsidRPr="00057162">
        <w:rPr>
          <w:bCs/>
          <w:iCs/>
        </w:rPr>
        <w:t>miesiące przed ich złożeniem.</w:t>
      </w:r>
    </w:p>
    <w:p w14:paraId="54696A8F" w14:textId="77777777" w:rsidR="000E2451" w:rsidRPr="00057162" w:rsidRDefault="000E2451" w:rsidP="00933285">
      <w:pPr>
        <w:pStyle w:val="Akapitzlist"/>
        <w:numPr>
          <w:ilvl w:val="1"/>
          <w:numId w:val="7"/>
        </w:numPr>
        <w:spacing w:before="120" w:line="312" w:lineRule="auto"/>
        <w:contextualSpacing w:val="0"/>
        <w:jc w:val="both"/>
        <w:rPr>
          <w:bCs/>
          <w:iCs/>
        </w:rPr>
      </w:pPr>
      <w:r w:rsidRPr="00057162">
        <w:rPr>
          <w:bCs/>
          <w:iCs/>
        </w:rPr>
        <w:t xml:space="preserve">Jeżeli w kraju, w którym </w:t>
      </w:r>
      <w:r w:rsidR="008C4046">
        <w:rPr>
          <w:bCs/>
          <w:iCs/>
        </w:rPr>
        <w:t>Wykonawca</w:t>
      </w:r>
      <w:r w:rsidRPr="00057162">
        <w:rPr>
          <w:bCs/>
          <w:iCs/>
        </w:rPr>
        <w:t xml:space="preserve"> ma siedzibę lub miejsce zamieszkania, nie wydaje się dokumentów, o których mowa w pkt 1</w:t>
      </w:r>
      <w:r w:rsidR="008E7510">
        <w:rPr>
          <w:bCs/>
          <w:iCs/>
        </w:rPr>
        <w:t>)</w:t>
      </w:r>
      <w:r w:rsidRPr="00057162">
        <w:rPr>
          <w:bCs/>
          <w:iCs/>
        </w:rPr>
        <w:t xml:space="preserve"> lub gdy dokumenty te nie odnoszą się do wszystkich przypadków, o których mowa w  tym punkcie, zastępuje się je odpowiednio w całości lub w części dokumentem zawierającym odpowiednio oświadczenie </w:t>
      </w:r>
      <w:r w:rsidR="008C4046">
        <w:rPr>
          <w:bCs/>
          <w:iCs/>
        </w:rPr>
        <w:t>Wykonawcy</w:t>
      </w:r>
      <w:r w:rsidRPr="00057162">
        <w:rPr>
          <w:bCs/>
          <w:iCs/>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8C4046">
        <w:rPr>
          <w:bCs/>
          <w:iCs/>
        </w:rPr>
        <w:t>Wykonawcy</w:t>
      </w:r>
      <w:r w:rsidRPr="00057162">
        <w:rPr>
          <w:bCs/>
          <w:iCs/>
        </w:rPr>
        <w:t xml:space="preserve">. </w:t>
      </w:r>
      <w:r w:rsidR="00330420" w:rsidRPr="00057162">
        <w:rPr>
          <w:bCs/>
          <w:iCs/>
        </w:rPr>
        <w:t>Postanowienie</w:t>
      </w:r>
      <w:r w:rsidRPr="00057162">
        <w:rPr>
          <w:bCs/>
          <w:iCs/>
        </w:rPr>
        <w:t xml:space="preserve"> </w:t>
      </w:r>
      <w:r w:rsidR="00330420" w:rsidRPr="00057162">
        <w:rPr>
          <w:bCs/>
          <w:iCs/>
        </w:rPr>
        <w:t xml:space="preserve">pkt </w:t>
      </w:r>
      <w:r w:rsidR="004F6CF7" w:rsidRPr="00057162">
        <w:rPr>
          <w:bCs/>
          <w:iCs/>
        </w:rPr>
        <w:t xml:space="preserve">2 </w:t>
      </w:r>
      <w:r w:rsidRPr="00057162">
        <w:rPr>
          <w:bCs/>
          <w:iCs/>
        </w:rPr>
        <w:t>stosuje się.</w:t>
      </w:r>
    </w:p>
    <w:p w14:paraId="6B29C477" w14:textId="77777777" w:rsidR="00873A0D" w:rsidRPr="00057162" w:rsidRDefault="00873A0D"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podlega wykluczeniu ze względu na </w:t>
      </w:r>
      <w:r w:rsidR="00084D1C" w:rsidRPr="00057162">
        <w:rPr>
          <w:bCs/>
          <w:iCs/>
        </w:rPr>
        <w:t>zajście okoliczności wskazanych w</w:t>
      </w:r>
      <w:r w:rsidR="0064794E">
        <w:rPr>
          <w:bCs/>
          <w:iCs/>
        </w:rPr>
        <w:t> </w:t>
      </w:r>
      <w:r w:rsidR="00084D1C" w:rsidRPr="00057162">
        <w:rPr>
          <w:bCs/>
          <w:iCs/>
        </w:rPr>
        <w:t xml:space="preserve">przepisach znajdujących zastosowanie w postępowaniu – </w:t>
      </w:r>
      <w:r w:rsidR="008C4046">
        <w:rPr>
          <w:bCs/>
          <w:iCs/>
        </w:rPr>
        <w:t>Wykonawca</w:t>
      </w:r>
      <w:r w:rsidR="00084D1C" w:rsidRPr="00057162">
        <w:rPr>
          <w:bCs/>
          <w:iCs/>
        </w:rPr>
        <w:t xml:space="preserve"> </w:t>
      </w:r>
      <w:r w:rsidR="00D0729E" w:rsidRPr="00057162">
        <w:rPr>
          <w:bCs/>
          <w:iCs/>
        </w:rPr>
        <w:t>przedkłada dowody, wskazujące na spełnienie przesłanek określonych w art. 110 ust</w:t>
      </w:r>
      <w:r w:rsidR="008E7510">
        <w:rPr>
          <w:bCs/>
          <w:iCs/>
        </w:rPr>
        <w:t>.</w:t>
      </w:r>
      <w:r w:rsidR="00D0729E" w:rsidRPr="00057162">
        <w:rPr>
          <w:bCs/>
          <w:iCs/>
        </w:rPr>
        <w:t xml:space="preserve"> 2 ustawy </w:t>
      </w:r>
      <w:proofErr w:type="spellStart"/>
      <w:r w:rsidR="00D0729E" w:rsidRPr="00057162">
        <w:rPr>
          <w:bCs/>
          <w:iCs/>
        </w:rPr>
        <w:t>Pzp</w:t>
      </w:r>
      <w:proofErr w:type="spellEnd"/>
      <w:r w:rsidR="00D0729E" w:rsidRPr="00057162">
        <w:rPr>
          <w:bCs/>
          <w:iCs/>
        </w:rPr>
        <w:t xml:space="preserve"> (samooczyszczenie).</w:t>
      </w:r>
    </w:p>
    <w:p w14:paraId="3C63053D" w14:textId="77777777" w:rsidR="008E7510" w:rsidRPr="00E41298" w:rsidRDefault="003526E0" w:rsidP="00E41298">
      <w:pPr>
        <w:pStyle w:val="Akapitzlist"/>
        <w:numPr>
          <w:ilvl w:val="0"/>
          <w:numId w:val="7"/>
        </w:numPr>
        <w:spacing w:before="120" w:line="360" w:lineRule="auto"/>
        <w:contextualSpacing w:val="0"/>
        <w:jc w:val="both"/>
        <w:rPr>
          <w:bCs/>
          <w:iCs/>
        </w:rPr>
      </w:pPr>
      <w:r w:rsidRPr="000F11D0">
        <w:rPr>
          <w:bCs/>
          <w:iCs/>
        </w:rPr>
        <w:t xml:space="preserve">W celu potwierdzenia spełnienia warunków udziału w postępowaniu </w:t>
      </w:r>
      <w:r w:rsidR="006B6A7B">
        <w:rPr>
          <w:bCs/>
          <w:iCs/>
        </w:rPr>
        <w:t xml:space="preserve">Wykonawca </w:t>
      </w:r>
      <w:r w:rsidR="00AA2B29" w:rsidRPr="00E41298">
        <w:rPr>
          <w:bCs/>
          <w:iCs/>
        </w:rPr>
        <w:t>przedstawi</w:t>
      </w:r>
      <w:r w:rsidR="006B6A7B" w:rsidRPr="00E41298">
        <w:rPr>
          <w:bCs/>
          <w:iCs/>
        </w:rPr>
        <w:t xml:space="preserve">: </w:t>
      </w:r>
    </w:p>
    <w:p w14:paraId="72FA9E04" w14:textId="16514078" w:rsidR="00B40469" w:rsidRPr="00E41298" w:rsidRDefault="00B4261A" w:rsidP="00E41298">
      <w:pPr>
        <w:tabs>
          <w:tab w:val="left" w:pos="1134"/>
        </w:tabs>
        <w:spacing w:line="360" w:lineRule="auto"/>
        <w:ind w:left="709" w:hanging="283"/>
        <w:jc w:val="both"/>
        <w:rPr>
          <w:b/>
          <w:iCs/>
          <w:sz w:val="24"/>
          <w:szCs w:val="24"/>
        </w:rPr>
      </w:pPr>
      <w:r w:rsidRPr="00E41298">
        <w:rPr>
          <w:sz w:val="24"/>
          <w:szCs w:val="24"/>
        </w:rPr>
        <w:t xml:space="preserve">1) </w:t>
      </w:r>
      <w:r w:rsidR="00B40469" w:rsidRPr="00E41298">
        <w:rPr>
          <w:bCs/>
          <w:iCs/>
          <w:sz w:val="24"/>
          <w:szCs w:val="24"/>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w:t>
      </w:r>
      <w:r w:rsidR="004F16B3" w:rsidRPr="00E41298">
        <w:rPr>
          <w:bCs/>
          <w:iCs/>
          <w:sz w:val="24"/>
          <w:szCs w:val="24"/>
        </w:rPr>
        <w:t xml:space="preserve">oraz załączenia </w:t>
      </w:r>
      <w:r w:rsidR="00B40469" w:rsidRPr="00E41298">
        <w:rPr>
          <w:bCs/>
          <w:iCs/>
          <w:sz w:val="24"/>
          <w:szCs w:val="24"/>
        </w:rPr>
        <w:t xml:space="preserve">dowodów określających czy te usługi zostały wykonane lub są wykonywane należycie. </w:t>
      </w:r>
      <w:r w:rsidR="00B40469" w:rsidRPr="00E41298">
        <w:rPr>
          <w:bCs/>
          <w:iCs/>
          <w:sz w:val="24"/>
          <w:szCs w:val="24"/>
        </w:rPr>
        <w:lastRenderedPageBreak/>
        <w:t xml:space="preserve">Dowodami są referencje bądź inne dokumenty sporządzone przez podmiot, na rzecz którego usługi zostały wykonane, a w przypadku świadczeń powtarzających się lub ciągłych są wykonywane. Jeżeli z uzasadnionej przyczyny o obiektywnym charakterze </w:t>
      </w:r>
      <w:r w:rsidR="008C4046" w:rsidRPr="00E41298">
        <w:rPr>
          <w:bCs/>
          <w:iCs/>
          <w:sz w:val="24"/>
          <w:szCs w:val="24"/>
        </w:rPr>
        <w:t>Wykonawca</w:t>
      </w:r>
      <w:r w:rsidR="00B40469" w:rsidRPr="00E41298">
        <w:rPr>
          <w:bCs/>
          <w:iCs/>
          <w:sz w:val="24"/>
          <w:szCs w:val="24"/>
        </w:rPr>
        <w:t xml:space="preserve"> nie jest w stanie uzyskać tych dokumentów – oświadczenie </w:t>
      </w:r>
      <w:r w:rsidR="008C4046" w:rsidRPr="00E41298">
        <w:rPr>
          <w:bCs/>
          <w:iCs/>
          <w:sz w:val="24"/>
          <w:szCs w:val="24"/>
        </w:rPr>
        <w:t>Wykonawcy</w:t>
      </w:r>
      <w:r w:rsidR="00A728D0" w:rsidRPr="00E41298">
        <w:rPr>
          <w:bCs/>
          <w:iCs/>
          <w:sz w:val="24"/>
          <w:szCs w:val="24"/>
        </w:rPr>
        <w:t>.</w:t>
      </w:r>
      <w:r w:rsidR="00B40469" w:rsidRPr="00E41298">
        <w:rPr>
          <w:bCs/>
          <w:iCs/>
          <w:sz w:val="24"/>
          <w:szCs w:val="24"/>
        </w:rPr>
        <w:t xml:space="preserve"> Wzór</w:t>
      </w:r>
      <w:r w:rsidR="0078720F" w:rsidRPr="00E41298">
        <w:rPr>
          <w:bCs/>
          <w:iCs/>
          <w:sz w:val="24"/>
          <w:szCs w:val="24"/>
        </w:rPr>
        <w:t xml:space="preserve"> wykazu stanowi </w:t>
      </w:r>
      <w:r w:rsidR="0078720F" w:rsidRPr="00E41298">
        <w:rPr>
          <w:b/>
          <w:iCs/>
          <w:sz w:val="24"/>
          <w:szCs w:val="24"/>
        </w:rPr>
        <w:t xml:space="preserve">Załącznik nr </w:t>
      </w:r>
      <w:r w:rsidR="00071DC6" w:rsidRPr="00E41298">
        <w:rPr>
          <w:b/>
          <w:iCs/>
          <w:sz w:val="24"/>
          <w:szCs w:val="24"/>
        </w:rPr>
        <w:t>3.7</w:t>
      </w:r>
      <w:r w:rsidR="00FB0388" w:rsidRPr="00E41298">
        <w:rPr>
          <w:b/>
          <w:iCs/>
          <w:sz w:val="24"/>
          <w:szCs w:val="24"/>
        </w:rPr>
        <w:t xml:space="preserve"> do SWZ</w:t>
      </w:r>
      <w:r w:rsidR="00A728D0" w:rsidRPr="00E41298">
        <w:rPr>
          <w:b/>
          <w:iCs/>
          <w:sz w:val="24"/>
          <w:szCs w:val="24"/>
        </w:rPr>
        <w:t>.</w:t>
      </w:r>
    </w:p>
    <w:p w14:paraId="138D014F" w14:textId="77777777" w:rsidR="00300A5A" w:rsidRPr="00300A5A" w:rsidRDefault="00463EF4" w:rsidP="007363D2">
      <w:pPr>
        <w:pStyle w:val="Akapitzlist"/>
        <w:numPr>
          <w:ilvl w:val="1"/>
          <w:numId w:val="13"/>
        </w:numPr>
        <w:spacing w:before="120"/>
        <w:contextualSpacing w:val="0"/>
        <w:jc w:val="both"/>
        <w:rPr>
          <w:b/>
          <w:iCs/>
        </w:rPr>
      </w:pPr>
      <w:r w:rsidRPr="00300A5A">
        <w:rPr>
          <w:bCs/>
          <w:iCs/>
        </w:rPr>
        <w:t xml:space="preserve">wykaz </w:t>
      </w:r>
      <w:r w:rsidR="00071DC6" w:rsidRPr="00300A5A">
        <w:rPr>
          <w:bCs/>
          <w:iCs/>
        </w:rPr>
        <w:t xml:space="preserve">pojazdów </w:t>
      </w:r>
      <w:r w:rsidR="00522F2D" w:rsidRPr="00300A5A">
        <w:rPr>
          <w:bCs/>
          <w:iCs/>
        </w:rPr>
        <w:t xml:space="preserve">niezbędnych do wykonania zamówienia dostępnych </w:t>
      </w:r>
      <w:r w:rsidR="008C4046" w:rsidRPr="00300A5A">
        <w:rPr>
          <w:bCs/>
          <w:iCs/>
        </w:rPr>
        <w:t>Wykonawcy</w:t>
      </w:r>
      <w:r w:rsidR="00522F2D" w:rsidRPr="00300A5A">
        <w:rPr>
          <w:bCs/>
          <w:iCs/>
        </w:rPr>
        <w:t>. Wzór</w:t>
      </w:r>
      <w:r w:rsidR="0078720F" w:rsidRPr="00300A5A">
        <w:rPr>
          <w:bCs/>
          <w:iCs/>
        </w:rPr>
        <w:t xml:space="preserve"> wykazu stanowi </w:t>
      </w:r>
      <w:r w:rsidR="0078720F" w:rsidRPr="00300A5A">
        <w:rPr>
          <w:b/>
          <w:iCs/>
        </w:rPr>
        <w:t xml:space="preserve">Załącznik nr </w:t>
      </w:r>
      <w:r w:rsidR="00071DC6" w:rsidRPr="00300A5A">
        <w:rPr>
          <w:b/>
          <w:iCs/>
        </w:rPr>
        <w:t>3.8</w:t>
      </w:r>
      <w:r w:rsidR="00FB0388" w:rsidRPr="00300A5A">
        <w:rPr>
          <w:b/>
          <w:iCs/>
        </w:rPr>
        <w:t xml:space="preserve"> do SWZ</w:t>
      </w:r>
      <w:r w:rsidR="00A728D0" w:rsidRPr="00300A5A">
        <w:rPr>
          <w:b/>
          <w:iCs/>
        </w:rPr>
        <w:t>.</w:t>
      </w:r>
    </w:p>
    <w:p w14:paraId="2377DEEF" w14:textId="77777777" w:rsidR="008A3F08" w:rsidRPr="00300A5A" w:rsidRDefault="007C4BF3" w:rsidP="007363D2">
      <w:pPr>
        <w:pStyle w:val="Akapitzlist"/>
        <w:numPr>
          <w:ilvl w:val="0"/>
          <w:numId w:val="67"/>
        </w:numPr>
        <w:spacing w:before="120" w:line="312" w:lineRule="auto"/>
        <w:contextualSpacing w:val="0"/>
        <w:jc w:val="both"/>
        <w:rPr>
          <w:bCs/>
          <w:iCs/>
        </w:rPr>
      </w:pPr>
      <w:r w:rsidRPr="00300A5A">
        <w:rPr>
          <w:bCs/>
          <w:iCs/>
        </w:rPr>
        <w:t>Oświadczenie JEDZ powinno być sporządzone w formie elektronicznej (z podpisem elektronicznym kwalifikowanym)</w:t>
      </w:r>
      <w:r w:rsidR="00540C55" w:rsidRPr="00300A5A">
        <w:rPr>
          <w:bCs/>
          <w:iCs/>
        </w:rPr>
        <w:t>.</w:t>
      </w:r>
    </w:p>
    <w:p w14:paraId="48B0493F" w14:textId="77777777" w:rsidR="00C075D0" w:rsidRPr="00057162" w:rsidRDefault="007C6B00" w:rsidP="007363D2">
      <w:pPr>
        <w:pStyle w:val="Akapitzlist"/>
        <w:numPr>
          <w:ilvl w:val="0"/>
          <w:numId w:val="6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2DF6C83C" w14:textId="77777777" w:rsidR="007C6B00" w:rsidRPr="00057162" w:rsidRDefault="007C6B00" w:rsidP="007363D2">
      <w:pPr>
        <w:pStyle w:val="Akapitzlist"/>
        <w:numPr>
          <w:ilvl w:val="1"/>
          <w:numId w:val="14"/>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6F6C712C" w14:textId="77777777" w:rsidR="007C6B00" w:rsidRPr="00057162" w:rsidRDefault="007C6B00" w:rsidP="007363D2">
      <w:pPr>
        <w:pStyle w:val="Akapitzlist"/>
        <w:numPr>
          <w:ilvl w:val="1"/>
          <w:numId w:val="14"/>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2E3E9AD9" w14:textId="77777777" w:rsidR="00880181" w:rsidRPr="00057162" w:rsidRDefault="00880181" w:rsidP="007363D2">
      <w:pPr>
        <w:pStyle w:val="Akapitzlist"/>
        <w:numPr>
          <w:ilvl w:val="1"/>
          <w:numId w:val="14"/>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32C74608" w14:textId="77777777" w:rsidR="00880181" w:rsidRPr="00057162" w:rsidRDefault="00880181" w:rsidP="007363D2">
      <w:pPr>
        <w:pStyle w:val="Akapitzlist"/>
        <w:numPr>
          <w:ilvl w:val="1"/>
          <w:numId w:val="14"/>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21D67A86" w14:textId="77777777" w:rsidR="00880181" w:rsidRPr="00A26218" w:rsidRDefault="00880181" w:rsidP="007363D2">
      <w:pPr>
        <w:pStyle w:val="Akapitzlist"/>
        <w:numPr>
          <w:ilvl w:val="0"/>
          <w:numId w:val="6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3C272372" w14:textId="77777777" w:rsidR="00C075D0" w:rsidRPr="00057162" w:rsidRDefault="003B6DA7" w:rsidP="007363D2">
      <w:pPr>
        <w:pStyle w:val="Akapitzlist"/>
        <w:numPr>
          <w:ilvl w:val="0"/>
          <w:numId w:val="6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487B22B" w14:textId="77777777" w:rsidR="00A97CF6" w:rsidRPr="00057162" w:rsidRDefault="00A97CF6" w:rsidP="007363D2">
      <w:pPr>
        <w:pStyle w:val="Akapitzlist"/>
        <w:numPr>
          <w:ilvl w:val="0"/>
          <w:numId w:val="67"/>
        </w:numPr>
        <w:spacing w:before="120" w:line="312" w:lineRule="auto"/>
        <w:contextualSpacing w:val="0"/>
        <w:jc w:val="both"/>
        <w:rPr>
          <w:bCs/>
          <w:iCs/>
        </w:rPr>
      </w:pPr>
      <w:r w:rsidRPr="00057162">
        <w:rPr>
          <w:bCs/>
          <w:iCs/>
        </w:rPr>
        <w:lastRenderedPageBreak/>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24CAE8B9" w14:textId="77777777" w:rsidR="00A97CF6" w:rsidRDefault="00A97CF6" w:rsidP="007363D2">
      <w:pPr>
        <w:pStyle w:val="Akapitzlist"/>
        <w:numPr>
          <w:ilvl w:val="0"/>
          <w:numId w:val="6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174ED787" w14:textId="3B5E79B7" w:rsidR="00A728D0"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7487593"/>
      <w:bookmarkStart w:id="70" w:name="_Toc167696206"/>
      <w:bookmarkStart w:id="71" w:name="_Toc167697134"/>
      <w:bookmarkStart w:id="72" w:name="_Toc167697370"/>
      <w:bookmarkStart w:id="73" w:name="_Toc167697482"/>
      <w:bookmarkStart w:id="74" w:name="_Toc167697566"/>
      <w:bookmarkStart w:id="75" w:name="_Toc167697685"/>
      <w:bookmarkStart w:id="76"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69"/>
      <w:bookmarkEnd w:id="70"/>
      <w:bookmarkEnd w:id="71"/>
      <w:bookmarkEnd w:id="72"/>
      <w:bookmarkEnd w:id="73"/>
      <w:bookmarkEnd w:id="74"/>
      <w:bookmarkEnd w:id="75"/>
      <w:r w:rsidRPr="00955D5C">
        <w:rPr>
          <w:rFonts w:ascii="Times New Roman" w:hAnsi="Times New Roman" w:cs="Times New Roman"/>
          <w:color w:val="auto"/>
          <w:sz w:val="24"/>
          <w:szCs w:val="24"/>
        </w:rPr>
        <w:t xml:space="preserve"> </w:t>
      </w:r>
      <w:bookmarkEnd w:id="76"/>
    </w:p>
    <w:p w14:paraId="1F58C13F" w14:textId="1CD29BEF" w:rsidR="00414DB0" w:rsidRPr="003251B2" w:rsidRDefault="00063A5D" w:rsidP="007363D2">
      <w:pPr>
        <w:pStyle w:val="Akapitzlist"/>
        <w:numPr>
          <w:ilvl w:val="0"/>
          <w:numId w:val="87"/>
        </w:numPr>
        <w:spacing w:line="360" w:lineRule="auto"/>
        <w:jc w:val="both"/>
      </w:pPr>
      <w:r w:rsidRPr="00414DB0">
        <w:t xml:space="preserve">Wykonawca dołączy do </w:t>
      </w:r>
      <w:r w:rsidRPr="003A4E23">
        <w:t>oferty</w:t>
      </w:r>
      <w:r w:rsidR="00437991" w:rsidRPr="003A4E23">
        <w:t xml:space="preserve"> wyciąg</w:t>
      </w:r>
      <w:r w:rsidR="003A4E23" w:rsidRPr="003A4E23">
        <w:t>/część</w:t>
      </w:r>
      <w:r w:rsidRPr="003A4E23">
        <w:t xml:space="preserve"> dokumentacj</w:t>
      </w:r>
      <w:r w:rsidR="00437991" w:rsidRPr="003A4E23">
        <w:t>i</w:t>
      </w:r>
      <w:r w:rsidRPr="003A4E23">
        <w:t xml:space="preserve"> techniczn</w:t>
      </w:r>
      <w:r w:rsidR="00437991" w:rsidRPr="003A4E23">
        <w:t>ej</w:t>
      </w:r>
      <w:r w:rsidRPr="003A4E23">
        <w:t xml:space="preserve"> instalacji do konfekcjonowania potwierdzającą zdolności techniczne gwarantowanej wydajności urządzenia/instalacji</w:t>
      </w:r>
      <w:r w:rsidR="00D93C6B" w:rsidRPr="003A4E23">
        <w:t>, tj. dla zadania</w:t>
      </w:r>
      <w:r w:rsidR="00D93C6B" w:rsidRPr="003251B2">
        <w:t xml:space="preserve"> nr 1 – minimum 150 ton/dobę, dla zadania nr 2 – minimum 20 ton/dobę.</w:t>
      </w:r>
    </w:p>
    <w:p w14:paraId="255A827C" w14:textId="72625414" w:rsidR="00414DB0" w:rsidRPr="003251B2" w:rsidRDefault="00414DB0" w:rsidP="007363D2">
      <w:pPr>
        <w:pStyle w:val="Akapitzlist"/>
        <w:numPr>
          <w:ilvl w:val="0"/>
          <w:numId w:val="87"/>
        </w:numPr>
        <w:spacing w:line="360" w:lineRule="auto"/>
        <w:jc w:val="both"/>
      </w:pPr>
      <w:r w:rsidRPr="003251B2">
        <w:rPr>
          <w:bCs/>
        </w:rPr>
        <w:t xml:space="preserve">W celu potwierdzenia spełnienia wymagań odnoszących się do przedmiotu zamówienia Zamawiający wymaga złożenia przedmiotowych środków dowodowych, tj. oświadczenia o spełnianiu poniższych wymogów przez </w:t>
      </w:r>
      <w:r w:rsidR="003251B2">
        <w:rPr>
          <w:bCs/>
        </w:rPr>
        <w:t xml:space="preserve">plac </w:t>
      </w:r>
      <w:r w:rsidRPr="003251B2">
        <w:rPr>
          <w:bCs/>
        </w:rPr>
        <w:t>skład</w:t>
      </w:r>
      <w:r w:rsidR="003251B2">
        <w:rPr>
          <w:bCs/>
        </w:rPr>
        <w:t>owy</w:t>
      </w:r>
      <w:r w:rsidRPr="003251B2">
        <w:rPr>
          <w:bCs/>
        </w:rPr>
        <w:t xml:space="preserve"> węgla:</w:t>
      </w:r>
    </w:p>
    <w:p w14:paraId="1C4C9170" w14:textId="6568E17C" w:rsidR="00414DB0" w:rsidRPr="003251B2" w:rsidRDefault="00414DB0" w:rsidP="007363D2">
      <w:pPr>
        <w:pStyle w:val="Akapitzlist"/>
        <w:numPr>
          <w:ilvl w:val="0"/>
          <w:numId w:val="88"/>
        </w:numPr>
        <w:spacing w:line="360" w:lineRule="auto"/>
        <w:ind w:left="709" w:hanging="425"/>
        <w:contextualSpacing w:val="0"/>
        <w:jc w:val="both"/>
        <w:rPr>
          <w:bCs/>
        </w:rPr>
      </w:pPr>
      <w:r w:rsidRPr="003251B2">
        <w:t xml:space="preserve">pojemność </w:t>
      </w:r>
      <w:r w:rsidR="003251B2">
        <w:t xml:space="preserve">placu </w:t>
      </w:r>
      <w:r w:rsidRPr="003251B2">
        <w:t>skład</w:t>
      </w:r>
      <w:r w:rsidR="003251B2">
        <w:t>owego</w:t>
      </w:r>
      <w:r w:rsidRPr="003251B2">
        <w:t xml:space="preserve"> umożliwia przechowywanie min. </w:t>
      </w:r>
      <w:r w:rsidR="003251B2" w:rsidRPr="003251B2">
        <w:t>750</w:t>
      </w:r>
      <w:r w:rsidRPr="003251B2">
        <w:t xml:space="preserve"> ton węgla </w:t>
      </w:r>
      <w:proofErr w:type="spellStart"/>
      <w:r w:rsidR="003251B2" w:rsidRPr="003251B2">
        <w:t>zakonfekcjonowanego</w:t>
      </w:r>
      <w:proofErr w:type="spellEnd"/>
      <w:r w:rsidR="003251B2" w:rsidRPr="003251B2">
        <w:t xml:space="preserve"> </w:t>
      </w:r>
      <w:r w:rsidR="003251B2" w:rsidRPr="003251B2">
        <w:rPr>
          <w:bCs/>
        </w:rPr>
        <w:t xml:space="preserve">aby nie było możliwe uszkodzenie palet z </w:t>
      </w:r>
      <w:proofErr w:type="spellStart"/>
      <w:r w:rsidR="003251B2" w:rsidRPr="003251B2">
        <w:rPr>
          <w:bCs/>
        </w:rPr>
        <w:t>zakonfekcjonowanym</w:t>
      </w:r>
      <w:proofErr w:type="spellEnd"/>
      <w:r w:rsidR="003251B2" w:rsidRPr="003251B2">
        <w:rPr>
          <w:bCs/>
        </w:rPr>
        <w:t xml:space="preserve"> węglem</w:t>
      </w:r>
      <w:r w:rsidRPr="003251B2">
        <w:rPr>
          <w:bCs/>
        </w:rPr>
        <w:t>;</w:t>
      </w:r>
    </w:p>
    <w:p w14:paraId="4074269E" w14:textId="4C651F08" w:rsidR="00414DB0" w:rsidRDefault="001D18FF" w:rsidP="007363D2">
      <w:pPr>
        <w:pStyle w:val="Akapitzlist"/>
        <w:numPr>
          <w:ilvl w:val="0"/>
          <w:numId w:val="88"/>
        </w:numPr>
        <w:spacing w:line="360" w:lineRule="auto"/>
        <w:ind w:left="709" w:hanging="425"/>
        <w:jc w:val="both"/>
        <w:rPr>
          <w:bCs/>
        </w:rPr>
      </w:pPr>
      <w:r>
        <w:rPr>
          <w:bCs/>
        </w:rPr>
        <w:t xml:space="preserve">plac </w:t>
      </w:r>
      <w:r w:rsidR="00414DB0" w:rsidRPr="003251B2">
        <w:rPr>
          <w:bCs/>
        </w:rPr>
        <w:t>skład</w:t>
      </w:r>
      <w:r>
        <w:rPr>
          <w:bCs/>
        </w:rPr>
        <w:t>owy</w:t>
      </w:r>
      <w:r w:rsidR="00414DB0" w:rsidRPr="003251B2">
        <w:rPr>
          <w:bCs/>
        </w:rPr>
        <w:t xml:space="preserve"> jest ogrodzony;</w:t>
      </w:r>
      <w:r w:rsidR="0010330C">
        <w:rPr>
          <w:bCs/>
        </w:rPr>
        <w:t xml:space="preserve"> </w:t>
      </w:r>
    </w:p>
    <w:p w14:paraId="7CA16A04" w14:textId="0DFE95A9" w:rsidR="0010330C" w:rsidRPr="0010330C" w:rsidRDefault="0010330C" w:rsidP="007363D2">
      <w:pPr>
        <w:pStyle w:val="Akapitzlist"/>
        <w:numPr>
          <w:ilvl w:val="0"/>
          <w:numId w:val="97"/>
        </w:numPr>
        <w:spacing w:line="360" w:lineRule="auto"/>
        <w:jc w:val="both"/>
        <w:rPr>
          <w:bCs/>
        </w:rPr>
      </w:pPr>
      <w:r w:rsidRPr="0010330C">
        <w:rPr>
          <w:bCs/>
        </w:rPr>
        <w:t>Zamawiający poprzez ogrodzenie rozumie zaporę fizyczną uniemożliwiającą lub utrudniającą dostanie się osób postronnych na teren składu, a co za tym idzie ogrodzenie powinno być pełne w odpowiednim stanie technicznym</w:t>
      </w:r>
      <w:r w:rsidR="00A56758">
        <w:rPr>
          <w:bCs/>
        </w:rPr>
        <w:t xml:space="preserve"> (tj. nieuszkodzone, bez przerw itp.)</w:t>
      </w:r>
      <w:r w:rsidRPr="0010330C">
        <w:rPr>
          <w:bCs/>
        </w:rPr>
        <w:t xml:space="preserve"> a elementy takie jak furtki czy bramy wjazdowe powinny być osadzone</w:t>
      </w:r>
      <w:r>
        <w:rPr>
          <w:bCs/>
        </w:rPr>
        <w:t xml:space="preserve"> w ciągu ogrodzenia,</w:t>
      </w:r>
    </w:p>
    <w:p w14:paraId="4A7956DE" w14:textId="7CC6524E" w:rsidR="0010330C" w:rsidRPr="003251B2" w:rsidRDefault="0010330C" w:rsidP="007363D2">
      <w:pPr>
        <w:pStyle w:val="Akapitzlist"/>
        <w:numPr>
          <w:ilvl w:val="0"/>
          <w:numId w:val="97"/>
        </w:numPr>
        <w:spacing w:line="360" w:lineRule="auto"/>
        <w:jc w:val="both"/>
        <w:rPr>
          <w:bCs/>
        </w:rPr>
      </w:pPr>
      <w:r w:rsidRPr="0010330C">
        <w:rPr>
          <w:bCs/>
        </w:rPr>
        <w:t>Jeżeli wykonawca dzierżawi część większego placu/posesji, to wydzielona część dzierżawiona</w:t>
      </w:r>
      <w:r w:rsidR="003A4E23">
        <w:rPr>
          <w:bCs/>
        </w:rPr>
        <w:t>,</w:t>
      </w:r>
      <w:r w:rsidRPr="0010330C">
        <w:rPr>
          <w:bCs/>
        </w:rPr>
        <w:t xml:space="preserve"> przeznaczona na prowadzenie składu węgla powinna być ogrodzona</w:t>
      </w:r>
    </w:p>
    <w:p w14:paraId="42FA4654" w14:textId="14F4C2B1" w:rsidR="00414DB0" w:rsidRPr="003251B2" w:rsidRDefault="00414DB0" w:rsidP="007363D2">
      <w:pPr>
        <w:pStyle w:val="Akapitzlist"/>
        <w:numPr>
          <w:ilvl w:val="0"/>
          <w:numId w:val="88"/>
        </w:numPr>
        <w:spacing w:line="360" w:lineRule="auto"/>
        <w:ind w:left="709" w:hanging="425"/>
        <w:jc w:val="both"/>
        <w:rPr>
          <w:bCs/>
        </w:rPr>
      </w:pPr>
      <w:r w:rsidRPr="003251B2">
        <w:rPr>
          <w:bCs/>
        </w:rPr>
        <w:t>podłoże</w:t>
      </w:r>
      <w:r w:rsidR="001D18FF">
        <w:rPr>
          <w:bCs/>
        </w:rPr>
        <w:t xml:space="preserve"> placu</w:t>
      </w:r>
      <w:r w:rsidRPr="003251B2">
        <w:rPr>
          <w:bCs/>
        </w:rPr>
        <w:t xml:space="preserve"> skład</w:t>
      </w:r>
      <w:r w:rsidR="001D18FF">
        <w:rPr>
          <w:bCs/>
        </w:rPr>
        <w:t>owego</w:t>
      </w:r>
      <w:r w:rsidRPr="003251B2">
        <w:rPr>
          <w:bCs/>
        </w:rPr>
        <w:t xml:space="preserve"> jest utwardzone w części dotyczącej składowanego węgla</w:t>
      </w:r>
      <w:r w:rsidR="003251B2" w:rsidRPr="003251B2">
        <w:rPr>
          <w:bCs/>
        </w:rPr>
        <w:t xml:space="preserve"> luzem </w:t>
      </w:r>
      <w:r w:rsidRPr="003251B2">
        <w:rPr>
          <w:bCs/>
        </w:rPr>
        <w:t>tak, aby nie było możliwe zmieszanie składników podłoża z węglem;</w:t>
      </w:r>
    </w:p>
    <w:p w14:paraId="1668D092" w14:textId="0FA74E73" w:rsidR="00414DB0" w:rsidRPr="003251B2" w:rsidRDefault="001D18FF" w:rsidP="007363D2">
      <w:pPr>
        <w:pStyle w:val="Akapitzlist"/>
        <w:numPr>
          <w:ilvl w:val="0"/>
          <w:numId w:val="88"/>
        </w:numPr>
        <w:spacing w:line="360" w:lineRule="auto"/>
        <w:ind w:left="709" w:hanging="425"/>
        <w:jc w:val="both"/>
        <w:rPr>
          <w:bCs/>
        </w:rPr>
      </w:pPr>
      <w:r>
        <w:rPr>
          <w:bCs/>
        </w:rPr>
        <w:t xml:space="preserve">plac </w:t>
      </w:r>
      <w:r w:rsidR="00414DB0" w:rsidRPr="003251B2">
        <w:rPr>
          <w:bCs/>
        </w:rPr>
        <w:t>skład</w:t>
      </w:r>
      <w:r>
        <w:rPr>
          <w:bCs/>
        </w:rPr>
        <w:t>owy</w:t>
      </w:r>
      <w:r w:rsidR="00414DB0" w:rsidRPr="003251B2">
        <w:rPr>
          <w:bCs/>
        </w:rPr>
        <w:t xml:space="preserve"> jest monitorowany – kamery zabudowane na terenie </w:t>
      </w:r>
      <w:r>
        <w:rPr>
          <w:bCs/>
        </w:rPr>
        <w:t xml:space="preserve">placu </w:t>
      </w:r>
      <w:r w:rsidR="00414DB0" w:rsidRPr="003251B2">
        <w:rPr>
          <w:bCs/>
        </w:rPr>
        <w:t>obejmują obszar bramy wjazdowej/wyjazdowej, miejsca rozładunku, składowania</w:t>
      </w:r>
      <w:r w:rsidR="003251B2" w:rsidRPr="003251B2">
        <w:rPr>
          <w:bCs/>
        </w:rPr>
        <w:t xml:space="preserve"> węgla luzem oraz </w:t>
      </w:r>
      <w:proofErr w:type="spellStart"/>
      <w:r w:rsidR="003251B2" w:rsidRPr="003251B2">
        <w:rPr>
          <w:bCs/>
        </w:rPr>
        <w:t>zakonfekcjonowanego</w:t>
      </w:r>
      <w:proofErr w:type="spellEnd"/>
      <w:r w:rsidR="00414DB0" w:rsidRPr="003251B2">
        <w:rPr>
          <w:bCs/>
        </w:rPr>
        <w:t xml:space="preserve">, załadunku i wagę. Bieżący obraz z kamer udostępniany będzie na potrzeby podglądu Zamawiającego poprzez rejestrator kamer, skonfigurowany w ten sposób, że dostępne będą tylko wymagane kamery oraz zapisy nagrań z tych kamer co najmniej 14 dni kalendarzowych wstecz. Dostęp do rejestratora </w:t>
      </w:r>
      <w:r w:rsidR="00414DB0" w:rsidRPr="003251B2">
        <w:rPr>
          <w:bCs/>
        </w:rPr>
        <w:lastRenderedPageBreak/>
        <w:t xml:space="preserve">powinien odbywać się w sposób ciągły (Ilość klatek (FPS): 5 kl./s, rozdzielczość: 1920x1080, </w:t>
      </w:r>
      <w:proofErr w:type="spellStart"/>
      <w:r w:rsidR="00414DB0" w:rsidRPr="003251B2">
        <w:rPr>
          <w:bCs/>
        </w:rPr>
        <w:t>bitrate</w:t>
      </w:r>
      <w:proofErr w:type="spellEnd"/>
      <w:r w:rsidR="00414DB0" w:rsidRPr="003251B2">
        <w:rPr>
          <w:bCs/>
        </w:rPr>
        <w:t xml:space="preserve">: min. 768 </w:t>
      </w:r>
      <w:proofErr w:type="spellStart"/>
      <w:r w:rsidR="00414DB0" w:rsidRPr="003251B2">
        <w:rPr>
          <w:bCs/>
        </w:rPr>
        <w:t>Kb</w:t>
      </w:r>
      <w:proofErr w:type="spellEnd"/>
      <w:r w:rsidR="00414DB0" w:rsidRPr="003251B2">
        <w:rPr>
          <w:bCs/>
        </w:rPr>
        <w:t>/s na kamerę), bezpośredni poprzez stały adres publiczny (IP lub symboliczny/domenowy uzyskany poprzez serwer DDNS). Wymagane parametry połączenia, które należy podać w celu skutecznego uzyskania dostępu: adres (IP lub symboliczny), porty: http, RTSP, danych TCP/UDP, nazwę użytkownika i hasło, producenta i model rejestratora;</w:t>
      </w:r>
    </w:p>
    <w:p w14:paraId="5E180611" w14:textId="0A04E355" w:rsidR="00414DB0" w:rsidRPr="001D18FF" w:rsidRDefault="00414DB0" w:rsidP="00414DB0">
      <w:pPr>
        <w:spacing w:line="360" w:lineRule="auto"/>
        <w:ind w:left="360"/>
        <w:jc w:val="both"/>
        <w:rPr>
          <w:bCs/>
        </w:rPr>
      </w:pPr>
      <w:r w:rsidRPr="001D18FF">
        <w:rPr>
          <w:bCs/>
          <w:sz w:val="24"/>
          <w:szCs w:val="24"/>
        </w:rPr>
        <w:t xml:space="preserve">zgodnie z </w:t>
      </w:r>
      <w:r w:rsidRPr="001D18FF">
        <w:rPr>
          <w:b/>
          <w:sz w:val="24"/>
          <w:szCs w:val="24"/>
        </w:rPr>
        <w:t>Załącznikiem nr 3.</w:t>
      </w:r>
      <w:r w:rsidR="003251B2" w:rsidRPr="001D18FF">
        <w:rPr>
          <w:b/>
          <w:sz w:val="24"/>
          <w:szCs w:val="24"/>
        </w:rPr>
        <w:t>9</w:t>
      </w:r>
      <w:r w:rsidRPr="001D18FF">
        <w:rPr>
          <w:b/>
          <w:sz w:val="24"/>
          <w:szCs w:val="24"/>
        </w:rPr>
        <w:t xml:space="preserve"> do SWZ</w:t>
      </w:r>
      <w:r w:rsidRPr="001D18FF">
        <w:rPr>
          <w:bCs/>
          <w:sz w:val="24"/>
          <w:szCs w:val="24"/>
        </w:rPr>
        <w:t>.</w:t>
      </w:r>
    </w:p>
    <w:p w14:paraId="1ADBA182" w14:textId="77777777" w:rsidR="00414DB0" w:rsidRPr="00680FD0" w:rsidRDefault="00414DB0" w:rsidP="00DE125B">
      <w:pPr>
        <w:pStyle w:val="Akapitzlist"/>
        <w:spacing w:line="360" w:lineRule="auto"/>
        <w:ind w:left="360"/>
        <w:contextualSpacing w:val="0"/>
        <w:jc w:val="both"/>
        <w:rPr>
          <w:rFonts w:ascii="Cambria" w:hAnsi="Cambria" w:cstheme="minorHAnsi"/>
          <w:bCs/>
          <w:iCs/>
          <w:sz w:val="10"/>
          <w:szCs w:val="10"/>
        </w:rPr>
      </w:pPr>
    </w:p>
    <w:p w14:paraId="65BA294D"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184567"/>
      <w:bookmarkStart w:id="78" w:name="_Toc107487594"/>
      <w:bookmarkStart w:id="79" w:name="_Toc167696207"/>
      <w:bookmarkStart w:id="80" w:name="_Toc167697135"/>
      <w:bookmarkStart w:id="81" w:name="_Toc167697371"/>
      <w:bookmarkStart w:id="82" w:name="_Toc167697483"/>
      <w:bookmarkStart w:id="83" w:name="_Toc167697567"/>
      <w:bookmarkStart w:id="84" w:name="_Toc167697686"/>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77"/>
      <w:bookmarkEnd w:id="78"/>
      <w:bookmarkEnd w:id="79"/>
      <w:bookmarkEnd w:id="80"/>
      <w:bookmarkEnd w:id="81"/>
      <w:bookmarkEnd w:id="82"/>
      <w:bookmarkEnd w:id="83"/>
      <w:bookmarkEnd w:id="84"/>
      <w:r w:rsidR="00F13DFD" w:rsidRPr="00057162">
        <w:rPr>
          <w:rFonts w:ascii="Times New Roman" w:hAnsi="Times New Roman" w:cs="Times New Roman"/>
          <w:color w:val="auto"/>
          <w:sz w:val="24"/>
          <w:szCs w:val="24"/>
        </w:rPr>
        <w:t xml:space="preserve"> </w:t>
      </w:r>
    </w:p>
    <w:p w14:paraId="31CF6D27" w14:textId="77777777"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7D9B4682" w14:textId="77777777"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p>
    <w:p w14:paraId="48ECE528"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184568"/>
      <w:bookmarkStart w:id="86" w:name="_Toc107487595"/>
      <w:bookmarkStart w:id="87" w:name="_Toc167696208"/>
      <w:bookmarkStart w:id="88" w:name="_Toc167697136"/>
      <w:bookmarkStart w:id="89" w:name="_Toc167697372"/>
      <w:bookmarkStart w:id="90" w:name="_Toc167697484"/>
      <w:bookmarkStart w:id="91" w:name="_Toc167697568"/>
      <w:bookmarkStart w:id="92" w:name="_Toc167697687"/>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85"/>
      <w:bookmarkEnd w:id="86"/>
      <w:bookmarkEnd w:id="87"/>
      <w:bookmarkEnd w:id="88"/>
      <w:bookmarkEnd w:id="89"/>
      <w:bookmarkEnd w:id="90"/>
      <w:bookmarkEnd w:id="91"/>
      <w:bookmarkEnd w:id="92"/>
    </w:p>
    <w:p w14:paraId="43201A28" w14:textId="77777777" w:rsidR="000D2865" w:rsidRPr="00057162" w:rsidRDefault="0052005A" w:rsidP="00804500">
      <w:pPr>
        <w:spacing w:before="120" w:line="312" w:lineRule="auto"/>
        <w:jc w:val="both"/>
        <w:rPr>
          <w:bCs/>
          <w:sz w:val="24"/>
          <w:szCs w:val="24"/>
          <w:highlight w:val="yellow"/>
        </w:rPr>
      </w:pPr>
      <w:r w:rsidRPr="0052005A">
        <w:rPr>
          <w:bCs/>
          <w:sz w:val="24"/>
          <w:szCs w:val="24"/>
        </w:rPr>
        <w:t>W postępowaniu zmierzającym do zawarcia umowy ramowej ze wszystkimi wykonawcami, którzy złożą oferty niepodlegające odrzuceniu zamawiający odstępuje od żądania wadium</w:t>
      </w:r>
      <w:r>
        <w:rPr>
          <w:bCs/>
          <w:sz w:val="24"/>
          <w:szCs w:val="24"/>
        </w:rPr>
        <w:t>.</w:t>
      </w:r>
    </w:p>
    <w:p w14:paraId="41983637"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93" w:name="_Toc106184569"/>
      <w:bookmarkStart w:id="94" w:name="_Toc107487596"/>
      <w:bookmarkStart w:id="95" w:name="_Toc167696209"/>
      <w:bookmarkStart w:id="96" w:name="_Toc167697137"/>
      <w:bookmarkStart w:id="97" w:name="_Toc167697373"/>
      <w:bookmarkStart w:id="98" w:name="_Toc167697485"/>
      <w:bookmarkStart w:id="99" w:name="_Toc167697569"/>
      <w:bookmarkStart w:id="100" w:name="_Toc167697688"/>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93"/>
      <w:bookmarkEnd w:id="94"/>
      <w:bookmarkEnd w:id="95"/>
      <w:bookmarkEnd w:id="96"/>
      <w:bookmarkEnd w:id="97"/>
      <w:bookmarkEnd w:id="98"/>
      <w:bookmarkEnd w:id="99"/>
      <w:bookmarkEnd w:id="100"/>
    </w:p>
    <w:p w14:paraId="0764B2FA"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3D32CFE0" w14:textId="77777777" w:rsidR="00EF20B7" w:rsidRPr="00057162" w:rsidRDefault="008C4046" w:rsidP="007363D2">
      <w:pPr>
        <w:pStyle w:val="Akapitzlist"/>
        <w:numPr>
          <w:ilvl w:val="0"/>
          <w:numId w:val="47"/>
        </w:numPr>
        <w:spacing w:before="120" w:line="312" w:lineRule="auto"/>
        <w:contextualSpacing w:val="0"/>
        <w:jc w:val="both"/>
        <w:rPr>
          <w:bCs/>
        </w:rPr>
      </w:pPr>
      <w:r>
        <w:rPr>
          <w:bCs/>
        </w:rPr>
        <w:t>Wykonawca</w:t>
      </w:r>
      <w:r w:rsidR="00EF20B7" w:rsidRPr="00057162">
        <w:rPr>
          <w:bCs/>
        </w:rPr>
        <w:t xml:space="preserve"> może złożyć jedną ofertę. </w:t>
      </w:r>
    </w:p>
    <w:p w14:paraId="615DA0E9" w14:textId="77777777" w:rsidR="00EF20B7" w:rsidRPr="00057162" w:rsidRDefault="00EF20B7" w:rsidP="007363D2">
      <w:pPr>
        <w:pStyle w:val="Akapitzlist"/>
        <w:numPr>
          <w:ilvl w:val="0"/>
          <w:numId w:val="47"/>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5FF2F0FF" w14:textId="77777777" w:rsidR="00EF20B7" w:rsidRPr="00057162" w:rsidRDefault="00EF20B7" w:rsidP="007363D2">
      <w:pPr>
        <w:pStyle w:val="Akapitzlist"/>
        <w:numPr>
          <w:ilvl w:val="0"/>
          <w:numId w:val="47"/>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06144520" w14:textId="77777777" w:rsidR="00EF20B7" w:rsidRPr="00057162" w:rsidRDefault="00EF20B7" w:rsidP="007363D2">
      <w:pPr>
        <w:pStyle w:val="Akapitzlist"/>
        <w:numPr>
          <w:ilvl w:val="0"/>
          <w:numId w:val="47"/>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52AC91F9" w14:textId="77777777" w:rsidR="00EF20B7" w:rsidRPr="00D05E9F" w:rsidRDefault="008C4046" w:rsidP="007363D2">
      <w:pPr>
        <w:pStyle w:val="Akapitzlist"/>
        <w:numPr>
          <w:ilvl w:val="0"/>
          <w:numId w:val="47"/>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4168E3E2" w14:textId="77777777" w:rsidR="00EF20B7" w:rsidRPr="00057162" w:rsidRDefault="000A293D" w:rsidP="00804500">
      <w:pPr>
        <w:spacing w:before="120" w:line="312" w:lineRule="auto"/>
        <w:jc w:val="both"/>
        <w:rPr>
          <w:b/>
          <w:sz w:val="24"/>
          <w:szCs w:val="24"/>
        </w:rPr>
      </w:pPr>
      <w:r w:rsidRPr="00057162">
        <w:rPr>
          <w:b/>
          <w:sz w:val="24"/>
          <w:szCs w:val="24"/>
        </w:rPr>
        <w:t>Zawartość oferty</w:t>
      </w:r>
    </w:p>
    <w:p w14:paraId="6FFB3A8D" w14:textId="77777777" w:rsidR="000A293D" w:rsidRPr="00057162" w:rsidRDefault="009D64A2" w:rsidP="007363D2">
      <w:pPr>
        <w:pStyle w:val="Akapitzlist"/>
        <w:numPr>
          <w:ilvl w:val="0"/>
          <w:numId w:val="47"/>
        </w:numPr>
        <w:spacing w:before="120" w:line="312" w:lineRule="auto"/>
        <w:contextualSpacing w:val="0"/>
        <w:jc w:val="both"/>
        <w:rPr>
          <w:bCs/>
        </w:rPr>
      </w:pPr>
      <w:r w:rsidRPr="00057162">
        <w:rPr>
          <w:bCs/>
        </w:rPr>
        <w:t>Oferta składa się z</w:t>
      </w:r>
      <w:r w:rsidR="000A293D" w:rsidRPr="00057162">
        <w:rPr>
          <w:bCs/>
        </w:rPr>
        <w:t>:</w:t>
      </w:r>
    </w:p>
    <w:p w14:paraId="1402312E" w14:textId="77777777" w:rsidR="000A293D" w:rsidRDefault="000A293D" w:rsidP="007363D2">
      <w:pPr>
        <w:pStyle w:val="Akapitzlist"/>
        <w:numPr>
          <w:ilvl w:val="1"/>
          <w:numId w:val="47"/>
        </w:numPr>
        <w:spacing w:before="120" w:line="312" w:lineRule="auto"/>
        <w:contextualSpacing w:val="0"/>
        <w:jc w:val="both"/>
        <w:rPr>
          <w:bCs/>
        </w:rPr>
      </w:pPr>
      <w:r w:rsidRPr="00057162">
        <w:rPr>
          <w:bCs/>
        </w:rPr>
        <w:lastRenderedPageBreak/>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101" w:name="_Hlk68868941"/>
      <w:r w:rsidR="00AA5DFD" w:rsidRPr="00100C6E">
        <w:rPr>
          <w:bCs/>
        </w:rPr>
        <w:t xml:space="preserve">stanowiącego </w:t>
      </w:r>
      <w:r w:rsidR="00AA5DFD" w:rsidRPr="00100C6E">
        <w:rPr>
          <w:b/>
        </w:rPr>
        <w:t>Załącznik nr 2 do SWZ</w:t>
      </w:r>
      <w:bookmarkEnd w:id="101"/>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3325723A" w14:textId="77777777" w:rsidR="001C4447" w:rsidRPr="001C4447" w:rsidRDefault="001C4447" w:rsidP="007363D2">
      <w:pPr>
        <w:pStyle w:val="Akapitzlist"/>
        <w:numPr>
          <w:ilvl w:val="1"/>
          <w:numId w:val="47"/>
        </w:numPr>
        <w:jc w:val="both"/>
        <w:rPr>
          <w:bCs/>
        </w:rPr>
      </w:pPr>
      <w:r w:rsidRPr="001C4447">
        <w:rPr>
          <w:bCs/>
        </w:rPr>
        <w:t xml:space="preserve">Dokumentów i oświadczeń, o których mowa w </w:t>
      </w:r>
      <w:r w:rsidRPr="00110170">
        <w:rPr>
          <w:b/>
          <w:bCs/>
        </w:rPr>
        <w:t>części VIII SWZ – JEDZ</w:t>
      </w:r>
      <w:r w:rsidRPr="001C4447">
        <w:rPr>
          <w:bCs/>
        </w:rPr>
        <w:t xml:space="preserve">. </w:t>
      </w:r>
      <w:r w:rsidR="00110170">
        <w:rPr>
          <w:bCs/>
        </w:rPr>
        <w:t>P</w:t>
      </w:r>
      <w:r w:rsidRPr="001C4447">
        <w:rPr>
          <w:bCs/>
        </w:rPr>
        <w:t>odmiotowe środki dowodowe,</w:t>
      </w:r>
    </w:p>
    <w:p w14:paraId="3E9BDD9B" w14:textId="77777777" w:rsidR="000A293D" w:rsidRPr="009540D5" w:rsidRDefault="000A293D" w:rsidP="007363D2">
      <w:pPr>
        <w:pStyle w:val="Akapitzlist"/>
        <w:numPr>
          <w:ilvl w:val="1"/>
          <w:numId w:val="47"/>
        </w:numPr>
        <w:spacing w:before="120" w:line="312" w:lineRule="auto"/>
        <w:contextualSpacing w:val="0"/>
        <w:jc w:val="both"/>
        <w:rPr>
          <w:b/>
        </w:rPr>
      </w:pPr>
      <w:r w:rsidRPr="009540D5">
        <w:rPr>
          <w:bCs/>
        </w:rPr>
        <w:t>Zobowiązania podmiot</w:t>
      </w:r>
      <w:r w:rsidR="004674A4" w:rsidRPr="009540D5">
        <w:rPr>
          <w:bCs/>
        </w:rPr>
        <w:t>u</w:t>
      </w:r>
      <w:r w:rsidRPr="009540D5">
        <w:rPr>
          <w:bCs/>
        </w:rPr>
        <w:t xml:space="preserve"> udostępni</w:t>
      </w:r>
      <w:r w:rsidR="004674A4" w:rsidRPr="009540D5">
        <w:rPr>
          <w:bCs/>
        </w:rPr>
        <w:t>ającego</w:t>
      </w:r>
      <w:r w:rsidRPr="009540D5">
        <w:rPr>
          <w:bCs/>
        </w:rPr>
        <w:t xml:space="preserve"> zasob</w:t>
      </w:r>
      <w:r w:rsidR="004674A4" w:rsidRPr="009540D5">
        <w:rPr>
          <w:bCs/>
        </w:rPr>
        <w:t>y</w:t>
      </w:r>
      <w:r w:rsidR="007D6C99" w:rsidRPr="009540D5">
        <w:rPr>
          <w:bCs/>
        </w:rPr>
        <w:t xml:space="preserve"> do oddania </w:t>
      </w:r>
      <w:r w:rsidR="008C4046" w:rsidRPr="009540D5">
        <w:rPr>
          <w:bCs/>
        </w:rPr>
        <w:t>Wykonawcy</w:t>
      </w:r>
      <w:r w:rsidR="007D6C99" w:rsidRPr="009540D5">
        <w:rPr>
          <w:bCs/>
        </w:rPr>
        <w:t xml:space="preserve"> do dyspozycji zasobów niezbędnych do realizacji zamówienia,</w:t>
      </w:r>
      <w:r w:rsidRPr="009540D5">
        <w:rPr>
          <w:bCs/>
        </w:rPr>
        <w:t xml:space="preserve"> o ile </w:t>
      </w:r>
      <w:r w:rsidR="008C4046" w:rsidRPr="009540D5">
        <w:rPr>
          <w:bCs/>
        </w:rPr>
        <w:t>Wykonawca</w:t>
      </w:r>
      <w:r w:rsidRPr="009540D5">
        <w:rPr>
          <w:bCs/>
        </w:rPr>
        <w:t xml:space="preserve"> polega na takich zasobach w celu wykazania spełnienia warunków</w:t>
      </w:r>
      <w:r w:rsidR="002E181C" w:rsidRPr="009540D5">
        <w:rPr>
          <w:bCs/>
        </w:rPr>
        <w:t xml:space="preserve"> zgodnie z </w:t>
      </w:r>
      <w:r w:rsidR="002E181C" w:rsidRPr="009540D5">
        <w:rPr>
          <w:b/>
        </w:rPr>
        <w:t>Załącznikiem nr 3.3 do SWZ</w:t>
      </w:r>
      <w:r w:rsidR="00100C6E" w:rsidRPr="009540D5">
        <w:rPr>
          <w:b/>
        </w:rPr>
        <w:t>;</w:t>
      </w:r>
    </w:p>
    <w:p w14:paraId="7C916889" w14:textId="77777777" w:rsidR="000A293D" w:rsidRPr="009540D5" w:rsidRDefault="000A293D" w:rsidP="007363D2">
      <w:pPr>
        <w:pStyle w:val="Akapitzlist"/>
        <w:numPr>
          <w:ilvl w:val="1"/>
          <w:numId w:val="47"/>
        </w:numPr>
        <w:spacing w:before="120" w:line="312" w:lineRule="auto"/>
        <w:contextualSpacing w:val="0"/>
        <w:jc w:val="both"/>
        <w:rPr>
          <w:bCs/>
        </w:rPr>
      </w:pPr>
      <w:r w:rsidRPr="009540D5">
        <w:rPr>
          <w:bCs/>
        </w:rPr>
        <w:t>Dokument</w:t>
      </w:r>
      <w:r w:rsidR="00D0729E" w:rsidRPr="009540D5">
        <w:rPr>
          <w:bCs/>
        </w:rPr>
        <w:t>u</w:t>
      </w:r>
      <w:r w:rsidR="00210345" w:rsidRPr="009540D5">
        <w:rPr>
          <w:bCs/>
        </w:rPr>
        <w:t xml:space="preserve"> potwierdzającego</w:t>
      </w:r>
      <w:r w:rsidRPr="009540D5">
        <w:rPr>
          <w:bCs/>
        </w:rPr>
        <w:t xml:space="preserve"> zasady reprezentacji </w:t>
      </w:r>
      <w:r w:rsidR="008C4046" w:rsidRPr="009540D5">
        <w:rPr>
          <w:bCs/>
        </w:rPr>
        <w:t>Wykonawcy</w:t>
      </w:r>
      <w:r w:rsidR="00D0729E" w:rsidRPr="009540D5">
        <w:rPr>
          <w:bCs/>
        </w:rPr>
        <w:t>,</w:t>
      </w:r>
      <w:r w:rsidR="00EB3858" w:rsidRPr="009540D5">
        <w:rPr>
          <w:bCs/>
        </w:rPr>
        <w:t xml:space="preserve"> </w:t>
      </w:r>
      <w:r w:rsidR="008C4046" w:rsidRPr="009540D5">
        <w:rPr>
          <w:bCs/>
        </w:rPr>
        <w:t>Zamawiający</w:t>
      </w:r>
      <w:r w:rsidR="00EB3858" w:rsidRPr="009540D5">
        <w:rPr>
          <w:bCs/>
        </w:rPr>
        <w:t xml:space="preserve"> nie wymaga złożenia tego dokumentu o ile</w:t>
      </w:r>
      <w:r w:rsidRPr="009540D5">
        <w:rPr>
          <w:bCs/>
        </w:rPr>
        <w:t xml:space="preserve"> jest on dostępny w publicznych, otwartych bezpłatnych elektronicznych bazach danych</w:t>
      </w:r>
      <w:r w:rsidR="00210345" w:rsidRPr="009540D5">
        <w:rPr>
          <w:bCs/>
        </w:rPr>
        <w:t xml:space="preserve"> (np. KRS, </w:t>
      </w:r>
      <w:proofErr w:type="spellStart"/>
      <w:r w:rsidR="00210345" w:rsidRPr="009540D5">
        <w:rPr>
          <w:bCs/>
        </w:rPr>
        <w:t>CEiIDG</w:t>
      </w:r>
      <w:proofErr w:type="spellEnd"/>
      <w:r w:rsidR="00210345" w:rsidRPr="009540D5">
        <w:rPr>
          <w:bCs/>
        </w:rPr>
        <w:t>, a w przypadku innych</w:t>
      </w:r>
      <w:r w:rsidR="00E95CD8" w:rsidRPr="009540D5">
        <w:rPr>
          <w:bCs/>
        </w:rPr>
        <w:t xml:space="preserve"> baz</w:t>
      </w:r>
      <w:r w:rsidR="00210345" w:rsidRPr="009540D5">
        <w:rPr>
          <w:bCs/>
        </w:rPr>
        <w:t xml:space="preserve"> – wskazanych przez </w:t>
      </w:r>
      <w:r w:rsidR="00C917D4" w:rsidRPr="009540D5">
        <w:rPr>
          <w:bCs/>
        </w:rPr>
        <w:t>Wykonawcę</w:t>
      </w:r>
      <w:r w:rsidR="00210345" w:rsidRPr="009540D5">
        <w:rPr>
          <w:bCs/>
        </w:rPr>
        <w:t xml:space="preserve"> w ofercie)</w:t>
      </w:r>
      <w:r w:rsidRPr="009540D5">
        <w:rPr>
          <w:bCs/>
        </w:rPr>
        <w:t>.</w:t>
      </w:r>
      <w:r w:rsidR="00EB3858" w:rsidRPr="009540D5">
        <w:rPr>
          <w:bCs/>
        </w:rPr>
        <w:t xml:space="preserve"> </w:t>
      </w:r>
      <w:r w:rsidRPr="009540D5">
        <w:rPr>
          <w:bCs/>
        </w:rPr>
        <w:t xml:space="preserve">W przypadku wskazania bazy danych, w której dokumenty są dostępne w innym języku niż polski, </w:t>
      </w:r>
      <w:r w:rsidR="008C4046" w:rsidRPr="009540D5">
        <w:rPr>
          <w:bCs/>
        </w:rPr>
        <w:t>Zamawiający</w:t>
      </w:r>
      <w:r w:rsidRPr="009540D5">
        <w:rPr>
          <w:bCs/>
        </w:rPr>
        <w:t xml:space="preserve"> może po ich pobraniu wezwać </w:t>
      </w:r>
      <w:r w:rsidR="00C917D4" w:rsidRPr="009540D5">
        <w:rPr>
          <w:bCs/>
        </w:rPr>
        <w:t>Wykonawcę</w:t>
      </w:r>
      <w:r w:rsidRPr="009540D5">
        <w:rPr>
          <w:bCs/>
        </w:rPr>
        <w:t xml:space="preserve"> do przedstawienia tłumaczenia dokumentu na język polski</w:t>
      </w:r>
      <w:r w:rsidR="00100C6E" w:rsidRPr="009540D5">
        <w:rPr>
          <w:bCs/>
        </w:rPr>
        <w:t>;</w:t>
      </w:r>
    </w:p>
    <w:p w14:paraId="716438D1" w14:textId="77777777" w:rsidR="000A293D" w:rsidRPr="009540D5" w:rsidRDefault="000A293D" w:rsidP="007363D2">
      <w:pPr>
        <w:pStyle w:val="Akapitzlist"/>
        <w:numPr>
          <w:ilvl w:val="1"/>
          <w:numId w:val="47"/>
        </w:numPr>
        <w:spacing w:before="120" w:line="312" w:lineRule="auto"/>
        <w:contextualSpacing w:val="0"/>
        <w:jc w:val="both"/>
        <w:rPr>
          <w:bCs/>
        </w:rPr>
      </w:pPr>
      <w:r w:rsidRPr="009540D5">
        <w:rPr>
          <w:bCs/>
        </w:rPr>
        <w:t>Pełnomocnictw</w:t>
      </w:r>
      <w:r w:rsidR="00873BE1" w:rsidRPr="009540D5">
        <w:rPr>
          <w:bCs/>
        </w:rPr>
        <w:t>a</w:t>
      </w:r>
      <w:r w:rsidR="00EB3858" w:rsidRPr="009540D5">
        <w:rPr>
          <w:bCs/>
        </w:rPr>
        <w:t xml:space="preserve"> wskazujące</w:t>
      </w:r>
      <w:r w:rsidR="00210345" w:rsidRPr="009540D5">
        <w:rPr>
          <w:bCs/>
        </w:rPr>
        <w:t>go</w:t>
      </w:r>
      <w:r w:rsidR="00EB3858" w:rsidRPr="009540D5">
        <w:rPr>
          <w:bCs/>
        </w:rPr>
        <w:t xml:space="preserve"> pełnomocnika </w:t>
      </w:r>
      <w:r w:rsidR="00160A4D" w:rsidRPr="009540D5">
        <w:rPr>
          <w:bCs/>
        </w:rPr>
        <w:t>Wykonawców</w:t>
      </w:r>
      <w:r w:rsidR="00EB3858" w:rsidRPr="009540D5">
        <w:rPr>
          <w:bCs/>
        </w:rPr>
        <w:t xml:space="preserve"> występujących wspólnie</w:t>
      </w:r>
      <w:r w:rsidR="00775E5A" w:rsidRPr="009540D5">
        <w:rPr>
          <w:bCs/>
        </w:rPr>
        <w:t xml:space="preserve"> (w wypadku złożenia oferty przez </w:t>
      </w:r>
      <w:r w:rsidR="00210345" w:rsidRPr="009540D5">
        <w:rPr>
          <w:bCs/>
        </w:rPr>
        <w:t>konsorcjum</w:t>
      </w:r>
      <w:r w:rsidR="00775E5A" w:rsidRPr="009540D5">
        <w:rPr>
          <w:bCs/>
        </w:rPr>
        <w:t>)</w:t>
      </w:r>
      <w:r w:rsidR="00100C6E" w:rsidRPr="009540D5">
        <w:rPr>
          <w:bCs/>
        </w:rPr>
        <w:t>;</w:t>
      </w:r>
    </w:p>
    <w:p w14:paraId="2CE49D3E" w14:textId="77777777" w:rsidR="00775E5A" w:rsidRPr="009540D5" w:rsidRDefault="00775E5A" w:rsidP="007363D2">
      <w:pPr>
        <w:pStyle w:val="Akapitzlist"/>
        <w:numPr>
          <w:ilvl w:val="1"/>
          <w:numId w:val="47"/>
        </w:numPr>
        <w:spacing w:before="120" w:line="312" w:lineRule="auto"/>
        <w:contextualSpacing w:val="0"/>
        <w:jc w:val="both"/>
        <w:rPr>
          <w:bCs/>
        </w:rPr>
      </w:pPr>
      <w:r w:rsidRPr="009540D5">
        <w:rPr>
          <w:bCs/>
        </w:rPr>
        <w:t>Pełnomocnictw</w:t>
      </w:r>
      <w:r w:rsidR="00873BE1" w:rsidRPr="009540D5">
        <w:rPr>
          <w:bCs/>
        </w:rPr>
        <w:t>a</w:t>
      </w:r>
      <w:r w:rsidRPr="009540D5">
        <w:rPr>
          <w:bCs/>
        </w:rPr>
        <w:t xml:space="preserve"> do podpisania oferty (w przypadku posługiwania się </w:t>
      </w:r>
      <w:r w:rsidR="00473C39" w:rsidRPr="009540D5">
        <w:rPr>
          <w:bCs/>
        </w:rPr>
        <w:t>pełnomocnikiem</w:t>
      </w:r>
      <w:r w:rsidRPr="009540D5">
        <w:rPr>
          <w:bCs/>
        </w:rPr>
        <w:t>)</w:t>
      </w:r>
      <w:r w:rsidR="00100C6E" w:rsidRPr="009540D5">
        <w:rPr>
          <w:bCs/>
        </w:rPr>
        <w:t>;</w:t>
      </w:r>
    </w:p>
    <w:p w14:paraId="59711BFA" w14:textId="77777777" w:rsidR="00EF20B7" w:rsidRPr="009540D5" w:rsidRDefault="000A293D" w:rsidP="007363D2">
      <w:pPr>
        <w:pStyle w:val="Akapitzlist"/>
        <w:numPr>
          <w:ilvl w:val="1"/>
          <w:numId w:val="47"/>
        </w:numPr>
        <w:spacing w:before="120" w:line="312" w:lineRule="auto"/>
        <w:contextualSpacing w:val="0"/>
        <w:jc w:val="both"/>
        <w:rPr>
          <w:bCs/>
        </w:rPr>
      </w:pPr>
      <w:r w:rsidRPr="009540D5">
        <w:rPr>
          <w:bCs/>
        </w:rPr>
        <w:t>Informacj</w:t>
      </w:r>
      <w:r w:rsidR="00873BE1" w:rsidRPr="009540D5">
        <w:rPr>
          <w:bCs/>
        </w:rPr>
        <w:t>i</w:t>
      </w:r>
      <w:r w:rsidRPr="009540D5">
        <w:rPr>
          <w:bCs/>
        </w:rPr>
        <w:t xml:space="preserve"> o częściach zamówienia, które </w:t>
      </w:r>
      <w:r w:rsidR="008C4046" w:rsidRPr="009540D5">
        <w:rPr>
          <w:bCs/>
        </w:rPr>
        <w:t>Wykonawca</w:t>
      </w:r>
      <w:r w:rsidRPr="009540D5">
        <w:rPr>
          <w:bCs/>
        </w:rPr>
        <w:t xml:space="preserve"> zamierza powierzyć do realizacji podwykonawcom</w:t>
      </w:r>
      <w:r w:rsidR="00775E5A" w:rsidRPr="009540D5">
        <w:rPr>
          <w:bCs/>
        </w:rPr>
        <w:t xml:space="preserve"> sporządzoną zgodnie z </w:t>
      </w:r>
      <w:r w:rsidR="00775E5A" w:rsidRPr="009540D5">
        <w:rPr>
          <w:b/>
        </w:rPr>
        <w:t xml:space="preserve">Załącznikiem nr </w:t>
      </w:r>
      <w:r w:rsidR="0078720F" w:rsidRPr="009540D5">
        <w:rPr>
          <w:b/>
        </w:rPr>
        <w:t>3.1</w:t>
      </w:r>
      <w:r w:rsidR="00775E5A" w:rsidRPr="009540D5">
        <w:rPr>
          <w:b/>
        </w:rPr>
        <w:t xml:space="preserve"> do SWZ</w:t>
      </w:r>
      <w:r w:rsidR="00100C6E" w:rsidRPr="009540D5">
        <w:rPr>
          <w:b/>
        </w:rPr>
        <w:t>;</w:t>
      </w:r>
    </w:p>
    <w:p w14:paraId="634B3875" w14:textId="77777777" w:rsidR="00112973" w:rsidRPr="009540D5" w:rsidRDefault="00112973" w:rsidP="007363D2">
      <w:pPr>
        <w:pStyle w:val="Akapitzlist"/>
        <w:numPr>
          <w:ilvl w:val="1"/>
          <w:numId w:val="47"/>
        </w:numPr>
        <w:spacing w:before="120" w:line="312" w:lineRule="auto"/>
        <w:contextualSpacing w:val="0"/>
        <w:jc w:val="both"/>
        <w:rPr>
          <w:b/>
        </w:rPr>
      </w:pPr>
      <w:r w:rsidRPr="009540D5">
        <w:rPr>
          <w:bCs/>
        </w:rPr>
        <w:t xml:space="preserve">Informacji o powstaniu u </w:t>
      </w:r>
      <w:r w:rsidR="008C4046" w:rsidRPr="009540D5">
        <w:rPr>
          <w:bCs/>
        </w:rPr>
        <w:t>Zamawiającego</w:t>
      </w:r>
      <w:r w:rsidRPr="009540D5">
        <w:rPr>
          <w:bCs/>
        </w:rPr>
        <w:t xml:space="preserve"> obowiązku podatkowego zgodnie z ustawą z</w:t>
      </w:r>
      <w:r w:rsidR="0064794E">
        <w:rPr>
          <w:bCs/>
        </w:rPr>
        <w:t> </w:t>
      </w:r>
      <w:r w:rsidRPr="009540D5">
        <w:rPr>
          <w:bCs/>
        </w:rPr>
        <w:t>11.03.2004r. o podatku od towarów i usług</w:t>
      </w:r>
      <w:r w:rsidR="00A60313" w:rsidRPr="009540D5">
        <w:rPr>
          <w:bCs/>
        </w:rPr>
        <w:t xml:space="preserve">. </w:t>
      </w:r>
      <w:r w:rsidR="0078720F" w:rsidRPr="009540D5">
        <w:rPr>
          <w:bCs/>
        </w:rPr>
        <w:t xml:space="preserve">Wzór informacji stanowi </w:t>
      </w:r>
      <w:r w:rsidR="0078720F" w:rsidRPr="009540D5">
        <w:rPr>
          <w:b/>
        </w:rPr>
        <w:t>Załącznik nr 3.2 do SWZ</w:t>
      </w:r>
      <w:r w:rsidR="00100C6E" w:rsidRPr="009540D5">
        <w:rPr>
          <w:b/>
        </w:rPr>
        <w:t>;</w:t>
      </w:r>
    </w:p>
    <w:p w14:paraId="57C1DD42" w14:textId="77777777" w:rsidR="00113FA0" w:rsidRPr="009540D5" w:rsidRDefault="00113FA0" w:rsidP="007363D2">
      <w:pPr>
        <w:pStyle w:val="Akapitzlist"/>
        <w:numPr>
          <w:ilvl w:val="0"/>
          <w:numId w:val="30"/>
        </w:numPr>
        <w:spacing w:before="120" w:line="312" w:lineRule="auto"/>
        <w:ind w:left="709" w:hanging="425"/>
        <w:jc w:val="both"/>
        <w:rPr>
          <w:bCs/>
          <w:iCs/>
        </w:rPr>
      </w:pPr>
      <w:r w:rsidRPr="009540D5">
        <w:rPr>
          <w:bCs/>
        </w:rPr>
        <w:t>Oświadczeni</w:t>
      </w:r>
      <w:r w:rsidR="00100C6E" w:rsidRPr="009540D5">
        <w:rPr>
          <w:bCs/>
        </w:rPr>
        <w:t>a</w:t>
      </w:r>
      <w:r w:rsidRPr="009540D5">
        <w:rPr>
          <w:bCs/>
        </w:rPr>
        <w:t xml:space="preserve"> o kategorii przedsiębiorstwa wynikające z obowiązku art. 81 ustawy Prawo zamówień publicznych. </w:t>
      </w:r>
      <w:r w:rsidRPr="009540D5">
        <w:rPr>
          <w:bCs/>
          <w:iCs/>
        </w:rPr>
        <w:t xml:space="preserve">Wzór oświadczenia stanowi </w:t>
      </w:r>
      <w:r w:rsidRPr="009540D5">
        <w:rPr>
          <w:b/>
          <w:iCs/>
        </w:rPr>
        <w:t>Załącznik nr 3.4 do SWZ</w:t>
      </w:r>
      <w:r w:rsidR="0070694E" w:rsidRPr="009540D5">
        <w:rPr>
          <w:b/>
          <w:iCs/>
        </w:rPr>
        <w:t>.</w:t>
      </w:r>
    </w:p>
    <w:p w14:paraId="43521760" w14:textId="77777777" w:rsidR="00210345" w:rsidRPr="00057162" w:rsidRDefault="00210345" w:rsidP="007363D2">
      <w:pPr>
        <w:pStyle w:val="Akapitzlist"/>
        <w:numPr>
          <w:ilvl w:val="0"/>
          <w:numId w:val="47"/>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w:t>
      </w:r>
      <w:r w:rsidR="0064794E">
        <w:rPr>
          <w:bCs/>
          <w:i/>
        </w:rPr>
        <w:t> </w:t>
      </w:r>
      <w:r w:rsidRPr="00057162">
        <w:rPr>
          <w:bCs/>
          <w:i/>
        </w:rPr>
        <w:t>postępowaniu o udzielenie zamówienia publicznego lub konkursie</w:t>
      </w:r>
      <w:r w:rsidRPr="00057162">
        <w:rPr>
          <w:bCs/>
        </w:rPr>
        <w:t xml:space="preserve"> tj</w:t>
      </w:r>
      <w:r w:rsidR="00100C6E">
        <w:rPr>
          <w:bCs/>
        </w:rPr>
        <w:t>.</w:t>
      </w:r>
      <w:r w:rsidRPr="00057162">
        <w:rPr>
          <w:bCs/>
        </w:rPr>
        <w:t>:</w:t>
      </w:r>
    </w:p>
    <w:p w14:paraId="3F579504" w14:textId="77777777" w:rsidR="00210345" w:rsidRPr="00057162" w:rsidRDefault="00210345" w:rsidP="007363D2">
      <w:pPr>
        <w:pStyle w:val="Akapitzlist"/>
        <w:numPr>
          <w:ilvl w:val="1"/>
          <w:numId w:val="47"/>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1DFC9DCF" w14:textId="77777777" w:rsidR="00210345" w:rsidRPr="00057162" w:rsidRDefault="00210345" w:rsidP="007363D2">
      <w:pPr>
        <w:pStyle w:val="Akapitzlist"/>
        <w:numPr>
          <w:ilvl w:val="1"/>
          <w:numId w:val="47"/>
        </w:numPr>
        <w:spacing w:before="120" w:line="312" w:lineRule="auto"/>
        <w:contextualSpacing w:val="0"/>
        <w:jc w:val="both"/>
        <w:rPr>
          <w:bCs/>
        </w:rPr>
      </w:pPr>
      <w:r w:rsidRPr="00057162">
        <w:rPr>
          <w:bCs/>
        </w:rPr>
        <w:lastRenderedPageBreak/>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7F3EE27D" w14:textId="77777777" w:rsidR="00210345" w:rsidRPr="00057162" w:rsidRDefault="00210345" w:rsidP="007363D2">
      <w:pPr>
        <w:pStyle w:val="Akapitzlist"/>
        <w:numPr>
          <w:ilvl w:val="1"/>
          <w:numId w:val="47"/>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2A83E2E0" w14:textId="77777777" w:rsidR="00210345" w:rsidRDefault="00210345" w:rsidP="007363D2">
      <w:pPr>
        <w:pStyle w:val="Akapitzlist"/>
        <w:numPr>
          <w:ilvl w:val="1"/>
          <w:numId w:val="47"/>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20A382D2" w14:textId="77777777" w:rsidR="00210345" w:rsidRPr="00057162" w:rsidRDefault="00210345" w:rsidP="007363D2">
      <w:pPr>
        <w:pStyle w:val="Akapitzlist"/>
        <w:numPr>
          <w:ilvl w:val="0"/>
          <w:numId w:val="47"/>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3BDE64CB" w14:textId="77777777" w:rsidR="004068EB" w:rsidRPr="00FC7C08" w:rsidRDefault="00210345" w:rsidP="007363D2">
      <w:pPr>
        <w:pStyle w:val="Akapitzlist"/>
        <w:numPr>
          <w:ilvl w:val="0"/>
          <w:numId w:val="47"/>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5DCD838E" w14:textId="77777777" w:rsidR="00E018E8" w:rsidRPr="00FC7C08" w:rsidRDefault="00E018E8" w:rsidP="00804500">
      <w:pPr>
        <w:spacing w:before="120" w:line="312" w:lineRule="auto"/>
        <w:jc w:val="both"/>
        <w:rPr>
          <w:b/>
          <w:sz w:val="24"/>
          <w:szCs w:val="24"/>
        </w:rPr>
      </w:pPr>
      <w:bookmarkStart w:id="102" w:name="_Hlk106706049"/>
      <w:r w:rsidRPr="00FC7C08">
        <w:rPr>
          <w:b/>
          <w:sz w:val="24"/>
          <w:szCs w:val="24"/>
        </w:rPr>
        <w:t>Sposób złożenia oferty</w:t>
      </w:r>
    </w:p>
    <w:p w14:paraId="303CC730" w14:textId="77777777" w:rsidR="004147A9" w:rsidRPr="00FC7C08" w:rsidRDefault="004147A9" w:rsidP="007363D2">
      <w:pPr>
        <w:pStyle w:val="Akapitzlist"/>
        <w:numPr>
          <w:ilvl w:val="0"/>
          <w:numId w:val="47"/>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6B245CB" w14:textId="77777777" w:rsidR="004147A9" w:rsidRPr="00FC7C08" w:rsidRDefault="004147A9" w:rsidP="007363D2">
      <w:pPr>
        <w:pStyle w:val="Akapitzlist"/>
        <w:numPr>
          <w:ilvl w:val="0"/>
          <w:numId w:val="47"/>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202C4FEB" w14:textId="77777777" w:rsidR="004147A9" w:rsidRPr="00FC7C08" w:rsidRDefault="004147A9" w:rsidP="007363D2">
      <w:pPr>
        <w:pStyle w:val="Akapitzlist"/>
        <w:numPr>
          <w:ilvl w:val="0"/>
          <w:numId w:val="47"/>
        </w:numPr>
        <w:spacing w:before="120" w:line="312" w:lineRule="auto"/>
        <w:contextualSpacing w:val="0"/>
        <w:jc w:val="both"/>
        <w:rPr>
          <w:bCs/>
          <w:color w:val="FF0000"/>
        </w:rPr>
      </w:pPr>
      <w:r w:rsidRPr="00FC7C08">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103" w:name="_Hlk106866889"/>
      <w:r w:rsidRPr="00FC7C08">
        <w:rPr>
          <w:bCs/>
        </w:rPr>
        <w:t>w kontekście jej kompletności i zgodności</w:t>
      </w:r>
      <w:bookmarkEnd w:id="103"/>
      <w:r w:rsidRPr="00FC7C08">
        <w:rPr>
          <w:bCs/>
        </w:rPr>
        <w:t xml:space="preserve">. Na platformie EFO oferta Wykonawcy zostanie oznaczona statusem: „nieaktualna” (złożona w poprzedniej wersji Formularza). W przypadku takiej </w:t>
      </w:r>
      <w:r w:rsidRPr="00FC7C08">
        <w:rPr>
          <w:bCs/>
        </w:rPr>
        <w:lastRenderedPageBreak/>
        <w:t xml:space="preserve">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5F02B5AC" w14:textId="77777777" w:rsidR="004147A9" w:rsidRPr="00FC7C08" w:rsidRDefault="004147A9" w:rsidP="007363D2">
      <w:pPr>
        <w:pStyle w:val="Akapitzlist"/>
        <w:numPr>
          <w:ilvl w:val="0"/>
          <w:numId w:val="47"/>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06007662" w14:textId="77777777" w:rsidR="004147A9" w:rsidRPr="00FC7C08" w:rsidRDefault="004147A9" w:rsidP="007363D2">
      <w:pPr>
        <w:pStyle w:val="Akapitzlist"/>
        <w:numPr>
          <w:ilvl w:val="0"/>
          <w:numId w:val="47"/>
        </w:numPr>
        <w:spacing w:before="120" w:line="312" w:lineRule="auto"/>
        <w:contextualSpacing w:val="0"/>
        <w:jc w:val="both"/>
        <w:rPr>
          <w:bCs/>
        </w:rPr>
      </w:pPr>
      <w:r w:rsidRPr="00FC7C08">
        <w:rPr>
          <w:bCs/>
        </w:rPr>
        <w:t>Ofertę należy złożyć przy użyciu narzędzi dostępnych na Platformie EFO.</w:t>
      </w:r>
    </w:p>
    <w:p w14:paraId="5ACA3A7B" w14:textId="77777777" w:rsidR="001757A8" w:rsidRPr="00FC7C08" w:rsidRDefault="004147A9" w:rsidP="007363D2">
      <w:pPr>
        <w:pStyle w:val="Akapitzlist"/>
        <w:numPr>
          <w:ilvl w:val="0"/>
          <w:numId w:val="47"/>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102"/>
    <w:p w14:paraId="1B327952"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7A650332" w14:textId="77777777" w:rsidR="00D009F4" w:rsidRPr="00FC7C08" w:rsidRDefault="00D009F4" w:rsidP="007363D2">
      <w:pPr>
        <w:pStyle w:val="Akapitzlist"/>
        <w:numPr>
          <w:ilvl w:val="0"/>
          <w:numId w:val="47"/>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10388F27" w14:textId="77777777" w:rsidR="00303421" w:rsidRPr="00057162" w:rsidRDefault="00576A8C" w:rsidP="007363D2">
      <w:pPr>
        <w:pStyle w:val="Akapitzlist"/>
        <w:numPr>
          <w:ilvl w:val="0"/>
          <w:numId w:val="47"/>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64D8738D" w14:textId="77777777" w:rsidR="00D009F4" w:rsidRPr="00680FD0" w:rsidRDefault="00D009F4" w:rsidP="00804500">
      <w:pPr>
        <w:spacing w:before="120" w:line="312" w:lineRule="auto"/>
        <w:jc w:val="both"/>
        <w:rPr>
          <w:bCs/>
          <w:sz w:val="8"/>
          <w:szCs w:val="8"/>
        </w:rPr>
      </w:pPr>
    </w:p>
    <w:p w14:paraId="5ED5E4C0" w14:textId="77777777" w:rsidR="00F13DFD"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04" w:name="_Toc106184570"/>
      <w:bookmarkStart w:id="105" w:name="_Toc107487597"/>
      <w:bookmarkStart w:id="106" w:name="_Toc167696210"/>
      <w:bookmarkStart w:id="107" w:name="_Toc167697138"/>
      <w:bookmarkStart w:id="108" w:name="_Toc167697374"/>
      <w:bookmarkStart w:id="109" w:name="_Toc167697486"/>
      <w:bookmarkStart w:id="110" w:name="_Toc167697570"/>
      <w:bookmarkStart w:id="111" w:name="_Toc16769768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104"/>
      <w:bookmarkEnd w:id="105"/>
      <w:bookmarkEnd w:id="106"/>
      <w:bookmarkEnd w:id="107"/>
      <w:bookmarkEnd w:id="108"/>
      <w:bookmarkEnd w:id="109"/>
      <w:bookmarkEnd w:id="110"/>
      <w:bookmarkEnd w:id="111"/>
    </w:p>
    <w:p w14:paraId="618C2D35" w14:textId="77777777" w:rsidR="00DD7B04" w:rsidRPr="00A03D54" w:rsidRDefault="00DD7B04" w:rsidP="00A03D54"/>
    <w:p w14:paraId="4EB5959B" w14:textId="42677ED6" w:rsidR="00F13DFD" w:rsidRPr="00A165A2" w:rsidRDefault="00F13DFD" w:rsidP="00C72F27">
      <w:pPr>
        <w:pStyle w:val="Akapitzlist"/>
        <w:numPr>
          <w:ilvl w:val="0"/>
          <w:numId w:val="8"/>
        </w:numPr>
        <w:spacing w:before="120" w:line="312" w:lineRule="auto"/>
        <w:contextualSpacing w:val="0"/>
        <w:jc w:val="both"/>
        <w:rPr>
          <w:bCs/>
        </w:rPr>
      </w:pPr>
      <w:r w:rsidRPr="00057162">
        <w:rPr>
          <w:bCs/>
        </w:rPr>
        <w:t xml:space="preserve">Ofertę należy </w:t>
      </w:r>
      <w:r w:rsidRPr="00A165A2">
        <w:rPr>
          <w:bCs/>
        </w:rPr>
        <w:t xml:space="preserve">złożyć </w:t>
      </w:r>
      <w:r w:rsidR="00D37BB9" w:rsidRPr="00A165A2">
        <w:rPr>
          <w:bCs/>
        </w:rPr>
        <w:t xml:space="preserve"> do</w:t>
      </w:r>
      <w:r w:rsidR="00510949" w:rsidRPr="00A165A2">
        <w:rPr>
          <w:bCs/>
        </w:rPr>
        <w:t>:</w:t>
      </w:r>
      <w:r w:rsidR="00D37BB9" w:rsidRPr="00A165A2">
        <w:rPr>
          <w:bCs/>
        </w:rPr>
        <w:t xml:space="preserve"> </w:t>
      </w:r>
      <w:r w:rsidRPr="00A165A2">
        <w:rPr>
          <w:bCs/>
        </w:rPr>
        <w:t xml:space="preserve"> </w:t>
      </w:r>
      <w:r w:rsidR="003517E6">
        <w:rPr>
          <w:bCs/>
        </w:rPr>
        <w:t>04.07.2024 r.</w:t>
      </w:r>
      <w:r w:rsidR="0094020C" w:rsidRPr="00A165A2">
        <w:rPr>
          <w:bCs/>
        </w:rPr>
        <w:t>,</w:t>
      </w:r>
      <w:r w:rsidRPr="00A165A2">
        <w:rPr>
          <w:bCs/>
        </w:rPr>
        <w:t xml:space="preserve"> godz. </w:t>
      </w:r>
      <w:r w:rsidR="00A00991" w:rsidRPr="00A165A2">
        <w:rPr>
          <w:bCs/>
        </w:rPr>
        <w:t>1</w:t>
      </w:r>
      <w:r w:rsidR="003517E6">
        <w:rPr>
          <w:bCs/>
        </w:rPr>
        <w:t>1</w:t>
      </w:r>
      <w:r w:rsidR="0094020C" w:rsidRPr="00A165A2">
        <w:rPr>
          <w:bCs/>
        </w:rPr>
        <w:t>:00</w:t>
      </w:r>
    </w:p>
    <w:p w14:paraId="27393ED1" w14:textId="1FD60E67" w:rsidR="00F13DFD" w:rsidRPr="00A165A2" w:rsidRDefault="00F13DFD" w:rsidP="00C72F27">
      <w:pPr>
        <w:pStyle w:val="Akapitzlist"/>
        <w:numPr>
          <w:ilvl w:val="0"/>
          <w:numId w:val="8"/>
        </w:numPr>
        <w:spacing w:before="120" w:line="312" w:lineRule="auto"/>
        <w:contextualSpacing w:val="0"/>
        <w:jc w:val="both"/>
        <w:rPr>
          <w:bCs/>
        </w:rPr>
      </w:pPr>
      <w:r w:rsidRPr="00A165A2">
        <w:rPr>
          <w:bCs/>
        </w:rPr>
        <w:lastRenderedPageBreak/>
        <w:t xml:space="preserve">Otwarcie ofert nastąpi w dniu </w:t>
      </w:r>
      <w:r w:rsidR="003517E6">
        <w:rPr>
          <w:bCs/>
        </w:rPr>
        <w:t>04.07.2024 r.</w:t>
      </w:r>
      <w:r w:rsidRPr="00A165A2">
        <w:rPr>
          <w:bCs/>
        </w:rPr>
        <w:t xml:space="preserve">, godz. </w:t>
      </w:r>
      <w:r w:rsidR="00A00991" w:rsidRPr="00A165A2">
        <w:rPr>
          <w:bCs/>
        </w:rPr>
        <w:t>1</w:t>
      </w:r>
      <w:r w:rsidR="003517E6">
        <w:rPr>
          <w:bCs/>
        </w:rPr>
        <w:t>2</w:t>
      </w:r>
      <w:r w:rsidR="0094020C" w:rsidRPr="00A165A2">
        <w:rPr>
          <w:bCs/>
        </w:rPr>
        <w:t>:</w:t>
      </w:r>
      <w:r w:rsidR="00A00991" w:rsidRPr="00A165A2">
        <w:rPr>
          <w:bCs/>
        </w:rPr>
        <w:t>0</w:t>
      </w:r>
      <w:r w:rsidR="0094020C" w:rsidRPr="00A165A2">
        <w:rPr>
          <w:bCs/>
        </w:rPr>
        <w:t>0</w:t>
      </w:r>
      <w:r w:rsidRPr="00A165A2">
        <w:rPr>
          <w:bCs/>
        </w:rPr>
        <w:t xml:space="preserve"> </w:t>
      </w:r>
    </w:p>
    <w:p w14:paraId="5A2B93CB" w14:textId="77777777" w:rsidR="00F13DFD" w:rsidRPr="00A165A2" w:rsidRDefault="00FB5DEC" w:rsidP="00C72F27">
      <w:pPr>
        <w:pStyle w:val="Akapitzlist"/>
        <w:numPr>
          <w:ilvl w:val="0"/>
          <w:numId w:val="8"/>
        </w:numPr>
        <w:spacing w:before="120" w:line="312" w:lineRule="auto"/>
        <w:contextualSpacing w:val="0"/>
        <w:jc w:val="both"/>
        <w:rPr>
          <w:bCs/>
        </w:rPr>
      </w:pPr>
      <w:r w:rsidRPr="00A165A2">
        <w:rPr>
          <w:bCs/>
        </w:rPr>
        <w:t>Do składania i otwarcia o</w:t>
      </w:r>
      <w:r w:rsidR="00A37A89" w:rsidRPr="00A165A2">
        <w:rPr>
          <w:bCs/>
        </w:rPr>
        <w:t xml:space="preserve">fert używany jest </w:t>
      </w:r>
      <w:r w:rsidR="00F13DFD" w:rsidRPr="00A165A2">
        <w:rPr>
          <w:bCs/>
        </w:rPr>
        <w:t>portal EFO.</w:t>
      </w:r>
    </w:p>
    <w:p w14:paraId="54D1B19B" w14:textId="77777777" w:rsidR="00F13DFD" w:rsidRPr="00A165A2" w:rsidRDefault="00F13DFD" w:rsidP="00C72F27">
      <w:pPr>
        <w:pStyle w:val="Akapitzlist"/>
        <w:numPr>
          <w:ilvl w:val="0"/>
          <w:numId w:val="8"/>
        </w:numPr>
        <w:spacing w:before="120" w:line="312" w:lineRule="auto"/>
        <w:contextualSpacing w:val="0"/>
        <w:jc w:val="both"/>
        <w:rPr>
          <w:bCs/>
        </w:rPr>
      </w:pPr>
      <w:r w:rsidRPr="00A165A2">
        <w:rPr>
          <w:bCs/>
        </w:rPr>
        <w:t xml:space="preserve">Niezwłocznie po otwarciu ofert </w:t>
      </w:r>
      <w:r w:rsidR="008C4046" w:rsidRPr="00A165A2">
        <w:rPr>
          <w:bCs/>
        </w:rPr>
        <w:t>Zamawiający</w:t>
      </w:r>
      <w:r w:rsidRPr="00A165A2">
        <w:rPr>
          <w:bCs/>
        </w:rPr>
        <w:t xml:space="preserve"> zamieści na stronie internetowej informację z otwarcia ofert.</w:t>
      </w:r>
    </w:p>
    <w:p w14:paraId="0B975F81" w14:textId="14AD029E" w:rsidR="00F13DFD" w:rsidRPr="00A165A2" w:rsidRDefault="008C4046" w:rsidP="00C72F27">
      <w:pPr>
        <w:pStyle w:val="Akapitzlist"/>
        <w:numPr>
          <w:ilvl w:val="0"/>
          <w:numId w:val="8"/>
        </w:numPr>
        <w:spacing w:before="120" w:line="312" w:lineRule="auto"/>
        <w:contextualSpacing w:val="0"/>
        <w:jc w:val="both"/>
        <w:rPr>
          <w:bCs/>
        </w:rPr>
      </w:pPr>
      <w:r w:rsidRPr="00A165A2">
        <w:rPr>
          <w:bCs/>
        </w:rPr>
        <w:t>Wykonawca</w:t>
      </w:r>
      <w:r w:rsidR="00F13DFD" w:rsidRPr="00A165A2">
        <w:rPr>
          <w:bCs/>
        </w:rPr>
        <w:t xml:space="preserve"> pozostaje związany złożoną ofertą </w:t>
      </w:r>
      <w:r w:rsidR="000D7929" w:rsidRPr="00A165A2">
        <w:rPr>
          <w:bCs/>
        </w:rPr>
        <w:t xml:space="preserve">do dnia </w:t>
      </w:r>
      <w:r w:rsidR="00F30FCD">
        <w:rPr>
          <w:bCs/>
        </w:rPr>
        <w:t>01.10.2024 r.</w:t>
      </w:r>
      <w:r w:rsidR="00F13DFD" w:rsidRPr="00A165A2">
        <w:rPr>
          <w:bCs/>
        </w:rPr>
        <w:t xml:space="preserve"> </w:t>
      </w:r>
      <w:r w:rsidR="00B72507" w:rsidRPr="00A165A2">
        <w:rPr>
          <w:bCs/>
        </w:rPr>
        <w:t>Pierwszym dniem terminu jest dzień, w którym upływa</w:t>
      </w:r>
      <w:r w:rsidR="000D7929" w:rsidRPr="00A165A2">
        <w:rPr>
          <w:bCs/>
        </w:rPr>
        <w:t xml:space="preserve"> termin składania ofert</w:t>
      </w:r>
      <w:r w:rsidR="00F13DFD" w:rsidRPr="00A165A2">
        <w:rPr>
          <w:bCs/>
        </w:rPr>
        <w:t>.</w:t>
      </w:r>
    </w:p>
    <w:p w14:paraId="49378352"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12" w:name="_Toc106184571"/>
      <w:bookmarkStart w:id="113" w:name="_Toc107487598"/>
      <w:bookmarkStart w:id="114" w:name="_Toc167696211"/>
      <w:bookmarkStart w:id="115" w:name="_Toc167697139"/>
      <w:bookmarkStart w:id="116" w:name="_Toc167697375"/>
      <w:bookmarkStart w:id="117" w:name="_Toc167697487"/>
      <w:bookmarkStart w:id="118" w:name="_Toc167697571"/>
      <w:bookmarkStart w:id="119" w:name="_Toc167697690"/>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112"/>
      <w:bookmarkEnd w:id="113"/>
      <w:bookmarkEnd w:id="114"/>
      <w:bookmarkEnd w:id="115"/>
      <w:bookmarkEnd w:id="116"/>
      <w:bookmarkEnd w:id="117"/>
      <w:bookmarkEnd w:id="118"/>
      <w:bookmarkEnd w:id="119"/>
    </w:p>
    <w:p w14:paraId="71B5C81D" w14:textId="77777777" w:rsidR="00E95CD8" w:rsidRPr="00057162" w:rsidRDefault="00E71D4C" w:rsidP="00C72F27">
      <w:pPr>
        <w:pStyle w:val="Akapitzlist"/>
        <w:numPr>
          <w:ilvl w:val="0"/>
          <w:numId w:val="9"/>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65CAECE1" w14:textId="77777777" w:rsidR="00826C9F" w:rsidRPr="00057162" w:rsidRDefault="008C4046" w:rsidP="00C72F27">
      <w:pPr>
        <w:pStyle w:val="Akapitzlist"/>
        <w:numPr>
          <w:ilvl w:val="0"/>
          <w:numId w:val="9"/>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34EE66C1" w14:textId="77777777" w:rsidR="0008454A" w:rsidRPr="00FE5311" w:rsidRDefault="008C4046" w:rsidP="00C72F27">
      <w:pPr>
        <w:pStyle w:val="Akapitzlist"/>
        <w:numPr>
          <w:ilvl w:val="0"/>
          <w:numId w:val="9"/>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38E8CCFC" w14:textId="77777777" w:rsidR="00065C74" w:rsidRPr="00057162" w:rsidRDefault="00065C74" w:rsidP="00C72F27">
      <w:pPr>
        <w:pStyle w:val="Akapitzlist"/>
        <w:numPr>
          <w:ilvl w:val="0"/>
          <w:numId w:val="9"/>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560CB557" w14:textId="77777777" w:rsidR="00112973" w:rsidRPr="00057162" w:rsidRDefault="008C4046" w:rsidP="00C72F27">
      <w:pPr>
        <w:pStyle w:val="Akapitzlist"/>
        <w:numPr>
          <w:ilvl w:val="0"/>
          <w:numId w:val="9"/>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4095A39F" w14:textId="77777777" w:rsidR="00F13DFD"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20" w:name="_Toc106184572"/>
      <w:bookmarkStart w:id="121" w:name="_Toc107487599"/>
      <w:bookmarkStart w:id="122" w:name="_Toc167696212"/>
      <w:bookmarkStart w:id="123" w:name="_Toc167697140"/>
      <w:bookmarkStart w:id="124" w:name="_Toc167697376"/>
      <w:bookmarkStart w:id="125" w:name="_Toc167697488"/>
      <w:bookmarkStart w:id="126" w:name="_Toc167697572"/>
      <w:bookmarkStart w:id="127" w:name="_Toc167697691"/>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120"/>
      <w:bookmarkEnd w:id="121"/>
      <w:r w:rsidR="001308AE">
        <w:rPr>
          <w:rFonts w:ascii="Times New Roman" w:hAnsi="Times New Roman" w:cs="Times New Roman"/>
          <w:color w:val="auto"/>
          <w:sz w:val="24"/>
          <w:szCs w:val="24"/>
        </w:rPr>
        <w:t xml:space="preserve"> </w:t>
      </w:r>
      <w:r w:rsidR="00810A4A">
        <w:rPr>
          <w:rFonts w:ascii="Times New Roman" w:hAnsi="Times New Roman" w:cs="Times New Roman"/>
          <w:color w:val="auto"/>
          <w:sz w:val="24"/>
          <w:szCs w:val="24"/>
        </w:rPr>
        <w:t>– nie dotyczy</w:t>
      </w:r>
      <w:bookmarkEnd w:id="122"/>
      <w:bookmarkEnd w:id="123"/>
      <w:bookmarkEnd w:id="124"/>
      <w:bookmarkEnd w:id="125"/>
      <w:bookmarkEnd w:id="126"/>
      <w:bookmarkEnd w:id="127"/>
    </w:p>
    <w:p w14:paraId="546FD069"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28" w:name="_Toc106184573"/>
      <w:bookmarkStart w:id="129" w:name="_Toc107487600"/>
      <w:bookmarkStart w:id="130" w:name="_Toc167696213"/>
      <w:bookmarkStart w:id="131" w:name="_Toc167697141"/>
      <w:bookmarkStart w:id="132" w:name="_Toc167697377"/>
      <w:bookmarkStart w:id="133" w:name="_Toc167697489"/>
      <w:bookmarkStart w:id="134" w:name="_Toc167697573"/>
      <w:bookmarkStart w:id="135" w:name="_Toc167697692"/>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128"/>
      <w:bookmarkEnd w:id="129"/>
      <w:bookmarkEnd w:id="130"/>
      <w:bookmarkEnd w:id="131"/>
      <w:bookmarkEnd w:id="132"/>
      <w:bookmarkEnd w:id="133"/>
      <w:bookmarkEnd w:id="134"/>
      <w:bookmarkEnd w:id="135"/>
    </w:p>
    <w:p w14:paraId="609B2502" w14:textId="77777777" w:rsidR="001C4447" w:rsidRPr="001C4447" w:rsidRDefault="001C4447" w:rsidP="007363D2">
      <w:pPr>
        <w:widowControl w:val="0"/>
        <w:numPr>
          <w:ilvl w:val="1"/>
          <w:numId w:val="48"/>
        </w:numPr>
        <w:tabs>
          <w:tab w:val="left" w:pos="10800"/>
        </w:tabs>
        <w:spacing w:line="360" w:lineRule="auto"/>
        <w:jc w:val="both"/>
        <w:rPr>
          <w:sz w:val="24"/>
          <w:szCs w:val="24"/>
        </w:rPr>
      </w:pPr>
      <w:r w:rsidRPr="001C4447">
        <w:rPr>
          <w:sz w:val="24"/>
          <w:szCs w:val="24"/>
        </w:rPr>
        <w:t>W postępowaniu zmierzającym do zawarcia umowy ramowej Zamawiający zawrze umowę ramową/umowy ramowe ze wszystkimi Wykonawcami, którzy złożą oferty niepodlegające odrzuceniu.</w:t>
      </w:r>
    </w:p>
    <w:p w14:paraId="3AE7A7E7" w14:textId="77777777" w:rsidR="001C4447" w:rsidRPr="001C4447" w:rsidRDefault="001C4447" w:rsidP="007363D2">
      <w:pPr>
        <w:widowControl w:val="0"/>
        <w:numPr>
          <w:ilvl w:val="1"/>
          <w:numId w:val="48"/>
        </w:numPr>
        <w:tabs>
          <w:tab w:val="left" w:pos="10800"/>
        </w:tabs>
        <w:spacing w:line="360" w:lineRule="auto"/>
        <w:jc w:val="both"/>
        <w:rPr>
          <w:sz w:val="24"/>
          <w:szCs w:val="24"/>
        </w:rPr>
      </w:pPr>
      <w:r w:rsidRPr="001C4447">
        <w:rPr>
          <w:sz w:val="24"/>
          <w:szCs w:val="24"/>
        </w:rPr>
        <w:t xml:space="preserve">W postępowaniu zmierzającym do zawarcia umowy wykonawczej Zamawiający zastosuje kryterium najniższej ceny – 100%. </w:t>
      </w:r>
    </w:p>
    <w:p w14:paraId="64210B27" w14:textId="77777777" w:rsidR="001C4447" w:rsidRPr="001C4447" w:rsidRDefault="001C4447" w:rsidP="007363D2">
      <w:pPr>
        <w:widowControl w:val="0"/>
        <w:numPr>
          <w:ilvl w:val="1"/>
          <w:numId w:val="48"/>
        </w:numPr>
        <w:tabs>
          <w:tab w:val="left" w:pos="10800"/>
        </w:tabs>
        <w:spacing w:line="360" w:lineRule="auto"/>
        <w:jc w:val="both"/>
        <w:rPr>
          <w:sz w:val="24"/>
          <w:szCs w:val="24"/>
        </w:rPr>
      </w:pPr>
      <w:r w:rsidRPr="001C4447">
        <w:rPr>
          <w:sz w:val="24"/>
          <w:szCs w:val="24"/>
        </w:rPr>
        <w:t xml:space="preserve">Ocenianą cenę należy podać w walucie krajowej – PLN. Oferty w walutach obcych będą odrzucone. </w:t>
      </w:r>
    </w:p>
    <w:p w14:paraId="62B5C6E2" w14:textId="77777777" w:rsidR="00850A4A" w:rsidRPr="00850A4A" w:rsidRDefault="001C4447" w:rsidP="007363D2">
      <w:pPr>
        <w:widowControl w:val="0"/>
        <w:numPr>
          <w:ilvl w:val="1"/>
          <w:numId w:val="48"/>
        </w:numPr>
        <w:tabs>
          <w:tab w:val="left" w:pos="10800"/>
        </w:tabs>
        <w:spacing w:line="360" w:lineRule="auto"/>
        <w:jc w:val="both"/>
        <w:rPr>
          <w:strike/>
          <w:sz w:val="24"/>
          <w:szCs w:val="24"/>
        </w:rPr>
      </w:pPr>
      <w:r w:rsidRPr="001C4447">
        <w:rPr>
          <w:sz w:val="24"/>
          <w:szCs w:val="24"/>
        </w:rPr>
        <w:t>Jeżeli złożono ofertę, której wybór prowadziłby do powstania obowiązku podatkowego Zamawiającego zgodnie z przepisami o podatku od towarów i usług w zakresie dotyczącym wewnątrzwspólnotowego nabycia usług, Zamawiający, w celu oceny takiej oferty, doliczy do przedstawionej w niej ceny podatek od towarów i usług, który miałby obowiązek wpłacić zgodnie z obowiązującymi przepisami</w:t>
      </w:r>
      <w:r w:rsidR="00850A4A" w:rsidRPr="00850A4A">
        <w:rPr>
          <w:sz w:val="24"/>
          <w:szCs w:val="24"/>
        </w:rPr>
        <w:t>.</w:t>
      </w:r>
    </w:p>
    <w:p w14:paraId="729BC5A2" w14:textId="77777777" w:rsidR="008E67A3" w:rsidRPr="002028EA" w:rsidRDefault="008E67A3" w:rsidP="00804500">
      <w:pPr>
        <w:spacing w:before="120" w:line="312" w:lineRule="auto"/>
        <w:jc w:val="both"/>
        <w:rPr>
          <w:bCs/>
          <w:sz w:val="2"/>
          <w:szCs w:val="2"/>
        </w:rPr>
      </w:pPr>
    </w:p>
    <w:p w14:paraId="5CF9C984"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36" w:name="_Toc106184574"/>
      <w:bookmarkStart w:id="137" w:name="_Toc107487601"/>
      <w:bookmarkStart w:id="138" w:name="_Toc167696214"/>
      <w:bookmarkStart w:id="139" w:name="_Toc167697142"/>
      <w:bookmarkStart w:id="140" w:name="_Toc167697378"/>
      <w:bookmarkStart w:id="141" w:name="_Toc167697490"/>
      <w:bookmarkStart w:id="142" w:name="_Toc167697574"/>
      <w:bookmarkStart w:id="143" w:name="_Toc167697693"/>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136"/>
      <w:bookmarkEnd w:id="137"/>
      <w:bookmarkEnd w:id="138"/>
      <w:bookmarkEnd w:id="139"/>
      <w:bookmarkEnd w:id="140"/>
      <w:bookmarkEnd w:id="141"/>
      <w:bookmarkEnd w:id="142"/>
      <w:bookmarkEnd w:id="143"/>
    </w:p>
    <w:p w14:paraId="75B4BBEB" w14:textId="1330780A" w:rsidR="00E04607" w:rsidRPr="00437991" w:rsidRDefault="007D7550" w:rsidP="00F627DA">
      <w:pPr>
        <w:spacing w:before="120" w:line="312" w:lineRule="auto"/>
        <w:jc w:val="both"/>
        <w:rPr>
          <w:bCs/>
          <w:color w:val="0070C0"/>
          <w:sz w:val="22"/>
          <w:szCs w:val="22"/>
        </w:rPr>
      </w:pPr>
      <w:r w:rsidRPr="00BA730A">
        <w:rPr>
          <w:sz w:val="24"/>
          <w:szCs w:val="24"/>
        </w:rPr>
        <w:t xml:space="preserve">W postępowaniu zmierzającym do zawarcia umowy ramowej Zamawiający nie zamierza prowadzić aukcji elektronicznej. W postępowaniu zmierzającym do </w:t>
      </w:r>
      <w:r w:rsidR="006573ED">
        <w:rPr>
          <w:sz w:val="24"/>
          <w:szCs w:val="24"/>
        </w:rPr>
        <w:t>udzielenia</w:t>
      </w:r>
      <w:r w:rsidRPr="00BA730A">
        <w:rPr>
          <w:sz w:val="24"/>
          <w:szCs w:val="24"/>
        </w:rPr>
        <w:t xml:space="preserve"> zamówienia </w:t>
      </w:r>
      <w:r w:rsidRPr="00437991">
        <w:rPr>
          <w:sz w:val="24"/>
          <w:szCs w:val="24"/>
        </w:rPr>
        <w:t xml:space="preserve">wykonawczego Zamawiający zamierza dokonać wyboru oferty najkorzystniejszej </w:t>
      </w:r>
      <w:r w:rsidRPr="00437991">
        <w:rPr>
          <w:sz w:val="24"/>
          <w:szCs w:val="24"/>
        </w:rPr>
        <w:br/>
        <w:t xml:space="preserve">z zastosowaniem aukcji elektronicznej </w:t>
      </w:r>
      <w:r w:rsidRPr="00437991">
        <w:rPr>
          <w:bCs/>
          <w:sz w:val="24"/>
          <w:szCs w:val="24"/>
        </w:rPr>
        <w:t xml:space="preserve">prowadzonej w oparciu o </w:t>
      </w:r>
      <w:r w:rsidR="00044DBB" w:rsidRPr="00437991">
        <w:rPr>
          <w:bCs/>
          <w:sz w:val="24"/>
          <w:szCs w:val="24"/>
        </w:rPr>
        <w:t>wewnętrzne regulacje.</w:t>
      </w:r>
    </w:p>
    <w:p w14:paraId="319A26F3" w14:textId="77777777" w:rsidR="00112973" w:rsidRPr="00437991"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44" w:name="_Toc106184575"/>
      <w:bookmarkStart w:id="145" w:name="_Toc107487602"/>
      <w:bookmarkStart w:id="146" w:name="_Toc167696215"/>
      <w:bookmarkStart w:id="147" w:name="_Toc167697143"/>
      <w:bookmarkStart w:id="148" w:name="_Toc167697379"/>
      <w:bookmarkStart w:id="149" w:name="_Toc167697491"/>
      <w:bookmarkStart w:id="150" w:name="_Toc167697575"/>
      <w:bookmarkStart w:id="151" w:name="_Toc167697694"/>
      <w:r w:rsidRPr="00437991">
        <w:rPr>
          <w:rFonts w:ascii="Times New Roman" w:hAnsi="Times New Roman" w:cs="Times New Roman"/>
          <w:color w:val="auto"/>
          <w:sz w:val="24"/>
          <w:szCs w:val="24"/>
        </w:rPr>
        <w:t>Część XVI</w:t>
      </w:r>
      <w:r w:rsidR="006C79CB" w:rsidRPr="00437991">
        <w:rPr>
          <w:rFonts w:ascii="Times New Roman" w:hAnsi="Times New Roman" w:cs="Times New Roman"/>
          <w:color w:val="auto"/>
          <w:sz w:val="24"/>
          <w:szCs w:val="24"/>
        </w:rPr>
        <w:t>I</w:t>
      </w:r>
      <w:r w:rsidRPr="00437991">
        <w:rPr>
          <w:rFonts w:ascii="Times New Roman" w:hAnsi="Times New Roman" w:cs="Times New Roman"/>
          <w:color w:val="auto"/>
          <w:sz w:val="24"/>
          <w:szCs w:val="24"/>
        </w:rPr>
        <w:t xml:space="preserve">I. </w:t>
      </w:r>
      <w:r w:rsidR="00694060" w:rsidRPr="00437991">
        <w:rPr>
          <w:rFonts w:ascii="Times New Roman" w:hAnsi="Times New Roman" w:cs="Times New Roman"/>
          <w:color w:val="auto"/>
          <w:sz w:val="24"/>
          <w:szCs w:val="24"/>
        </w:rPr>
        <w:t xml:space="preserve">Kolejność podejmowania czynności przez </w:t>
      </w:r>
      <w:r w:rsidR="008C4046" w:rsidRPr="00437991">
        <w:rPr>
          <w:rFonts w:ascii="Times New Roman" w:hAnsi="Times New Roman" w:cs="Times New Roman"/>
          <w:color w:val="auto"/>
          <w:sz w:val="24"/>
          <w:szCs w:val="24"/>
        </w:rPr>
        <w:t>Zamawiającego</w:t>
      </w:r>
      <w:bookmarkEnd w:id="144"/>
      <w:bookmarkEnd w:id="145"/>
      <w:bookmarkEnd w:id="146"/>
      <w:bookmarkEnd w:id="147"/>
      <w:bookmarkEnd w:id="148"/>
      <w:bookmarkEnd w:id="149"/>
      <w:bookmarkEnd w:id="150"/>
      <w:bookmarkEnd w:id="151"/>
      <w:r w:rsidR="00694060" w:rsidRPr="00437991">
        <w:rPr>
          <w:rFonts w:ascii="Times New Roman" w:hAnsi="Times New Roman" w:cs="Times New Roman"/>
          <w:color w:val="auto"/>
          <w:sz w:val="24"/>
          <w:szCs w:val="24"/>
        </w:rPr>
        <w:t xml:space="preserve"> </w:t>
      </w:r>
    </w:p>
    <w:p w14:paraId="01D5066F" w14:textId="77777777" w:rsidR="00694060" w:rsidRPr="00437991" w:rsidRDefault="008C4046" w:rsidP="007363D2">
      <w:pPr>
        <w:pStyle w:val="Akapitzlist"/>
        <w:numPr>
          <w:ilvl w:val="0"/>
          <w:numId w:val="15"/>
        </w:numPr>
        <w:spacing w:before="120"/>
        <w:contextualSpacing w:val="0"/>
        <w:jc w:val="both"/>
        <w:rPr>
          <w:bCs/>
        </w:rPr>
      </w:pPr>
      <w:r w:rsidRPr="00437991">
        <w:rPr>
          <w:bCs/>
        </w:rPr>
        <w:t>Zamawiający</w:t>
      </w:r>
      <w:r w:rsidR="00694060" w:rsidRPr="00437991">
        <w:rPr>
          <w:bCs/>
        </w:rPr>
        <w:t xml:space="preserve"> </w:t>
      </w:r>
      <w:r w:rsidR="007D7550" w:rsidRPr="00437991">
        <w:rPr>
          <w:bCs/>
        </w:rPr>
        <w:t xml:space="preserve">nie </w:t>
      </w:r>
      <w:r w:rsidR="00694060" w:rsidRPr="00437991">
        <w:rPr>
          <w:bCs/>
        </w:rPr>
        <w:t>zastosuje procedur</w:t>
      </w:r>
      <w:r w:rsidR="00110170" w:rsidRPr="00437991">
        <w:rPr>
          <w:bCs/>
        </w:rPr>
        <w:t>y</w:t>
      </w:r>
      <w:r w:rsidR="00694060" w:rsidRPr="00437991">
        <w:rPr>
          <w:bCs/>
        </w:rPr>
        <w:t xml:space="preserve"> odwrócon</w:t>
      </w:r>
      <w:r w:rsidR="00110170" w:rsidRPr="00437991">
        <w:rPr>
          <w:bCs/>
        </w:rPr>
        <w:t>ej</w:t>
      </w:r>
      <w:r w:rsidR="00694060" w:rsidRPr="00437991">
        <w:rPr>
          <w:bCs/>
        </w:rPr>
        <w:t xml:space="preserve"> badania i oceny ofert, o której mowa </w:t>
      </w:r>
      <w:r w:rsidR="007E16EA" w:rsidRPr="00437991">
        <w:rPr>
          <w:bCs/>
        </w:rPr>
        <w:br/>
      </w:r>
      <w:r w:rsidR="00694060" w:rsidRPr="00437991">
        <w:rPr>
          <w:bCs/>
        </w:rPr>
        <w:t xml:space="preserve">w art. 139 ustawy </w:t>
      </w:r>
      <w:proofErr w:type="spellStart"/>
      <w:r w:rsidR="00694060" w:rsidRPr="00437991">
        <w:rPr>
          <w:bCs/>
        </w:rPr>
        <w:t>Pzp</w:t>
      </w:r>
      <w:proofErr w:type="spellEnd"/>
      <w:r w:rsidR="00694060" w:rsidRPr="00437991">
        <w:rPr>
          <w:bCs/>
        </w:rPr>
        <w:t>.</w:t>
      </w:r>
    </w:p>
    <w:p w14:paraId="64646EBE" w14:textId="77777777" w:rsidR="00694060" w:rsidRPr="00437991" w:rsidRDefault="00694060" w:rsidP="007363D2">
      <w:pPr>
        <w:pStyle w:val="Akapitzlist"/>
        <w:numPr>
          <w:ilvl w:val="0"/>
          <w:numId w:val="15"/>
        </w:numPr>
        <w:spacing w:before="120" w:line="312" w:lineRule="auto"/>
        <w:contextualSpacing w:val="0"/>
        <w:jc w:val="both"/>
        <w:rPr>
          <w:bCs/>
        </w:rPr>
      </w:pPr>
      <w:r w:rsidRPr="00437991">
        <w:rPr>
          <w:bCs/>
        </w:rPr>
        <w:t xml:space="preserve">Po złożeniu ofert </w:t>
      </w:r>
      <w:r w:rsidR="008C4046" w:rsidRPr="00437991">
        <w:rPr>
          <w:bCs/>
        </w:rPr>
        <w:t>Zamawiający</w:t>
      </w:r>
      <w:r w:rsidRPr="00437991">
        <w:rPr>
          <w:bCs/>
        </w:rPr>
        <w:t xml:space="preserve"> dokona badania i oceny ofert, w tym poprawy omyłek zgodnie z art. 223</w:t>
      </w:r>
      <w:r w:rsidR="007E16EA" w:rsidRPr="00437991">
        <w:rPr>
          <w:bCs/>
        </w:rPr>
        <w:t xml:space="preserve"> ustawy </w:t>
      </w:r>
      <w:proofErr w:type="spellStart"/>
      <w:r w:rsidR="007E16EA" w:rsidRPr="00437991">
        <w:rPr>
          <w:bCs/>
        </w:rPr>
        <w:t>Pzp</w:t>
      </w:r>
      <w:proofErr w:type="spellEnd"/>
      <w:r w:rsidR="007D7550" w:rsidRPr="00437991">
        <w:rPr>
          <w:bCs/>
        </w:rPr>
        <w:t xml:space="preserve"> oraz dokona kwalifikacji podmiotowej Wykonawcy</w:t>
      </w:r>
      <w:r w:rsidR="007E16EA" w:rsidRPr="00437991">
        <w:rPr>
          <w:bCs/>
        </w:rPr>
        <w:t>.</w:t>
      </w:r>
    </w:p>
    <w:p w14:paraId="59D13E39" w14:textId="082A996B" w:rsidR="001C279F" w:rsidRPr="00437991" w:rsidRDefault="001C279F" w:rsidP="007363D2">
      <w:pPr>
        <w:pStyle w:val="Akapitzlist"/>
        <w:numPr>
          <w:ilvl w:val="0"/>
          <w:numId w:val="15"/>
        </w:numPr>
        <w:spacing w:before="120" w:line="312" w:lineRule="auto"/>
        <w:contextualSpacing w:val="0"/>
        <w:jc w:val="both"/>
        <w:rPr>
          <w:bCs/>
        </w:rPr>
      </w:pPr>
      <w:r w:rsidRPr="00437991">
        <w:rPr>
          <w:bCs/>
        </w:rPr>
        <w:t xml:space="preserve">Zamawiający przewiduje uzupełnienie przedmiotowych środków dowodowych. Jeżeli Wykonawca nie złożył tych środków wraz z ofertą lub są one niekompletne Zamawiający wezwie do ich uzupełnienia. </w:t>
      </w:r>
    </w:p>
    <w:p w14:paraId="7BF9657C" w14:textId="77777777" w:rsidR="009E6FDA" w:rsidRPr="00437991"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2" w:name="_Toc106184576"/>
      <w:bookmarkStart w:id="153" w:name="_Toc107487603"/>
      <w:bookmarkStart w:id="154" w:name="_Toc167696216"/>
      <w:bookmarkStart w:id="155" w:name="_Toc167697144"/>
      <w:bookmarkStart w:id="156" w:name="_Toc167697380"/>
      <w:bookmarkStart w:id="157" w:name="_Toc167697492"/>
      <w:bookmarkStart w:id="158" w:name="_Toc167697576"/>
      <w:bookmarkStart w:id="159" w:name="_Toc167697695"/>
      <w:r w:rsidRPr="00437991">
        <w:rPr>
          <w:rFonts w:ascii="Times New Roman" w:hAnsi="Times New Roman" w:cs="Times New Roman"/>
          <w:color w:val="auto"/>
          <w:sz w:val="24"/>
          <w:szCs w:val="24"/>
        </w:rPr>
        <w:t>Część XI</w:t>
      </w:r>
      <w:r w:rsidR="006C79CB" w:rsidRPr="00437991">
        <w:rPr>
          <w:rFonts w:ascii="Times New Roman" w:hAnsi="Times New Roman" w:cs="Times New Roman"/>
          <w:color w:val="auto"/>
          <w:sz w:val="24"/>
          <w:szCs w:val="24"/>
        </w:rPr>
        <w:t>X</w:t>
      </w:r>
      <w:r w:rsidRPr="00437991">
        <w:rPr>
          <w:rFonts w:ascii="Times New Roman" w:hAnsi="Times New Roman" w:cs="Times New Roman"/>
          <w:color w:val="auto"/>
          <w:sz w:val="24"/>
          <w:szCs w:val="24"/>
        </w:rPr>
        <w:t xml:space="preserve">. </w:t>
      </w:r>
      <w:r w:rsidR="00F91368" w:rsidRPr="00437991">
        <w:rPr>
          <w:rFonts w:ascii="Times New Roman" w:hAnsi="Times New Roman" w:cs="Times New Roman"/>
          <w:color w:val="auto"/>
          <w:sz w:val="24"/>
          <w:szCs w:val="24"/>
        </w:rPr>
        <w:t>Zabezpieczenie należytego wykonania umowy</w:t>
      </w:r>
      <w:bookmarkEnd w:id="152"/>
      <w:bookmarkEnd w:id="153"/>
      <w:bookmarkEnd w:id="154"/>
      <w:bookmarkEnd w:id="155"/>
      <w:bookmarkEnd w:id="156"/>
      <w:bookmarkEnd w:id="157"/>
      <w:bookmarkEnd w:id="158"/>
      <w:bookmarkEnd w:id="159"/>
    </w:p>
    <w:p w14:paraId="29B73D8F" w14:textId="77777777" w:rsidR="00E74D88" w:rsidRPr="001641C6" w:rsidRDefault="00E74D88" w:rsidP="007363D2">
      <w:pPr>
        <w:pStyle w:val="Akapitzlist"/>
        <w:numPr>
          <w:ilvl w:val="0"/>
          <w:numId w:val="10"/>
        </w:numPr>
        <w:spacing w:before="120" w:line="312" w:lineRule="auto"/>
        <w:contextualSpacing w:val="0"/>
        <w:jc w:val="both"/>
        <w:rPr>
          <w:bCs/>
        </w:rPr>
      </w:pPr>
      <w:bookmarkStart w:id="160" w:name="_Toc106184577"/>
      <w:r w:rsidRPr="00437991">
        <w:rPr>
          <w:bCs/>
        </w:rPr>
        <w:t>Zamawiający</w:t>
      </w:r>
      <w:r w:rsidRPr="00057162">
        <w:rPr>
          <w:bCs/>
        </w:rPr>
        <w:t xml:space="preserve"> nie wymaga wniesienia zabezpieczenia należytego wykonania umowy.</w:t>
      </w:r>
      <w:bookmarkStart w:id="161" w:name="_Hlk106044938"/>
    </w:p>
    <w:p w14:paraId="75C165FF" w14:textId="77777777"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2" w:name="_Toc107487604"/>
      <w:bookmarkStart w:id="163" w:name="_Toc167696217"/>
      <w:bookmarkStart w:id="164" w:name="_Toc167697145"/>
      <w:bookmarkStart w:id="165" w:name="_Toc167697381"/>
      <w:bookmarkStart w:id="166" w:name="_Toc167697493"/>
      <w:bookmarkStart w:id="167" w:name="_Toc167697577"/>
      <w:bookmarkStart w:id="168" w:name="_Toc167697696"/>
      <w:bookmarkEnd w:id="161"/>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160"/>
      <w:bookmarkEnd w:id="162"/>
      <w:bookmarkEnd w:id="163"/>
      <w:bookmarkEnd w:id="164"/>
      <w:bookmarkEnd w:id="165"/>
      <w:bookmarkEnd w:id="166"/>
      <w:bookmarkEnd w:id="167"/>
      <w:bookmarkEnd w:id="168"/>
    </w:p>
    <w:p w14:paraId="1772D9AE" w14:textId="77777777" w:rsidR="009C3808" w:rsidRDefault="00F91368" w:rsidP="007363D2">
      <w:pPr>
        <w:pStyle w:val="Akapitzlist"/>
        <w:numPr>
          <w:ilvl w:val="0"/>
          <w:numId w:val="11"/>
        </w:numPr>
        <w:spacing w:before="120" w:line="312" w:lineRule="auto"/>
        <w:ind w:left="357" w:hanging="357"/>
        <w:contextualSpacing w:val="0"/>
        <w:jc w:val="both"/>
      </w:pPr>
      <w:r w:rsidRPr="00367ED3">
        <w:rPr>
          <w:b/>
          <w:bCs/>
        </w:rPr>
        <w:t xml:space="preserve">Załącznik nr </w:t>
      </w:r>
      <w:r w:rsidR="0094572E">
        <w:rPr>
          <w:b/>
          <w:bCs/>
        </w:rPr>
        <w:t>4</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2C15AD5F" w14:textId="77777777" w:rsidR="009C3808" w:rsidRPr="009C3808" w:rsidRDefault="009C3808" w:rsidP="007363D2">
      <w:pPr>
        <w:pStyle w:val="Akapitzlist"/>
        <w:numPr>
          <w:ilvl w:val="0"/>
          <w:numId w:val="11"/>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56A8E216" w14:textId="77777777" w:rsidR="00554352" w:rsidRPr="00367ED3" w:rsidRDefault="00554352" w:rsidP="00554352">
      <w:pPr>
        <w:pStyle w:val="Akapitzlist"/>
        <w:spacing w:before="120" w:line="312" w:lineRule="auto"/>
        <w:ind w:left="360"/>
        <w:jc w:val="both"/>
        <w:rPr>
          <w:sz w:val="10"/>
          <w:szCs w:val="10"/>
        </w:rPr>
      </w:pPr>
    </w:p>
    <w:p w14:paraId="27F65842" w14:textId="77777777"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9" w:name="_Toc106184578"/>
      <w:bookmarkStart w:id="170" w:name="_Toc107487605"/>
      <w:bookmarkStart w:id="171" w:name="_Toc167696218"/>
      <w:bookmarkStart w:id="172" w:name="_Toc167697146"/>
      <w:bookmarkStart w:id="173" w:name="_Toc167697382"/>
      <w:bookmarkStart w:id="174" w:name="_Toc167697494"/>
      <w:bookmarkStart w:id="175" w:name="_Toc167697578"/>
      <w:bookmarkStart w:id="176" w:name="_Toc167697697"/>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169"/>
      <w:bookmarkEnd w:id="170"/>
      <w:bookmarkEnd w:id="171"/>
      <w:bookmarkEnd w:id="172"/>
      <w:bookmarkEnd w:id="173"/>
      <w:bookmarkEnd w:id="174"/>
      <w:bookmarkEnd w:id="175"/>
      <w:bookmarkEnd w:id="176"/>
    </w:p>
    <w:p w14:paraId="30A4B5E4" w14:textId="77777777" w:rsidR="00817766" w:rsidRPr="0094572E" w:rsidRDefault="0094572E" w:rsidP="00804500">
      <w:pPr>
        <w:spacing w:before="120" w:line="312" w:lineRule="auto"/>
        <w:jc w:val="both"/>
        <w:rPr>
          <w:sz w:val="24"/>
          <w:szCs w:val="24"/>
        </w:rPr>
      </w:pPr>
      <w:r w:rsidRPr="0094572E">
        <w:rPr>
          <w:sz w:val="24"/>
          <w:szCs w:val="24"/>
        </w:rPr>
        <w:t>W przypadku wyboru oferty Wykonawców wspólnie ubiegających się o udzielenie zamówienia Wykonawca ten jest zobowiązany do złożenia umowy regulującej współpracę tych Wykonawców niezwłocznie po otrzymaniu zawiadomienia o wyborze jego oferty.</w:t>
      </w:r>
      <w:r w:rsidR="00CD4F8F" w:rsidRPr="0094572E">
        <w:rPr>
          <w:sz w:val="24"/>
          <w:szCs w:val="24"/>
        </w:rPr>
        <w:t xml:space="preserve"> </w:t>
      </w:r>
    </w:p>
    <w:p w14:paraId="39E2C478"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77" w:name="_Toc106184579"/>
      <w:bookmarkStart w:id="178" w:name="_Toc107487606"/>
      <w:bookmarkStart w:id="179" w:name="_Toc167696219"/>
      <w:bookmarkStart w:id="180" w:name="_Toc167697147"/>
      <w:bookmarkStart w:id="181" w:name="_Toc167697383"/>
      <w:bookmarkStart w:id="182" w:name="_Toc167697495"/>
      <w:bookmarkStart w:id="183" w:name="_Toc167697579"/>
      <w:bookmarkStart w:id="184" w:name="_Toc167697698"/>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177"/>
      <w:bookmarkEnd w:id="178"/>
      <w:bookmarkEnd w:id="179"/>
      <w:bookmarkEnd w:id="180"/>
      <w:bookmarkEnd w:id="181"/>
      <w:bookmarkEnd w:id="182"/>
      <w:bookmarkEnd w:id="183"/>
      <w:bookmarkEnd w:id="184"/>
    </w:p>
    <w:p w14:paraId="2FCC3CE2" w14:textId="77777777" w:rsidR="009E7B61" w:rsidRDefault="00F13DFD" w:rsidP="0064794E">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w:t>
      </w:r>
      <w:r w:rsidRPr="00057162">
        <w:rPr>
          <w:sz w:val="24"/>
          <w:szCs w:val="24"/>
        </w:rPr>
        <w:lastRenderedPageBreak/>
        <w:t xml:space="preserve">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185" w:name="_Toc106184580"/>
    </w:p>
    <w:p w14:paraId="4B9804DD" w14:textId="77103A9B" w:rsidR="00B72377" w:rsidRDefault="00B72377" w:rsidP="0064794E">
      <w:pPr>
        <w:spacing w:before="120" w:line="312" w:lineRule="auto"/>
        <w:jc w:val="both"/>
        <w:rPr>
          <w:rFonts w:eastAsiaTheme="majorEastAsia"/>
          <w:b/>
          <w:bCs/>
          <w:sz w:val="24"/>
          <w:szCs w:val="24"/>
        </w:rPr>
      </w:pPr>
    </w:p>
    <w:p w14:paraId="21FF60E3" w14:textId="77777777" w:rsidR="00ED28D9" w:rsidRPr="00724787"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186" w:name="_Toc107487607"/>
      <w:bookmarkStart w:id="187" w:name="_Toc167696220"/>
      <w:bookmarkStart w:id="188" w:name="_Toc167697148"/>
      <w:bookmarkStart w:id="189" w:name="_Toc167697384"/>
      <w:bookmarkStart w:id="190" w:name="_Toc167697496"/>
      <w:bookmarkStart w:id="191" w:name="_Toc167697580"/>
      <w:bookmarkStart w:id="192" w:name="_Toc167697699"/>
      <w:bookmarkStart w:id="193" w:name="_Hlk138920125"/>
      <w:r w:rsidRPr="00724787">
        <w:rPr>
          <w:rFonts w:ascii="Times New Roman" w:hAnsi="Times New Roman" w:cs="Times New Roman"/>
          <w:color w:val="auto"/>
          <w:sz w:val="22"/>
          <w:szCs w:val="22"/>
        </w:rPr>
        <w:t>Wykaz załączników</w:t>
      </w:r>
      <w:bookmarkEnd w:id="185"/>
      <w:bookmarkEnd w:id="186"/>
      <w:bookmarkEnd w:id="187"/>
      <w:bookmarkEnd w:id="188"/>
      <w:bookmarkEnd w:id="189"/>
      <w:bookmarkEnd w:id="190"/>
      <w:bookmarkEnd w:id="191"/>
      <w:bookmarkEnd w:id="192"/>
    </w:p>
    <w:p w14:paraId="5D34ACB2" w14:textId="77777777" w:rsidR="00ED28D9" w:rsidRPr="00A26F1F" w:rsidRDefault="00ED28D9" w:rsidP="00427709">
      <w:pPr>
        <w:tabs>
          <w:tab w:val="left" w:pos="1843"/>
        </w:tabs>
        <w:spacing w:line="276" w:lineRule="auto"/>
        <w:jc w:val="both"/>
        <w:rPr>
          <w:b/>
          <w:bCs/>
          <w:sz w:val="22"/>
          <w:szCs w:val="22"/>
        </w:rPr>
      </w:pPr>
      <w:bookmarkStart w:id="194" w:name="_Hlk67821935"/>
      <w:r w:rsidRPr="00724787">
        <w:rPr>
          <w:b/>
          <w:bCs/>
          <w:sz w:val="22"/>
          <w:szCs w:val="22"/>
        </w:rPr>
        <w:t xml:space="preserve">Załącznik nr 1 – </w:t>
      </w:r>
      <w:r w:rsidR="00427709" w:rsidRPr="00724787">
        <w:rPr>
          <w:b/>
          <w:bCs/>
          <w:sz w:val="22"/>
          <w:szCs w:val="22"/>
        </w:rPr>
        <w:tab/>
      </w:r>
      <w:r w:rsidRPr="00724787">
        <w:rPr>
          <w:b/>
          <w:bCs/>
          <w:sz w:val="22"/>
          <w:szCs w:val="22"/>
        </w:rPr>
        <w:t>Szczegółowy Opis Przedmiotu Zamówienia</w:t>
      </w:r>
      <w:r w:rsidR="00394ECD" w:rsidRPr="00724787">
        <w:rPr>
          <w:b/>
          <w:bCs/>
          <w:sz w:val="22"/>
          <w:szCs w:val="22"/>
        </w:rPr>
        <w:t xml:space="preserve"> (SOPZ)</w:t>
      </w:r>
    </w:p>
    <w:p w14:paraId="41403102" w14:textId="3437EEF8" w:rsidR="007A6948" w:rsidRPr="00724787" w:rsidRDefault="007A6948" w:rsidP="00427709">
      <w:pPr>
        <w:tabs>
          <w:tab w:val="left" w:pos="1843"/>
        </w:tabs>
        <w:spacing w:line="276" w:lineRule="auto"/>
        <w:jc w:val="both"/>
        <w:rPr>
          <w:b/>
          <w:bCs/>
          <w:sz w:val="22"/>
          <w:szCs w:val="22"/>
        </w:rPr>
      </w:pPr>
      <w:r w:rsidRPr="00724787">
        <w:rPr>
          <w:b/>
          <w:bCs/>
          <w:sz w:val="22"/>
          <w:szCs w:val="22"/>
        </w:rPr>
        <w:t xml:space="preserve">Załącznik nr 1.1 – </w:t>
      </w:r>
      <w:r w:rsidRPr="00724787">
        <w:rPr>
          <w:sz w:val="22"/>
          <w:szCs w:val="22"/>
        </w:rPr>
        <w:t>Przykładowy nadruk worków</w:t>
      </w:r>
    </w:p>
    <w:p w14:paraId="7371B3C3" w14:textId="77777777" w:rsidR="007A6948" w:rsidRPr="00724787" w:rsidRDefault="007A6948" w:rsidP="00427709">
      <w:pPr>
        <w:tabs>
          <w:tab w:val="left" w:pos="1843"/>
        </w:tabs>
        <w:spacing w:line="276" w:lineRule="auto"/>
        <w:jc w:val="both"/>
        <w:rPr>
          <w:b/>
          <w:bCs/>
          <w:sz w:val="22"/>
          <w:szCs w:val="22"/>
        </w:rPr>
      </w:pPr>
    </w:p>
    <w:p w14:paraId="48D20666" w14:textId="77777777" w:rsidR="00ED28D9" w:rsidRPr="00724787" w:rsidRDefault="00ED28D9" w:rsidP="00427709">
      <w:pPr>
        <w:tabs>
          <w:tab w:val="left" w:pos="1843"/>
        </w:tabs>
        <w:spacing w:line="276" w:lineRule="auto"/>
        <w:ind w:left="1843" w:hanging="1843"/>
        <w:jc w:val="both"/>
        <w:rPr>
          <w:sz w:val="22"/>
          <w:szCs w:val="22"/>
        </w:rPr>
      </w:pPr>
      <w:r w:rsidRPr="00724787">
        <w:rPr>
          <w:b/>
          <w:bCs/>
          <w:sz w:val="22"/>
          <w:szCs w:val="22"/>
        </w:rPr>
        <w:t xml:space="preserve">Załącznik nr 2 – </w:t>
      </w:r>
      <w:r w:rsidR="00427709" w:rsidRPr="00724787">
        <w:rPr>
          <w:b/>
          <w:bCs/>
          <w:sz w:val="22"/>
          <w:szCs w:val="22"/>
        </w:rPr>
        <w:tab/>
      </w:r>
      <w:r w:rsidRPr="00724787">
        <w:rPr>
          <w:b/>
          <w:bCs/>
          <w:sz w:val="22"/>
          <w:szCs w:val="22"/>
        </w:rPr>
        <w:t>Formularz Ofert</w:t>
      </w:r>
      <w:r w:rsidR="00394ECD" w:rsidRPr="00724787">
        <w:rPr>
          <w:b/>
          <w:bCs/>
          <w:sz w:val="22"/>
          <w:szCs w:val="22"/>
        </w:rPr>
        <w:t>owy</w:t>
      </w:r>
      <w:r w:rsidR="00CD4F8F" w:rsidRPr="00724787">
        <w:rPr>
          <w:b/>
          <w:bCs/>
          <w:sz w:val="22"/>
          <w:szCs w:val="22"/>
        </w:rPr>
        <w:t xml:space="preserve"> </w:t>
      </w:r>
      <w:r w:rsidRPr="00724787">
        <w:rPr>
          <w:sz w:val="22"/>
          <w:szCs w:val="22"/>
        </w:rPr>
        <w:t>– dostępny na platformie EFO</w:t>
      </w:r>
      <w:r w:rsidR="00394ECD" w:rsidRPr="00724787">
        <w:rPr>
          <w:sz w:val="22"/>
          <w:szCs w:val="22"/>
        </w:rPr>
        <w:t xml:space="preserve"> –</w:t>
      </w:r>
      <w:r w:rsidRPr="00724787">
        <w:rPr>
          <w:sz w:val="22"/>
          <w:szCs w:val="22"/>
        </w:rPr>
        <w:t xml:space="preserve"> link na stronie</w:t>
      </w:r>
      <w:r w:rsidR="00427709" w:rsidRPr="00724787">
        <w:rPr>
          <w:sz w:val="22"/>
          <w:szCs w:val="22"/>
        </w:rPr>
        <w:t xml:space="preserve"> </w:t>
      </w:r>
      <w:r w:rsidRPr="00724787">
        <w:rPr>
          <w:sz w:val="22"/>
          <w:szCs w:val="22"/>
        </w:rPr>
        <w:t>prowadzonego postępowania</w:t>
      </w:r>
    </w:p>
    <w:p w14:paraId="3C4C59D0" w14:textId="77777777" w:rsidR="004309FE" w:rsidRPr="00724787" w:rsidRDefault="004309FE" w:rsidP="004309FE">
      <w:pPr>
        <w:rPr>
          <w:b/>
          <w:sz w:val="22"/>
          <w:szCs w:val="22"/>
        </w:rPr>
      </w:pPr>
      <w:r w:rsidRPr="00724787">
        <w:rPr>
          <w:b/>
          <w:sz w:val="22"/>
          <w:szCs w:val="22"/>
        </w:rPr>
        <w:t>Załączniki nr 3 – składane przez wykonawcę wraz z ofertą:</w:t>
      </w:r>
    </w:p>
    <w:p w14:paraId="581E4379" w14:textId="77777777" w:rsidR="004309FE" w:rsidRPr="00724787" w:rsidRDefault="004309FE" w:rsidP="004309FE">
      <w:pPr>
        <w:rPr>
          <w:sz w:val="22"/>
          <w:szCs w:val="22"/>
        </w:rPr>
      </w:pPr>
      <w:r w:rsidRPr="00724787">
        <w:rPr>
          <w:sz w:val="22"/>
          <w:szCs w:val="22"/>
        </w:rPr>
        <w:t>Załącznik nr 3.1 – Informacja o podwykonawcach</w:t>
      </w:r>
    </w:p>
    <w:p w14:paraId="1C0F5AAB" w14:textId="77777777" w:rsidR="004309FE" w:rsidRPr="00724787" w:rsidRDefault="004309FE" w:rsidP="004309FE">
      <w:pPr>
        <w:ind w:left="1843" w:hanging="1843"/>
        <w:rPr>
          <w:sz w:val="22"/>
          <w:szCs w:val="22"/>
        </w:rPr>
      </w:pPr>
      <w:r w:rsidRPr="00724787">
        <w:rPr>
          <w:sz w:val="22"/>
          <w:szCs w:val="22"/>
        </w:rPr>
        <w:t xml:space="preserve">Załącznik nr 3.2 – Informacja dotycząca powstania u Zamawiającego obowiązku podatkowego </w:t>
      </w:r>
    </w:p>
    <w:p w14:paraId="14160034" w14:textId="77777777" w:rsidR="004309FE" w:rsidRPr="00724787" w:rsidRDefault="004309FE" w:rsidP="004309FE">
      <w:pPr>
        <w:ind w:left="1985" w:hanging="1985"/>
        <w:rPr>
          <w:rFonts w:eastAsiaTheme="majorEastAsia"/>
          <w:sz w:val="22"/>
          <w:szCs w:val="22"/>
        </w:rPr>
      </w:pPr>
      <w:r w:rsidRPr="00724787">
        <w:rPr>
          <w:sz w:val="22"/>
          <w:szCs w:val="22"/>
        </w:rPr>
        <w:t xml:space="preserve">Załącznik nr 3.3 </w:t>
      </w:r>
      <w:r w:rsidRPr="00724787">
        <w:rPr>
          <w:rFonts w:eastAsiaTheme="majorEastAsia"/>
          <w:sz w:val="22"/>
          <w:szCs w:val="22"/>
        </w:rPr>
        <w:t>– Zobowiązanie innego podmiotu do oddania do dyspozycji Wykonawcy</w:t>
      </w:r>
      <w:r w:rsidRPr="00724787">
        <w:rPr>
          <w:sz w:val="22"/>
          <w:szCs w:val="22"/>
        </w:rPr>
        <w:t xml:space="preserve"> </w:t>
      </w:r>
      <w:r w:rsidRPr="00724787">
        <w:rPr>
          <w:rFonts w:eastAsiaTheme="majorEastAsia"/>
          <w:sz w:val="22"/>
          <w:szCs w:val="22"/>
        </w:rPr>
        <w:t xml:space="preserve">zasobów niezbędnych do wykonania zamówienia </w:t>
      </w:r>
    </w:p>
    <w:p w14:paraId="2B129991" w14:textId="77777777" w:rsidR="004309FE" w:rsidRPr="00724787" w:rsidRDefault="004309FE" w:rsidP="004309FE">
      <w:pPr>
        <w:ind w:left="284" w:hanging="284"/>
        <w:rPr>
          <w:sz w:val="22"/>
          <w:szCs w:val="22"/>
        </w:rPr>
      </w:pPr>
      <w:r w:rsidRPr="00724787">
        <w:rPr>
          <w:sz w:val="22"/>
          <w:szCs w:val="22"/>
        </w:rPr>
        <w:t>Załącznik nr 3.4 - Oświadczenie o kategorii przedsiębiorstwa</w:t>
      </w:r>
    </w:p>
    <w:p w14:paraId="039A1EE1" w14:textId="77777777" w:rsidR="004309FE" w:rsidRPr="00724787" w:rsidRDefault="004309FE" w:rsidP="004309FE">
      <w:pPr>
        <w:ind w:left="284" w:hanging="284"/>
        <w:rPr>
          <w:sz w:val="22"/>
          <w:szCs w:val="22"/>
        </w:rPr>
      </w:pPr>
      <w:r w:rsidRPr="00724787">
        <w:rPr>
          <w:sz w:val="22"/>
          <w:szCs w:val="22"/>
        </w:rPr>
        <w:t>Załącznik nr 3.5 – JEDZ</w:t>
      </w:r>
    </w:p>
    <w:p w14:paraId="4A9F50FD" w14:textId="77777777" w:rsidR="004309FE" w:rsidRPr="00724787" w:rsidRDefault="004309FE" w:rsidP="004309FE">
      <w:pPr>
        <w:ind w:left="284" w:hanging="284"/>
        <w:rPr>
          <w:sz w:val="22"/>
          <w:szCs w:val="22"/>
        </w:rPr>
      </w:pPr>
      <w:r w:rsidRPr="00724787">
        <w:rPr>
          <w:sz w:val="22"/>
          <w:szCs w:val="22"/>
        </w:rPr>
        <w:t>Załącznik nr 3.6 – Oświadczenie o grupie kapitałowej</w:t>
      </w:r>
    </w:p>
    <w:p w14:paraId="5CF2DD0A" w14:textId="77777777" w:rsidR="004309FE" w:rsidRPr="00724787" w:rsidRDefault="004309FE" w:rsidP="00414DB0">
      <w:pPr>
        <w:ind w:left="284" w:hanging="284"/>
        <w:rPr>
          <w:sz w:val="22"/>
          <w:szCs w:val="22"/>
        </w:rPr>
      </w:pPr>
      <w:r w:rsidRPr="00724787">
        <w:rPr>
          <w:sz w:val="22"/>
          <w:szCs w:val="22"/>
        </w:rPr>
        <w:t>Załącznik nr 3.7 – Wykaz usług</w:t>
      </w:r>
    </w:p>
    <w:p w14:paraId="0FA7E296" w14:textId="4579C471" w:rsidR="007F4BCF" w:rsidRPr="00724787" w:rsidRDefault="004309FE" w:rsidP="007F4BCF">
      <w:pPr>
        <w:ind w:left="1843" w:hanging="1843"/>
        <w:rPr>
          <w:color w:val="FF0000"/>
          <w:sz w:val="22"/>
          <w:szCs w:val="22"/>
        </w:rPr>
      </w:pPr>
      <w:r w:rsidRPr="00724787">
        <w:rPr>
          <w:sz w:val="22"/>
          <w:szCs w:val="22"/>
        </w:rPr>
        <w:t xml:space="preserve">Załącznik nr 3.8 – Wykaz </w:t>
      </w:r>
      <w:r w:rsidR="007F4BCF" w:rsidRPr="00724787">
        <w:rPr>
          <w:sz w:val="22"/>
          <w:szCs w:val="22"/>
        </w:rPr>
        <w:t xml:space="preserve">pojazdów i </w:t>
      </w:r>
      <w:r w:rsidRPr="00724787">
        <w:rPr>
          <w:sz w:val="22"/>
          <w:szCs w:val="22"/>
        </w:rPr>
        <w:t xml:space="preserve">sprzętu </w:t>
      </w:r>
      <w:r w:rsidR="007F4BCF" w:rsidRPr="00724787">
        <w:rPr>
          <w:sz w:val="22"/>
          <w:szCs w:val="22"/>
        </w:rPr>
        <w:t>w zakresie niezbędnym do wykazania spełnienia warunku udziału w postępowaniu</w:t>
      </w:r>
    </w:p>
    <w:p w14:paraId="5BEF912D" w14:textId="7E3523FB" w:rsidR="00414DB0" w:rsidRPr="00724787" w:rsidRDefault="00414DB0" w:rsidP="00414DB0">
      <w:pPr>
        <w:ind w:left="1843" w:hanging="1843"/>
        <w:rPr>
          <w:sz w:val="22"/>
          <w:szCs w:val="22"/>
        </w:rPr>
      </w:pPr>
      <w:r w:rsidRPr="00724787">
        <w:rPr>
          <w:sz w:val="22"/>
          <w:szCs w:val="22"/>
        </w:rPr>
        <w:t>Załącznik nr 3.9 – Oświadczenie o spełnieniu wymagań odnoszących się do przedmiotu zamówienia</w:t>
      </w:r>
    </w:p>
    <w:p w14:paraId="3D2CD911" w14:textId="77777777" w:rsidR="004309FE" w:rsidRPr="00724787" w:rsidRDefault="004309FE" w:rsidP="004309FE">
      <w:pPr>
        <w:ind w:left="284" w:hanging="284"/>
        <w:rPr>
          <w:color w:val="FF0000"/>
          <w:sz w:val="22"/>
          <w:szCs w:val="22"/>
        </w:rPr>
      </w:pPr>
    </w:p>
    <w:p w14:paraId="7C903791" w14:textId="77777777" w:rsidR="004309FE" w:rsidRPr="00724787" w:rsidRDefault="004309FE" w:rsidP="004309FE">
      <w:pPr>
        <w:ind w:left="284" w:hanging="284"/>
        <w:rPr>
          <w:sz w:val="22"/>
          <w:szCs w:val="22"/>
        </w:rPr>
      </w:pPr>
    </w:p>
    <w:p w14:paraId="43B0A013" w14:textId="77777777" w:rsidR="004309FE" w:rsidRPr="00724787" w:rsidRDefault="004309FE" w:rsidP="004309FE">
      <w:pPr>
        <w:ind w:left="284" w:hanging="284"/>
        <w:rPr>
          <w:b/>
          <w:sz w:val="22"/>
          <w:szCs w:val="22"/>
        </w:rPr>
      </w:pPr>
      <w:r w:rsidRPr="00724787">
        <w:rPr>
          <w:b/>
          <w:sz w:val="22"/>
          <w:szCs w:val="22"/>
        </w:rPr>
        <w:t>Załącznik nr 4 – Istotne postanowienia umowy</w:t>
      </w:r>
    </w:p>
    <w:p w14:paraId="69F9D00B" w14:textId="77777777" w:rsidR="004309FE" w:rsidRPr="00724787" w:rsidRDefault="004309FE" w:rsidP="004309FE">
      <w:pPr>
        <w:ind w:left="1560" w:firstLine="141"/>
        <w:rPr>
          <w:sz w:val="22"/>
          <w:szCs w:val="22"/>
        </w:rPr>
      </w:pPr>
      <w:r w:rsidRPr="00724787">
        <w:rPr>
          <w:sz w:val="22"/>
          <w:szCs w:val="22"/>
        </w:rPr>
        <w:t>wraz z załącznikami</w:t>
      </w:r>
    </w:p>
    <w:bookmarkEnd w:id="193"/>
    <w:p w14:paraId="2FAF195A" w14:textId="77777777" w:rsidR="004309FE" w:rsidRPr="00EB292F" w:rsidRDefault="004309FE" w:rsidP="004309FE">
      <w:pPr>
        <w:spacing w:after="160" w:line="259" w:lineRule="auto"/>
        <w:rPr>
          <w:sz w:val="24"/>
          <w:szCs w:val="24"/>
        </w:rPr>
      </w:pPr>
      <w:r w:rsidRPr="00EB292F">
        <w:rPr>
          <w:sz w:val="24"/>
          <w:szCs w:val="24"/>
        </w:rPr>
        <w:br w:type="page"/>
      </w:r>
    </w:p>
    <w:p w14:paraId="6B6C65FD" w14:textId="77777777" w:rsidR="00602FAA" w:rsidRPr="00F672BD" w:rsidRDefault="00602FAA" w:rsidP="000D1B40">
      <w:pPr>
        <w:spacing w:line="312" w:lineRule="auto"/>
        <w:rPr>
          <w:b/>
          <w:bCs/>
          <w:sz w:val="28"/>
          <w:szCs w:val="28"/>
        </w:rPr>
      </w:pPr>
      <w:bookmarkStart w:id="195" w:name="_Toc67292090"/>
      <w:bookmarkStart w:id="196" w:name="_Hlk67822110"/>
      <w:bookmarkEnd w:id="194"/>
      <w:r w:rsidRPr="00F672BD">
        <w:rPr>
          <w:rFonts w:eastAsiaTheme="majorEastAsia"/>
          <w:b/>
          <w:bCs/>
          <w:spacing w:val="20"/>
          <w:sz w:val="28"/>
          <w:szCs w:val="28"/>
        </w:rPr>
        <w:lastRenderedPageBreak/>
        <w:t>Załącznik nr 1 Szczegółowy Opis Przedmiotu Zamówieni</w:t>
      </w:r>
      <w:r w:rsidR="00B15CAF" w:rsidRPr="00F672BD">
        <w:rPr>
          <w:rFonts w:eastAsiaTheme="majorEastAsia"/>
          <w:b/>
          <w:bCs/>
          <w:spacing w:val="20"/>
          <w:sz w:val="28"/>
          <w:szCs w:val="28"/>
        </w:rPr>
        <w:t>a (SOPZ)</w:t>
      </w:r>
      <w:bookmarkEnd w:id="195"/>
      <w:bookmarkEnd w:id="196"/>
    </w:p>
    <w:p w14:paraId="38918203" w14:textId="77777777" w:rsidR="00DB08A8" w:rsidRPr="006B1ABA" w:rsidRDefault="00DB08A8" w:rsidP="0036514B">
      <w:pPr>
        <w:spacing w:line="360" w:lineRule="auto"/>
        <w:rPr>
          <w:sz w:val="22"/>
          <w:szCs w:val="22"/>
        </w:rPr>
      </w:pPr>
    </w:p>
    <w:p w14:paraId="41358488" w14:textId="77777777" w:rsidR="00A96B0E" w:rsidRPr="006B1ABA" w:rsidRDefault="00A96B0E" w:rsidP="0036514B">
      <w:pPr>
        <w:spacing w:line="360" w:lineRule="auto"/>
        <w:rPr>
          <w:sz w:val="22"/>
          <w:szCs w:val="22"/>
        </w:rPr>
      </w:pPr>
    </w:p>
    <w:p w14:paraId="3D2A2E46" w14:textId="77777777" w:rsidR="00187D5F" w:rsidRPr="00752F1D" w:rsidRDefault="00187D5F" w:rsidP="007363D2">
      <w:pPr>
        <w:numPr>
          <w:ilvl w:val="0"/>
          <w:numId w:val="53"/>
        </w:numPr>
        <w:autoSpaceDE w:val="0"/>
        <w:autoSpaceDN w:val="0"/>
        <w:adjustRightInd w:val="0"/>
        <w:spacing w:line="360" w:lineRule="auto"/>
        <w:contextualSpacing/>
        <w:jc w:val="both"/>
        <w:rPr>
          <w:b/>
          <w:sz w:val="22"/>
          <w:szCs w:val="22"/>
        </w:rPr>
      </w:pPr>
      <w:bookmarkStart w:id="197" w:name="_Hlk67824301"/>
      <w:r w:rsidRPr="00752F1D">
        <w:rPr>
          <w:b/>
          <w:sz w:val="22"/>
          <w:szCs w:val="22"/>
        </w:rPr>
        <w:t>ZAKRES RZECZOWY:</w:t>
      </w:r>
    </w:p>
    <w:p w14:paraId="163DF73E" w14:textId="4F16BC20" w:rsidR="00743264" w:rsidRPr="00EE34F5" w:rsidRDefault="00187D5F" w:rsidP="007363D2">
      <w:pPr>
        <w:numPr>
          <w:ilvl w:val="0"/>
          <w:numId w:val="49"/>
        </w:numPr>
        <w:suppressAutoHyphens/>
        <w:spacing w:line="360" w:lineRule="auto"/>
        <w:ind w:left="284" w:hanging="284"/>
        <w:jc w:val="both"/>
        <w:rPr>
          <w:strike/>
          <w:sz w:val="22"/>
          <w:szCs w:val="22"/>
        </w:rPr>
      </w:pPr>
      <w:r w:rsidRPr="00752F1D">
        <w:rPr>
          <w:sz w:val="22"/>
          <w:szCs w:val="22"/>
        </w:rPr>
        <w:t xml:space="preserve">Przedmiot </w:t>
      </w:r>
      <w:r w:rsidRPr="001D18FF">
        <w:rPr>
          <w:sz w:val="22"/>
          <w:szCs w:val="22"/>
        </w:rPr>
        <w:t xml:space="preserve">postępowania </w:t>
      </w:r>
      <w:r w:rsidRPr="00EE34F5">
        <w:rPr>
          <w:sz w:val="22"/>
          <w:szCs w:val="22"/>
        </w:rPr>
        <w:t xml:space="preserve">obejmuje zawarcie i udzielanie w ramach umowy ramowej zamówień wykonawczych na </w:t>
      </w:r>
      <w:r w:rsidR="00F672BD" w:rsidRPr="00EE34F5">
        <w:rPr>
          <w:sz w:val="22"/>
          <w:szCs w:val="22"/>
        </w:rPr>
        <w:t xml:space="preserve">świadczenie usług w zakresie </w:t>
      </w:r>
      <w:r w:rsidR="00D93C6B" w:rsidRPr="00EE34F5">
        <w:rPr>
          <w:sz w:val="22"/>
          <w:szCs w:val="22"/>
        </w:rPr>
        <w:t xml:space="preserve">transportu węgla </w:t>
      </w:r>
      <w:r w:rsidR="001D18FF" w:rsidRPr="00EE34F5">
        <w:rPr>
          <w:sz w:val="22"/>
          <w:szCs w:val="22"/>
        </w:rPr>
        <w:t xml:space="preserve">z miejsca wskazanego przez </w:t>
      </w:r>
      <w:r w:rsidR="00D93C6B" w:rsidRPr="00EE34F5">
        <w:rPr>
          <w:sz w:val="22"/>
          <w:szCs w:val="22"/>
        </w:rPr>
        <w:t xml:space="preserve">Zamawiającego do miejsca jego konfekcjonowania i </w:t>
      </w:r>
      <w:r w:rsidR="00F672BD" w:rsidRPr="00EE34F5">
        <w:rPr>
          <w:sz w:val="22"/>
          <w:szCs w:val="22"/>
        </w:rPr>
        <w:t>konfekcjonowania węgla na potrzeby PGG S.A</w:t>
      </w:r>
      <w:r w:rsidR="00743264" w:rsidRPr="00EE34F5">
        <w:rPr>
          <w:sz w:val="22"/>
          <w:szCs w:val="22"/>
        </w:rPr>
        <w:t>.</w:t>
      </w:r>
    </w:p>
    <w:p w14:paraId="6242C7C2" w14:textId="77777777" w:rsidR="00743264" w:rsidRPr="00EE34F5" w:rsidRDefault="00743264" w:rsidP="007363D2">
      <w:pPr>
        <w:numPr>
          <w:ilvl w:val="0"/>
          <w:numId w:val="49"/>
        </w:numPr>
        <w:suppressAutoHyphens/>
        <w:spacing w:line="360" w:lineRule="auto"/>
        <w:ind w:left="284" w:hanging="284"/>
        <w:jc w:val="both"/>
        <w:rPr>
          <w:strike/>
          <w:sz w:val="22"/>
          <w:szCs w:val="22"/>
        </w:rPr>
      </w:pPr>
      <w:r w:rsidRPr="00EE34F5">
        <w:rPr>
          <w:bCs/>
          <w:sz w:val="22"/>
          <w:szCs w:val="22"/>
          <w:lang w:val="cs-CZ"/>
        </w:rPr>
        <w:t>Zamówienie obejmuje dwa zadania:</w:t>
      </w:r>
    </w:p>
    <w:p w14:paraId="36F64D32" w14:textId="0F04C1DF" w:rsidR="00743264" w:rsidRPr="00EE34F5" w:rsidRDefault="00743264" w:rsidP="007363D2">
      <w:pPr>
        <w:pStyle w:val="Akapitzlist"/>
        <w:numPr>
          <w:ilvl w:val="2"/>
          <w:numId w:val="49"/>
        </w:numPr>
        <w:spacing w:line="360" w:lineRule="auto"/>
        <w:ind w:left="567" w:hanging="141"/>
        <w:jc w:val="both"/>
        <w:rPr>
          <w:bCs/>
          <w:sz w:val="22"/>
          <w:szCs w:val="22"/>
          <w:lang w:val="cs-CZ"/>
        </w:rPr>
      </w:pPr>
      <w:r w:rsidRPr="00EE34F5">
        <w:rPr>
          <w:bCs/>
          <w:sz w:val="22"/>
          <w:szCs w:val="22"/>
          <w:lang w:val="cs-CZ"/>
        </w:rPr>
        <w:t>Zadanie 1) Zakonfekcjonowanie węgla w worki 20kg, ułożenie na paletach, zabezpieczenie poprzez zafoliowanie za pomocą owijarki lub kapturownicy zgodnie z technologią stosowaną przez Wykonawcę,</w:t>
      </w:r>
    </w:p>
    <w:p w14:paraId="21FC4A56" w14:textId="77777777" w:rsidR="00743264" w:rsidRPr="00EE34F5" w:rsidRDefault="00743264" w:rsidP="007363D2">
      <w:pPr>
        <w:pStyle w:val="Akapitzlist"/>
        <w:numPr>
          <w:ilvl w:val="2"/>
          <w:numId w:val="49"/>
        </w:numPr>
        <w:spacing w:line="360" w:lineRule="auto"/>
        <w:ind w:left="567" w:hanging="141"/>
        <w:jc w:val="both"/>
        <w:rPr>
          <w:bCs/>
          <w:sz w:val="22"/>
          <w:szCs w:val="22"/>
          <w:lang w:val="cs-CZ"/>
        </w:rPr>
      </w:pPr>
      <w:r w:rsidRPr="00EE34F5">
        <w:rPr>
          <w:bCs/>
          <w:sz w:val="22"/>
          <w:szCs w:val="22"/>
          <w:lang w:val="cs-CZ"/>
        </w:rPr>
        <w:t>Zadanie 2) Zakonfekcjonowanie węgla w worki typu BigBag 1000 kg, ułożenie na paletach, zabezpieczenie poprzez zafoliowanie za pomocą owijarki lub kapturownicy zgodnie z technologią stosowaną przez Wykonawcę,</w:t>
      </w:r>
    </w:p>
    <w:p w14:paraId="66BC908B" w14:textId="5558D57A" w:rsidR="006628A0" w:rsidRPr="00EE34F5" w:rsidRDefault="006628A0" w:rsidP="007363D2">
      <w:pPr>
        <w:numPr>
          <w:ilvl w:val="0"/>
          <w:numId w:val="49"/>
        </w:numPr>
        <w:suppressAutoHyphens/>
        <w:spacing w:line="360" w:lineRule="auto"/>
        <w:ind w:left="284" w:hanging="284"/>
        <w:jc w:val="both"/>
        <w:rPr>
          <w:strike/>
          <w:sz w:val="22"/>
          <w:szCs w:val="22"/>
        </w:rPr>
      </w:pPr>
      <w:r w:rsidRPr="00EE34F5">
        <w:rPr>
          <w:sz w:val="22"/>
          <w:szCs w:val="22"/>
        </w:rPr>
        <w:t>Pr</w:t>
      </w:r>
      <w:r w:rsidR="00761AB6" w:rsidRPr="00EE34F5">
        <w:rPr>
          <w:sz w:val="22"/>
          <w:szCs w:val="22"/>
        </w:rPr>
        <w:t>ze</w:t>
      </w:r>
      <w:r w:rsidRPr="00EE34F5">
        <w:rPr>
          <w:bCs/>
          <w:sz w:val="22"/>
          <w:szCs w:val="22"/>
          <w:lang w:val="cs-CZ"/>
        </w:rPr>
        <w:t>dmiotem zamówienia jest usługa realizowana w zakresie: przewozu, przyjęcia, przygotowania, konfekcjonowania oraz wydania węgla przywiezionego</w:t>
      </w:r>
      <w:r w:rsidR="00761AB6" w:rsidRPr="00EE34F5">
        <w:rPr>
          <w:bCs/>
          <w:sz w:val="22"/>
          <w:szCs w:val="22"/>
          <w:lang w:val="cs-CZ"/>
        </w:rPr>
        <w:t xml:space="preserve"> </w:t>
      </w:r>
      <w:r w:rsidRPr="00EE34F5">
        <w:rPr>
          <w:bCs/>
          <w:sz w:val="22"/>
          <w:szCs w:val="22"/>
          <w:lang w:val="cs-CZ"/>
        </w:rPr>
        <w:t>z</w:t>
      </w:r>
      <w:r w:rsidR="00761AB6" w:rsidRPr="00EE34F5">
        <w:rPr>
          <w:bCs/>
          <w:sz w:val="22"/>
          <w:szCs w:val="22"/>
          <w:lang w:val="cs-CZ"/>
        </w:rPr>
        <w:t xml:space="preserve"> </w:t>
      </w:r>
      <w:r w:rsidR="001D18FF" w:rsidRPr="00EE34F5">
        <w:rPr>
          <w:bCs/>
          <w:sz w:val="22"/>
          <w:szCs w:val="22"/>
          <w:lang w:val="cs-CZ"/>
        </w:rPr>
        <w:t>miejsca wskazanego przez Zamawiającego,</w:t>
      </w:r>
      <w:r w:rsidRPr="00EE34F5">
        <w:rPr>
          <w:bCs/>
          <w:sz w:val="22"/>
          <w:szCs w:val="22"/>
          <w:lang w:val="cs-CZ"/>
        </w:rPr>
        <w:t xml:space="preserve"> obejmująca swoim zakresem:</w:t>
      </w:r>
    </w:p>
    <w:p w14:paraId="6B021363" w14:textId="31940619" w:rsidR="006628A0" w:rsidRPr="00EE34F5" w:rsidRDefault="006628A0" w:rsidP="007363D2">
      <w:pPr>
        <w:pStyle w:val="Akapitzlist"/>
        <w:numPr>
          <w:ilvl w:val="1"/>
          <w:numId w:val="72"/>
        </w:numPr>
        <w:spacing w:line="360" w:lineRule="auto"/>
        <w:ind w:left="1276" w:hanging="567"/>
        <w:jc w:val="both"/>
        <w:rPr>
          <w:bCs/>
          <w:sz w:val="22"/>
          <w:szCs w:val="22"/>
          <w:lang w:val="cs-CZ"/>
        </w:rPr>
      </w:pPr>
      <w:r w:rsidRPr="00EE34F5">
        <w:rPr>
          <w:bCs/>
          <w:sz w:val="22"/>
          <w:szCs w:val="22"/>
          <w:lang w:val="cs-CZ"/>
        </w:rPr>
        <w:t>Odbiór węgla z</w:t>
      </w:r>
      <w:r w:rsidR="001D18FF" w:rsidRPr="00EE34F5">
        <w:rPr>
          <w:bCs/>
          <w:sz w:val="22"/>
          <w:szCs w:val="22"/>
          <w:lang w:val="cs-CZ"/>
        </w:rPr>
        <w:t xml:space="preserve"> miejsca </w:t>
      </w:r>
      <w:r w:rsidRPr="00EE34F5">
        <w:rPr>
          <w:bCs/>
          <w:sz w:val="22"/>
          <w:szCs w:val="22"/>
          <w:lang w:val="cs-CZ"/>
        </w:rPr>
        <w:t xml:space="preserve">wskazanego </w:t>
      </w:r>
      <w:r w:rsidR="001D18FF" w:rsidRPr="00EE34F5">
        <w:rPr>
          <w:bCs/>
          <w:sz w:val="22"/>
          <w:szCs w:val="22"/>
          <w:lang w:val="cs-CZ"/>
        </w:rPr>
        <w:t>przez Zamawiającego</w:t>
      </w:r>
    </w:p>
    <w:p w14:paraId="49AEB693" w14:textId="77777777" w:rsidR="006628A0" w:rsidRPr="006B1ABA" w:rsidRDefault="006628A0" w:rsidP="007363D2">
      <w:pPr>
        <w:pStyle w:val="Akapitzlist"/>
        <w:numPr>
          <w:ilvl w:val="1"/>
          <w:numId w:val="72"/>
        </w:numPr>
        <w:spacing w:line="360" w:lineRule="auto"/>
        <w:ind w:left="1276" w:hanging="567"/>
        <w:jc w:val="both"/>
        <w:rPr>
          <w:bCs/>
          <w:sz w:val="22"/>
          <w:szCs w:val="22"/>
          <w:lang w:val="cs-CZ"/>
        </w:rPr>
      </w:pPr>
      <w:r w:rsidRPr="006B1ABA">
        <w:rPr>
          <w:bCs/>
          <w:sz w:val="22"/>
          <w:szCs w:val="22"/>
          <w:lang w:val="cs-CZ"/>
        </w:rPr>
        <w:t>Transport węgla w miejsce jego konfekcjonowania</w:t>
      </w:r>
    </w:p>
    <w:p w14:paraId="4E9EF7BF" w14:textId="77777777" w:rsidR="006628A0" w:rsidRPr="006B1ABA" w:rsidRDefault="006628A0" w:rsidP="007363D2">
      <w:pPr>
        <w:pStyle w:val="Akapitzlist"/>
        <w:numPr>
          <w:ilvl w:val="1"/>
          <w:numId w:val="72"/>
        </w:numPr>
        <w:spacing w:line="360" w:lineRule="auto"/>
        <w:ind w:left="1276" w:hanging="567"/>
        <w:jc w:val="both"/>
        <w:rPr>
          <w:bCs/>
          <w:sz w:val="22"/>
          <w:szCs w:val="22"/>
          <w:lang w:val="cs-CZ"/>
        </w:rPr>
      </w:pPr>
      <w:r w:rsidRPr="006B1ABA">
        <w:rPr>
          <w:bCs/>
          <w:sz w:val="22"/>
          <w:szCs w:val="22"/>
          <w:lang w:val="cs-CZ"/>
        </w:rPr>
        <w:t>Przeważenie węgla na legalizowanej wadze samochodowej</w:t>
      </w:r>
    </w:p>
    <w:p w14:paraId="43934C21" w14:textId="77777777" w:rsidR="006628A0" w:rsidRPr="006B1ABA" w:rsidRDefault="006628A0" w:rsidP="007363D2">
      <w:pPr>
        <w:pStyle w:val="Akapitzlist"/>
        <w:numPr>
          <w:ilvl w:val="1"/>
          <w:numId w:val="72"/>
        </w:numPr>
        <w:spacing w:line="360" w:lineRule="auto"/>
        <w:ind w:left="1276" w:hanging="567"/>
        <w:jc w:val="both"/>
        <w:rPr>
          <w:bCs/>
          <w:sz w:val="22"/>
          <w:szCs w:val="22"/>
          <w:lang w:val="cs-CZ"/>
        </w:rPr>
      </w:pPr>
      <w:r w:rsidRPr="006B1ABA">
        <w:rPr>
          <w:bCs/>
          <w:sz w:val="22"/>
          <w:szCs w:val="22"/>
          <w:lang w:val="cs-CZ"/>
        </w:rPr>
        <w:t>Przygotowanie węgla do konfekcjonowania zgodnie z wytycznymi i parametrami określonymi przez Zamawiającego,</w:t>
      </w:r>
    </w:p>
    <w:p w14:paraId="04DC5D7E" w14:textId="327119FA" w:rsidR="006628A0" w:rsidRPr="006B1ABA" w:rsidRDefault="006628A0" w:rsidP="007363D2">
      <w:pPr>
        <w:pStyle w:val="Akapitzlist"/>
        <w:numPr>
          <w:ilvl w:val="1"/>
          <w:numId w:val="72"/>
        </w:numPr>
        <w:spacing w:line="360" w:lineRule="auto"/>
        <w:ind w:left="1276" w:hanging="567"/>
        <w:jc w:val="both"/>
        <w:rPr>
          <w:bCs/>
          <w:sz w:val="22"/>
          <w:szCs w:val="22"/>
          <w:lang w:val="cs-CZ"/>
        </w:rPr>
      </w:pPr>
      <w:r w:rsidRPr="006B1ABA">
        <w:rPr>
          <w:bCs/>
          <w:sz w:val="22"/>
          <w:szCs w:val="22"/>
          <w:lang w:val="cs-CZ"/>
        </w:rPr>
        <w:t>Zakonfekcjonowanie węgla w worki 20kg</w:t>
      </w:r>
      <w:r w:rsidR="008F592B">
        <w:rPr>
          <w:bCs/>
          <w:sz w:val="22"/>
          <w:szCs w:val="22"/>
          <w:lang w:val="cs-CZ"/>
        </w:rPr>
        <w:t xml:space="preserve"> </w:t>
      </w:r>
      <w:r w:rsidR="00743264" w:rsidRPr="008F592B">
        <w:rPr>
          <w:bCs/>
          <w:sz w:val="22"/>
          <w:szCs w:val="22"/>
          <w:lang w:val="cs-CZ"/>
        </w:rPr>
        <w:t>lub 1000 kg</w:t>
      </w:r>
      <w:r w:rsidR="0087638C">
        <w:rPr>
          <w:bCs/>
          <w:sz w:val="22"/>
          <w:szCs w:val="22"/>
          <w:lang w:val="cs-CZ"/>
        </w:rPr>
        <w:t xml:space="preserve"> (BigBag)</w:t>
      </w:r>
      <w:r w:rsidRPr="006B1ABA">
        <w:rPr>
          <w:bCs/>
          <w:sz w:val="22"/>
          <w:szCs w:val="22"/>
          <w:lang w:val="cs-CZ"/>
        </w:rPr>
        <w:t>, ułożenie na paletach, zabezpieczenie poprzez zafoliowanie za pomocą owijarki lub kapturownicy zgodnie z technologią stosowaną przez Wykonawcę,</w:t>
      </w:r>
    </w:p>
    <w:p w14:paraId="08C0816B" w14:textId="77777777" w:rsidR="006628A0" w:rsidRPr="006B1ABA" w:rsidRDefault="006628A0" w:rsidP="007363D2">
      <w:pPr>
        <w:pStyle w:val="Akapitzlist"/>
        <w:numPr>
          <w:ilvl w:val="1"/>
          <w:numId w:val="72"/>
        </w:numPr>
        <w:spacing w:line="360" w:lineRule="auto"/>
        <w:ind w:left="1276" w:hanging="567"/>
        <w:jc w:val="both"/>
        <w:rPr>
          <w:bCs/>
          <w:sz w:val="22"/>
          <w:szCs w:val="22"/>
          <w:lang w:val="cs-CZ"/>
        </w:rPr>
      </w:pPr>
      <w:r w:rsidRPr="006B1ABA">
        <w:rPr>
          <w:bCs/>
          <w:sz w:val="22"/>
          <w:szCs w:val="22"/>
          <w:lang w:val="cs-CZ"/>
        </w:rPr>
        <w:t>Przechowanie węgla konfekcjonowanego</w:t>
      </w:r>
      <w:r w:rsidRPr="006B1ABA">
        <w:rPr>
          <w:bCs/>
          <w:strike/>
          <w:color w:val="FF0000"/>
          <w:sz w:val="22"/>
          <w:szCs w:val="22"/>
          <w:lang w:val="cs-CZ"/>
        </w:rPr>
        <w:t>,</w:t>
      </w:r>
    </w:p>
    <w:p w14:paraId="5C31A6C2" w14:textId="77777777" w:rsidR="006628A0" w:rsidRPr="006B1ABA" w:rsidRDefault="006628A0" w:rsidP="007363D2">
      <w:pPr>
        <w:pStyle w:val="Akapitzlist"/>
        <w:numPr>
          <w:ilvl w:val="1"/>
          <w:numId w:val="72"/>
        </w:numPr>
        <w:spacing w:line="360" w:lineRule="auto"/>
        <w:ind w:left="1276" w:hanging="567"/>
        <w:jc w:val="both"/>
        <w:rPr>
          <w:bCs/>
          <w:sz w:val="22"/>
          <w:szCs w:val="22"/>
          <w:lang w:val="cs-CZ"/>
        </w:rPr>
      </w:pPr>
      <w:r w:rsidRPr="006B1ABA">
        <w:rPr>
          <w:bCs/>
          <w:sz w:val="22"/>
          <w:szCs w:val="22"/>
          <w:lang w:val="cs-CZ"/>
        </w:rPr>
        <w:t>Prowadzenie gospodarki magazynowej w zakresie towaru: dla węgla luzem, konfekcjonowanego</w:t>
      </w:r>
      <w:r w:rsidR="007909BF" w:rsidRPr="006B1ABA">
        <w:rPr>
          <w:bCs/>
          <w:sz w:val="22"/>
          <w:szCs w:val="22"/>
          <w:lang w:val="cs-CZ"/>
        </w:rPr>
        <w:t>,</w:t>
      </w:r>
    </w:p>
    <w:p w14:paraId="128B573D" w14:textId="33F04880" w:rsidR="003F3353" w:rsidRPr="006B1ABA" w:rsidRDefault="006628A0" w:rsidP="007363D2">
      <w:pPr>
        <w:pStyle w:val="Akapitzlist"/>
        <w:numPr>
          <w:ilvl w:val="1"/>
          <w:numId w:val="72"/>
        </w:numPr>
        <w:spacing w:line="360" w:lineRule="auto"/>
        <w:ind w:left="1276" w:hanging="567"/>
        <w:jc w:val="both"/>
        <w:rPr>
          <w:bCs/>
          <w:sz w:val="22"/>
          <w:szCs w:val="22"/>
          <w:lang w:val="cs-CZ"/>
        </w:rPr>
      </w:pPr>
      <w:r w:rsidRPr="006B1ABA">
        <w:rPr>
          <w:bCs/>
          <w:sz w:val="22"/>
          <w:szCs w:val="22"/>
          <w:lang w:val="cs-CZ"/>
        </w:rPr>
        <w:t>wykonanie usługi wydania węgla (dla sprzedaży w sklepie internetowym oraz na wskazane zlecenia) i wystawienie dokumentacji związanej z transakcją z</w:t>
      </w:r>
      <w:r w:rsidR="00A10D48">
        <w:rPr>
          <w:bCs/>
          <w:sz w:val="22"/>
          <w:szCs w:val="22"/>
          <w:lang w:val="cs-CZ"/>
        </w:rPr>
        <w:t> </w:t>
      </w:r>
      <w:r w:rsidRPr="006B1ABA">
        <w:rPr>
          <w:bCs/>
          <w:sz w:val="22"/>
          <w:szCs w:val="22"/>
          <w:lang w:val="cs-CZ"/>
        </w:rPr>
        <w:t xml:space="preserve">wykorzystaniem systemu sprzedaży Zamawiającego tj. </w:t>
      </w:r>
      <w:r w:rsidR="005B5023">
        <w:rPr>
          <w:bCs/>
          <w:sz w:val="22"/>
          <w:szCs w:val="22"/>
          <w:lang w:val="cs-CZ"/>
        </w:rPr>
        <w:t xml:space="preserve">m.in. </w:t>
      </w:r>
      <w:r w:rsidRPr="006B1ABA">
        <w:rPr>
          <w:bCs/>
          <w:sz w:val="22"/>
          <w:szCs w:val="22"/>
          <w:lang w:val="cs-CZ"/>
        </w:rPr>
        <w:t>nalepek adresowych dla przesyłek nadawanych przez kuriera, kwitów wyjazdowych</w:t>
      </w:r>
      <w:r w:rsidR="003F3353">
        <w:rPr>
          <w:bCs/>
          <w:sz w:val="22"/>
          <w:szCs w:val="22"/>
          <w:lang w:val="cs-CZ"/>
        </w:rPr>
        <w:t xml:space="preserve"> lub innych</w:t>
      </w:r>
      <w:r w:rsidR="003F3353" w:rsidRPr="009D6EFB">
        <w:rPr>
          <w:bCs/>
          <w:sz w:val="22"/>
          <w:szCs w:val="22"/>
          <w:lang w:val="cs-CZ"/>
        </w:rPr>
        <w:t xml:space="preserve"> dokument</w:t>
      </w:r>
      <w:r w:rsidR="003F3353">
        <w:rPr>
          <w:bCs/>
          <w:sz w:val="22"/>
          <w:szCs w:val="22"/>
          <w:lang w:val="cs-CZ"/>
        </w:rPr>
        <w:t>ów</w:t>
      </w:r>
      <w:r w:rsidR="003F3353" w:rsidRPr="009D6EFB">
        <w:rPr>
          <w:bCs/>
          <w:sz w:val="22"/>
          <w:szCs w:val="22"/>
          <w:lang w:val="cs-CZ"/>
        </w:rPr>
        <w:t xml:space="preserve"> określon</w:t>
      </w:r>
      <w:r w:rsidR="003F3353">
        <w:rPr>
          <w:bCs/>
          <w:sz w:val="22"/>
          <w:szCs w:val="22"/>
          <w:lang w:val="cs-CZ"/>
        </w:rPr>
        <w:t>ych</w:t>
      </w:r>
      <w:r w:rsidR="003F3353" w:rsidRPr="009D6EFB">
        <w:rPr>
          <w:bCs/>
          <w:sz w:val="22"/>
          <w:szCs w:val="22"/>
          <w:lang w:val="cs-CZ"/>
        </w:rPr>
        <w:t xml:space="preserve"> przez Zamawiającego na etapie realizacji Umowy</w:t>
      </w:r>
      <w:r w:rsidR="003F3353">
        <w:rPr>
          <w:bCs/>
          <w:sz w:val="22"/>
          <w:szCs w:val="22"/>
          <w:lang w:val="cs-CZ"/>
        </w:rPr>
        <w:t>,</w:t>
      </w:r>
    </w:p>
    <w:p w14:paraId="189FB32F" w14:textId="77777777" w:rsidR="006628A0" w:rsidRPr="006B1ABA" w:rsidRDefault="006628A0" w:rsidP="007363D2">
      <w:pPr>
        <w:pStyle w:val="Akapitzlist"/>
        <w:numPr>
          <w:ilvl w:val="1"/>
          <w:numId w:val="72"/>
        </w:numPr>
        <w:spacing w:line="360" w:lineRule="auto"/>
        <w:ind w:left="1276" w:hanging="567"/>
        <w:jc w:val="both"/>
        <w:rPr>
          <w:bCs/>
          <w:sz w:val="22"/>
          <w:szCs w:val="22"/>
          <w:lang w:val="cs-CZ"/>
        </w:rPr>
      </w:pPr>
      <w:r w:rsidRPr="006B1ABA">
        <w:rPr>
          <w:bCs/>
          <w:sz w:val="22"/>
          <w:szCs w:val="22"/>
          <w:lang w:val="cs-CZ"/>
        </w:rPr>
        <w:t>przygotowanie dokumentacji przewozowej spaletyzowanych wysyłek.</w:t>
      </w:r>
    </w:p>
    <w:p w14:paraId="41A9D6A2" w14:textId="126FDE92" w:rsidR="006628A0" w:rsidRPr="006B1ABA" w:rsidRDefault="006628A0" w:rsidP="0036514B">
      <w:pPr>
        <w:spacing w:line="360" w:lineRule="auto"/>
        <w:ind w:left="709"/>
        <w:jc w:val="both"/>
        <w:rPr>
          <w:bCs/>
          <w:sz w:val="22"/>
          <w:szCs w:val="22"/>
          <w:lang w:val="cs-CZ"/>
        </w:rPr>
      </w:pPr>
      <w:r w:rsidRPr="006B1ABA">
        <w:rPr>
          <w:bCs/>
          <w:sz w:val="22"/>
          <w:szCs w:val="22"/>
          <w:lang w:val="cs-CZ"/>
        </w:rPr>
        <w:t xml:space="preserve">Zamawiający zakłada sortymenty kierowane do </w:t>
      </w:r>
      <w:r w:rsidRPr="006E0B2F">
        <w:rPr>
          <w:bCs/>
          <w:sz w:val="22"/>
          <w:szCs w:val="22"/>
          <w:lang w:val="cs-CZ"/>
        </w:rPr>
        <w:t>konfekcjonowania:</w:t>
      </w:r>
    </w:p>
    <w:p w14:paraId="2B9BE669" w14:textId="77777777" w:rsidR="006628A0" w:rsidRPr="006B1ABA" w:rsidRDefault="006628A0" w:rsidP="0036514B">
      <w:pPr>
        <w:spacing w:line="360" w:lineRule="auto"/>
        <w:ind w:left="709"/>
        <w:jc w:val="both"/>
        <w:rPr>
          <w:bCs/>
          <w:sz w:val="22"/>
          <w:szCs w:val="22"/>
          <w:lang w:val="cs-CZ"/>
        </w:rPr>
      </w:pPr>
      <w:r w:rsidRPr="006B1ABA">
        <w:rPr>
          <w:bCs/>
          <w:sz w:val="22"/>
          <w:szCs w:val="22"/>
          <w:lang w:val="cs-CZ"/>
        </w:rPr>
        <w:lastRenderedPageBreak/>
        <w:t>Ekogroszek – 5-25mm</w:t>
      </w:r>
    </w:p>
    <w:p w14:paraId="16E310A8" w14:textId="77777777" w:rsidR="006628A0" w:rsidRPr="006B1ABA" w:rsidRDefault="006628A0" w:rsidP="0036514B">
      <w:pPr>
        <w:spacing w:line="360" w:lineRule="auto"/>
        <w:ind w:left="709"/>
        <w:jc w:val="both"/>
        <w:rPr>
          <w:bCs/>
          <w:sz w:val="22"/>
          <w:szCs w:val="22"/>
          <w:lang w:val="cs-CZ"/>
        </w:rPr>
      </w:pPr>
      <w:r w:rsidRPr="006B1ABA">
        <w:rPr>
          <w:bCs/>
          <w:sz w:val="22"/>
          <w:szCs w:val="22"/>
          <w:lang w:val="cs-CZ"/>
        </w:rPr>
        <w:t>Groszek – 8-31,5mm</w:t>
      </w:r>
    </w:p>
    <w:p w14:paraId="2002AD96" w14:textId="77777777" w:rsidR="004323B5" w:rsidRPr="006E0B2F" w:rsidRDefault="006628A0" w:rsidP="0036514B">
      <w:pPr>
        <w:spacing w:line="360" w:lineRule="auto"/>
        <w:ind w:left="709"/>
        <w:jc w:val="both"/>
        <w:rPr>
          <w:bCs/>
          <w:sz w:val="22"/>
          <w:szCs w:val="22"/>
          <w:lang w:val="cs-CZ"/>
        </w:rPr>
      </w:pPr>
      <w:r w:rsidRPr="006E0B2F">
        <w:rPr>
          <w:bCs/>
          <w:sz w:val="22"/>
          <w:szCs w:val="22"/>
          <w:lang w:val="cs-CZ"/>
        </w:rPr>
        <w:t>Orzech – 25-50mm</w:t>
      </w:r>
    </w:p>
    <w:p w14:paraId="36048134" w14:textId="77777777" w:rsidR="00761AB6" w:rsidRDefault="00761AB6" w:rsidP="00761AB6">
      <w:pPr>
        <w:jc w:val="both"/>
      </w:pPr>
    </w:p>
    <w:p w14:paraId="54172634" w14:textId="222E5F35" w:rsidR="006E0B2F" w:rsidRPr="006E0B2F" w:rsidRDefault="006E0B2F" w:rsidP="007363D2">
      <w:pPr>
        <w:pStyle w:val="Akapitzlist"/>
        <w:numPr>
          <w:ilvl w:val="0"/>
          <w:numId w:val="49"/>
        </w:numPr>
        <w:spacing w:line="360" w:lineRule="auto"/>
        <w:ind w:left="284" w:hanging="284"/>
        <w:jc w:val="both"/>
        <w:rPr>
          <w:bCs/>
          <w:sz w:val="22"/>
          <w:szCs w:val="22"/>
          <w:lang w:val="cs-CZ"/>
        </w:rPr>
      </w:pPr>
      <w:r>
        <w:rPr>
          <w:sz w:val="22"/>
          <w:szCs w:val="22"/>
        </w:rPr>
        <w:t>Punkty odbioru węgla od Zamawiającego:</w:t>
      </w:r>
    </w:p>
    <w:p w14:paraId="2C238FE5" w14:textId="77777777" w:rsidR="006E0B2F" w:rsidRPr="006E0B2F" w:rsidRDefault="006E0B2F" w:rsidP="006E0B2F">
      <w:pPr>
        <w:pStyle w:val="Tytu"/>
        <w:ind w:left="284"/>
        <w:jc w:val="both"/>
        <w:rPr>
          <w:b/>
          <w:sz w:val="2"/>
          <w:szCs w:val="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2860"/>
        <w:gridCol w:w="2879"/>
      </w:tblGrid>
      <w:tr w:rsidR="006E0B2F" w:rsidRPr="006E0B2F" w14:paraId="7886DD54" w14:textId="77777777" w:rsidTr="00630C91">
        <w:trPr>
          <w:trHeight w:hRule="exact" w:val="397"/>
        </w:trPr>
        <w:tc>
          <w:tcPr>
            <w:tcW w:w="2897" w:type="dxa"/>
            <w:shd w:val="clear" w:color="auto" w:fill="auto"/>
            <w:vAlign w:val="center"/>
          </w:tcPr>
          <w:p w14:paraId="6B54109E" w14:textId="77777777" w:rsidR="006E0B2F" w:rsidRPr="006E0B2F" w:rsidRDefault="006E0B2F" w:rsidP="00630C91">
            <w:pPr>
              <w:jc w:val="both"/>
              <w:rPr>
                <w:b/>
                <w:bCs/>
                <w:sz w:val="22"/>
                <w:szCs w:val="24"/>
              </w:rPr>
            </w:pPr>
            <w:r w:rsidRPr="006E0B2F">
              <w:rPr>
                <w:b/>
                <w:bCs/>
                <w:sz w:val="22"/>
                <w:szCs w:val="24"/>
              </w:rPr>
              <w:t>Nazwa Kopalni</w:t>
            </w:r>
          </w:p>
        </w:tc>
        <w:tc>
          <w:tcPr>
            <w:tcW w:w="2860" w:type="dxa"/>
            <w:shd w:val="clear" w:color="auto" w:fill="auto"/>
            <w:vAlign w:val="center"/>
          </w:tcPr>
          <w:p w14:paraId="130E61BB" w14:textId="77777777" w:rsidR="006E0B2F" w:rsidRPr="006E0B2F" w:rsidRDefault="006E0B2F" w:rsidP="00630C91">
            <w:pPr>
              <w:jc w:val="both"/>
              <w:rPr>
                <w:b/>
                <w:bCs/>
                <w:sz w:val="22"/>
                <w:szCs w:val="24"/>
              </w:rPr>
            </w:pPr>
            <w:r w:rsidRPr="006E0B2F">
              <w:rPr>
                <w:b/>
                <w:bCs/>
                <w:sz w:val="22"/>
                <w:szCs w:val="24"/>
              </w:rPr>
              <w:t>Ulica</w:t>
            </w:r>
          </w:p>
        </w:tc>
        <w:tc>
          <w:tcPr>
            <w:tcW w:w="2879" w:type="dxa"/>
            <w:shd w:val="clear" w:color="auto" w:fill="auto"/>
            <w:vAlign w:val="center"/>
          </w:tcPr>
          <w:p w14:paraId="29C7FECE" w14:textId="77777777" w:rsidR="006E0B2F" w:rsidRPr="006E0B2F" w:rsidRDefault="006E0B2F" w:rsidP="00630C91">
            <w:pPr>
              <w:jc w:val="both"/>
              <w:rPr>
                <w:b/>
                <w:bCs/>
                <w:sz w:val="22"/>
                <w:szCs w:val="24"/>
              </w:rPr>
            </w:pPr>
            <w:r w:rsidRPr="006E0B2F">
              <w:rPr>
                <w:b/>
                <w:bCs/>
                <w:sz w:val="22"/>
                <w:szCs w:val="24"/>
              </w:rPr>
              <w:t>Miasto</w:t>
            </w:r>
          </w:p>
        </w:tc>
      </w:tr>
      <w:tr w:rsidR="006E0B2F" w:rsidRPr="006E0B2F" w14:paraId="55852A6F" w14:textId="77777777" w:rsidTr="00630C91">
        <w:trPr>
          <w:trHeight w:hRule="exact" w:val="397"/>
        </w:trPr>
        <w:tc>
          <w:tcPr>
            <w:tcW w:w="8636" w:type="dxa"/>
            <w:gridSpan w:val="3"/>
            <w:shd w:val="clear" w:color="auto" w:fill="auto"/>
            <w:vAlign w:val="center"/>
          </w:tcPr>
          <w:p w14:paraId="68E5DE11" w14:textId="77777777" w:rsidR="006E0B2F" w:rsidRPr="006E0B2F" w:rsidRDefault="006E0B2F" w:rsidP="00630C91">
            <w:pPr>
              <w:jc w:val="both"/>
              <w:rPr>
                <w:bCs/>
                <w:sz w:val="22"/>
                <w:szCs w:val="22"/>
              </w:rPr>
            </w:pPr>
            <w:r w:rsidRPr="006E0B2F">
              <w:rPr>
                <w:b/>
                <w:bCs/>
                <w:sz w:val="22"/>
                <w:szCs w:val="22"/>
              </w:rPr>
              <w:t>KWK ROW</w:t>
            </w:r>
          </w:p>
        </w:tc>
      </w:tr>
      <w:tr w:rsidR="006E0B2F" w:rsidRPr="006E0B2F" w14:paraId="5F6129A5" w14:textId="77777777" w:rsidTr="00630C91">
        <w:trPr>
          <w:trHeight w:hRule="exact" w:val="397"/>
        </w:trPr>
        <w:tc>
          <w:tcPr>
            <w:tcW w:w="2897" w:type="dxa"/>
            <w:shd w:val="clear" w:color="auto" w:fill="auto"/>
            <w:vAlign w:val="center"/>
          </w:tcPr>
          <w:p w14:paraId="70B9D29E" w14:textId="77777777" w:rsidR="006E0B2F" w:rsidRPr="006E0B2F" w:rsidRDefault="006E0B2F" w:rsidP="00630C91">
            <w:pPr>
              <w:jc w:val="both"/>
              <w:rPr>
                <w:bCs/>
                <w:sz w:val="22"/>
                <w:szCs w:val="22"/>
              </w:rPr>
            </w:pPr>
            <w:r w:rsidRPr="006E0B2F">
              <w:rPr>
                <w:bCs/>
                <w:sz w:val="22"/>
                <w:szCs w:val="22"/>
              </w:rPr>
              <w:t xml:space="preserve">   Ruch Jankowice</w:t>
            </w:r>
          </w:p>
        </w:tc>
        <w:tc>
          <w:tcPr>
            <w:tcW w:w="2860" w:type="dxa"/>
            <w:shd w:val="clear" w:color="auto" w:fill="auto"/>
            <w:vAlign w:val="center"/>
          </w:tcPr>
          <w:p w14:paraId="23D1DFA0" w14:textId="77777777" w:rsidR="006E0B2F" w:rsidRPr="006E0B2F" w:rsidRDefault="006E0B2F" w:rsidP="00630C91">
            <w:pPr>
              <w:jc w:val="both"/>
              <w:rPr>
                <w:bCs/>
                <w:sz w:val="22"/>
                <w:szCs w:val="22"/>
              </w:rPr>
            </w:pPr>
            <w:r w:rsidRPr="006E0B2F">
              <w:rPr>
                <w:bCs/>
                <w:sz w:val="22"/>
                <w:szCs w:val="22"/>
              </w:rPr>
              <w:t>ul. Jastrzębska 12</w:t>
            </w:r>
          </w:p>
        </w:tc>
        <w:tc>
          <w:tcPr>
            <w:tcW w:w="2879" w:type="dxa"/>
            <w:shd w:val="clear" w:color="auto" w:fill="auto"/>
            <w:vAlign w:val="center"/>
          </w:tcPr>
          <w:p w14:paraId="457CCA14" w14:textId="77777777" w:rsidR="006E0B2F" w:rsidRPr="006E0B2F" w:rsidRDefault="006E0B2F" w:rsidP="00630C91">
            <w:pPr>
              <w:jc w:val="both"/>
              <w:rPr>
                <w:bCs/>
                <w:sz w:val="22"/>
                <w:szCs w:val="22"/>
              </w:rPr>
            </w:pPr>
            <w:r w:rsidRPr="006E0B2F">
              <w:rPr>
                <w:bCs/>
                <w:sz w:val="22"/>
                <w:szCs w:val="22"/>
              </w:rPr>
              <w:t>44-253 Rybnik</w:t>
            </w:r>
          </w:p>
        </w:tc>
      </w:tr>
      <w:tr w:rsidR="006E0B2F" w:rsidRPr="006E0B2F" w14:paraId="0DF967C5" w14:textId="77777777" w:rsidTr="00630C91">
        <w:trPr>
          <w:trHeight w:hRule="exact" w:val="397"/>
        </w:trPr>
        <w:tc>
          <w:tcPr>
            <w:tcW w:w="2897" w:type="dxa"/>
            <w:shd w:val="clear" w:color="auto" w:fill="auto"/>
            <w:vAlign w:val="center"/>
          </w:tcPr>
          <w:p w14:paraId="2D878A9D" w14:textId="77777777" w:rsidR="006E0B2F" w:rsidRPr="006E0B2F" w:rsidRDefault="006E0B2F" w:rsidP="00630C91">
            <w:pPr>
              <w:jc w:val="both"/>
              <w:rPr>
                <w:bCs/>
                <w:sz w:val="22"/>
                <w:szCs w:val="22"/>
              </w:rPr>
            </w:pPr>
            <w:r w:rsidRPr="006E0B2F">
              <w:rPr>
                <w:bCs/>
                <w:sz w:val="22"/>
                <w:szCs w:val="22"/>
              </w:rPr>
              <w:t xml:space="preserve">   Ruch Chwałowice</w:t>
            </w:r>
          </w:p>
        </w:tc>
        <w:tc>
          <w:tcPr>
            <w:tcW w:w="2860" w:type="dxa"/>
            <w:shd w:val="clear" w:color="auto" w:fill="auto"/>
            <w:vAlign w:val="center"/>
          </w:tcPr>
          <w:p w14:paraId="43DD838C" w14:textId="77777777" w:rsidR="006E0B2F" w:rsidRPr="006E0B2F" w:rsidRDefault="006E0B2F" w:rsidP="00630C91">
            <w:pPr>
              <w:jc w:val="both"/>
              <w:rPr>
                <w:bCs/>
                <w:sz w:val="22"/>
                <w:szCs w:val="22"/>
              </w:rPr>
            </w:pPr>
            <w:r w:rsidRPr="006E0B2F">
              <w:rPr>
                <w:bCs/>
                <w:sz w:val="22"/>
                <w:szCs w:val="22"/>
              </w:rPr>
              <w:t>ul. Przewozowa 4</w:t>
            </w:r>
          </w:p>
        </w:tc>
        <w:tc>
          <w:tcPr>
            <w:tcW w:w="2879" w:type="dxa"/>
            <w:shd w:val="clear" w:color="auto" w:fill="auto"/>
            <w:vAlign w:val="center"/>
          </w:tcPr>
          <w:p w14:paraId="240C7BE3" w14:textId="77777777" w:rsidR="006E0B2F" w:rsidRPr="006E0B2F" w:rsidRDefault="006E0B2F" w:rsidP="00630C91">
            <w:pPr>
              <w:jc w:val="both"/>
              <w:rPr>
                <w:bCs/>
                <w:sz w:val="22"/>
                <w:szCs w:val="22"/>
              </w:rPr>
            </w:pPr>
            <w:r w:rsidRPr="006E0B2F">
              <w:rPr>
                <w:bCs/>
                <w:sz w:val="22"/>
                <w:szCs w:val="22"/>
              </w:rPr>
              <w:t>44-206 Rybnik</w:t>
            </w:r>
          </w:p>
        </w:tc>
      </w:tr>
      <w:tr w:rsidR="006E0B2F" w:rsidRPr="006E0B2F" w14:paraId="18E59183" w14:textId="77777777" w:rsidTr="00630C91">
        <w:trPr>
          <w:trHeight w:hRule="exact" w:val="397"/>
        </w:trPr>
        <w:tc>
          <w:tcPr>
            <w:tcW w:w="2897" w:type="dxa"/>
            <w:shd w:val="clear" w:color="auto" w:fill="auto"/>
            <w:vAlign w:val="center"/>
          </w:tcPr>
          <w:p w14:paraId="340E9BCD" w14:textId="77777777" w:rsidR="006E0B2F" w:rsidRPr="006E0B2F" w:rsidRDefault="006E0B2F" w:rsidP="00630C91">
            <w:pPr>
              <w:jc w:val="both"/>
              <w:rPr>
                <w:bCs/>
                <w:sz w:val="22"/>
                <w:szCs w:val="22"/>
              </w:rPr>
            </w:pPr>
            <w:r w:rsidRPr="006E0B2F">
              <w:rPr>
                <w:bCs/>
                <w:sz w:val="22"/>
                <w:szCs w:val="22"/>
              </w:rPr>
              <w:t xml:space="preserve">   Ruch Marcel </w:t>
            </w:r>
          </w:p>
        </w:tc>
        <w:tc>
          <w:tcPr>
            <w:tcW w:w="2860" w:type="dxa"/>
            <w:shd w:val="clear" w:color="auto" w:fill="auto"/>
            <w:vAlign w:val="center"/>
          </w:tcPr>
          <w:p w14:paraId="2F7BD9E5" w14:textId="77777777" w:rsidR="006E0B2F" w:rsidRPr="006E0B2F" w:rsidRDefault="006E0B2F" w:rsidP="00630C91">
            <w:pPr>
              <w:jc w:val="both"/>
              <w:rPr>
                <w:bCs/>
                <w:sz w:val="22"/>
                <w:szCs w:val="22"/>
              </w:rPr>
            </w:pPr>
            <w:r w:rsidRPr="006E0B2F">
              <w:rPr>
                <w:bCs/>
                <w:sz w:val="22"/>
                <w:szCs w:val="22"/>
              </w:rPr>
              <w:t>ul. Korfantego 52</w:t>
            </w:r>
          </w:p>
        </w:tc>
        <w:tc>
          <w:tcPr>
            <w:tcW w:w="2879" w:type="dxa"/>
            <w:shd w:val="clear" w:color="auto" w:fill="auto"/>
            <w:vAlign w:val="center"/>
          </w:tcPr>
          <w:p w14:paraId="3D62F88A" w14:textId="77777777" w:rsidR="006E0B2F" w:rsidRPr="006E0B2F" w:rsidRDefault="006E0B2F" w:rsidP="00630C91">
            <w:pPr>
              <w:jc w:val="both"/>
              <w:rPr>
                <w:bCs/>
                <w:sz w:val="22"/>
                <w:szCs w:val="22"/>
              </w:rPr>
            </w:pPr>
            <w:r w:rsidRPr="006E0B2F">
              <w:rPr>
                <w:bCs/>
                <w:sz w:val="22"/>
                <w:szCs w:val="22"/>
              </w:rPr>
              <w:t>44-310 Radlin</w:t>
            </w:r>
          </w:p>
        </w:tc>
      </w:tr>
      <w:tr w:rsidR="006E0B2F" w:rsidRPr="006E0B2F" w14:paraId="2B86B9D8" w14:textId="77777777" w:rsidTr="00630C91">
        <w:trPr>
          <w:trHeight w:hRule="exact" w:val="397"/>
        </w:trPr>
        <w:tc>
          <w:tcPr>
            <w:tcW w:w="2897" w:type="dxa"/>
            <w:shd w:val="clear" w:color="auto" w:fill="auto"/>
            <w:vAlign w:val="center"/>
          </w:tcPr>
          <w:p w14:paraId="3A0C1E17" w14:textId="77777777" w:rsidR="006E0B2F" w:rsidRPr="006E0B2F" w:rsidRDefault="006E0B2F" w:rsidP="00630C91">
            <w:pPr>
              <w:jc w:val="both"/>
              <w:rPr>
                <w:bCs/>
                <w:sz w:val="22"/>
                <w:szCs w:val="22"/>
              </w:rPr>
            </w:pPr>
            <w:r w:rsidRPr="006E0B2F">
              <w:rPr>
                <w:bCs/>
                <w:sz w:val="22"/>
                <w:szCs w:val="22"/>
              </w:rPr>
              <w:t xml:space="preserve">   Ruch Rydułtowy</w:t>
            </w:r>
          </w:p>
        </w:tc>
        <w:tc>
          <w:tcPr>
            <w:tcW w:w="2860" w:type="dxa"/>
            <w:shd w:val="clear" w:color="auto" w:fill="auto"/>
            <w:vAlign w:val="center"/>
          </w:tcPr>
          <w:p w14:paraId="7DEB277A" w14:textId="77777777" w:rsidR="006E0B2F" w:rsidRPr="006E0B2F" w:rsidRDefault="006E0B2F" w:rsidP="00630C91">
            <w:pPr>
              <w:jc w:val="both"/>
              <w:rPr>
                <w:bCs/>
                <w:sz w:val="22"/>
                <w:szCs w:val="22"/>
              </w:rPr>
            </w:pPr>
            <w:r w:rsidRPr="006E0B2F">
              <w:rPr>
                <w:bCs/>
                <w:sz w:val="22"/>
                <w:szCs w:val="22"/>
              </w:rPr>
              <w:t>ul. Leona 2</w:t>
            </w:r>
          </w:p>
        </w:tc>
        <w:tc>
          <w:tcPr>
            <w:tcW w:w="2879" w:type="dxa"/>
            <w:shd w:val="clear" w:color="auto" w:fill="auto"/>
            <w:vAlign w:val="center"/>
          </w:tcPr>
          <w:p w14:paraId="41566C54" w14:textId="77777777" w:rsidR="006E0B2F" w:rsidRPr="006E0B2F" w:rsidRDefault="006E0B2F" w:rsidP="00630C91">
            <w:pPr>
              <w:jc w:val="both"/>
              <w:rPr>
                <w:bCs/>
                <w:sz w:val="22"/>
                <w:szCs w:val="22"/>
              </w:rPr>
            </w:pPr>
            <w:r w:rsidRPr="006E0B2F">
              <w:rPr>
                <w:bCs/>
                <w:sz w:val="22"/>
                <w:szCs w:val="22"/>
              </w:rPr>
              <w:t xml:space="preserve">44-280 Rydułtowy </w:t>
            </w:r>
          </w:p>
        </w:tc>
      </w:tr>
      <w:tr w:rsidR="006E0B2F" w:rsidRPr="006E0B2F" w14:paraId="583883A4" w14:textId="77777777" w:rsidTr="00630C91">
        <w:trPr>
          <w:trHeight w:hRule="exact" w:val="397"/>
        </w:trPr>
        <w:tc>
          <w:tcPr>
            <w:tcW w:w="8636" w:type="dxa"/>
            <w:gridSpan w:val="3"/>
            <w:shd w:val="clear" w:color="auto" w:fill="auto"/>
            <w:vAlign w:val="center"/>
          </w:tcPr>
          <w:p w14:paraId="6A945973" w14:textId="77777777" w:rsidR="006E0B2F" w:rsidRPr="006E0B2F" w:rsidRDefault="006E0B2F" w:rsidP="00630C91">
            <w:pPr>
              <w:jc w:val="both"/>
              <w:rPr>
                <w:bCs/>
                <w:sz w:val="22"/>
                <w:szCs w:val="22"/>
              </w:rPr>
            </w:pPr>
            <w:r w:rsidRPr="006E0B2F">
              <w:rPr>
                <w:b/>
                <w:bCs/>
                <w:sz w:val="22"/>
                <w:szCs w:val="22"/>
              </w:rPr>
              <w:t>KWK RUDA</w:t>
            </w:r>
          </w:p>
        </w:tc>
      </w:tr>
      <w:tr w:rsidR="006E0B2F" w:rsidRPr="006E0B2F" w14:paraId="71E1E8EF" w14:textId="77777777" w:rsidTr="00630C91">
        <w:trPr>
          <w:trHeight w:hRule="exact" w:val="397"/>
        </w:trPr>
        <w:tc>
          <w:tcPr>
            <w:tcW w:w="2897" w:type="dxa"/>
            <w:shd w:val="clear" w:color="auto" w:fill="auto"/>
            <w:vAlign w:val="center"/>
          </w:tcPr>
          <w:p w14:paraId="0B1F15E1" w14:textId="77777777" w:rsidR="006E0B2F" w:rsidRPr="006E0B2F" w:rsidRDefault="006E0B2F" w:rsidP="00630C91">
            <w:pPr>
              <w:jc w:val="both"/>
              <w:rPr>
                <w:bCs/>
                <w:sz w:val="22"/>
                <w:szCs w:val="22"/>
              </w:rPr>
            </w:pPr>
            <w:r w:rsidRPr="006E0B2F">
              <w:rPr>
                <w:bCs/>
                <w:sz w:val="22"/>
                <w:szCs w:val="22"/>
              </w:rPr>
              <w:t xml:space="preserve">   Ruch Bielszowice</w:t>
            </w:r>
          </w:p>
        </w:tc>
        <w:tc>
          <w:tcPr>
            <w:tcW w:w="2860" w:type="dxa"/>
            <w:shd w:val="clear" w:color="auto" w:fill="auto"/>
            <w:vAlign w:val="center"/>
          </w:tcPr>
          <w:p w14:paraId="42971069" w14:textId="77777777" w:rsidR="006E0B2F" w:rsidRPr="006E0B2F" w:rsidRDefault="006E0B2F" w:rsidP="00630C91">
            <w:pPr>
              <w:jc w:val="both"/>
              <w:rPr>
                <w:bCs/>
                <w:sz w:val="22"/>
                <w:szCs w:val="22"/>
              </w:rPr>
            </w:pPr>
            <w:r w:rsidRPr="006E0B2F">
              <w:rPr>
                <w:bCs/>
                <w:sz w:val="22"/>
                <w:szCs w:val="22"/>
              </w:rPr>
              <w:t xml:space="preserve">ul. </w:t>
            </w:r>
            <w:proofErr w:type="spellStart"/>
            <w:r w:rsidRPr="006E0B2F">
              <w:rPr>
                <w:bCs/>
                <w:sz w:val="22"/>
                <w:szCs w:val="22"/>
              </w:rPr>
              <w:t>Halembska</w:t>
            </w:r>
            <w:proofErr w:type="spellEnd"/>
            <w:r w:rsidRPr="006E0B2F">
              <w:rPr>
                <w:bCs/>
                <w:sz w:val="22"/>
                <w:szCs w:val="22"/>
              </w:rPr>
              <w:t xml:space="preserve"> 160</w:t>
            </w:r>
          </w:p>
        </w:tc>
        <w:tc>
          <w:tcPr>
            <w:tcW w:w="2879" w:type="dxa"/>
            <w:shd w:val="clear" w:color="auto" w:fill="auto"/>
            <w:vAlign w:val="center"/>
          </w:tcPr>
          <w:p w14:paraId="385D6469" w14:textId="77777777" w:rsidR="006E0B2F" w:rsidRPr="006E0B2F" w:rsidRDefault="006E0B2F" w:rsidP="00630C91">
            <w:pPr>
              <w:jc w:val="both"/>
              <w:rPr>
                <w:bCs/>
                <w:sz w:val="22"/>
                <w:szCs w:val="22"/>
              </w:rPr>
            </w:pPr>
            <w:r w:rsidRPr="006E0B2F">
              <w:rPr>
                <w:bCs/>
                <w:sz w:val="22"/>
                <w:szCs w:val="22"/>
              </w:rPr>
              <w:t xml:space="preserve">41-711 Ruda Śląska </w:t>
            </w:r>
          </w:p>
        </w:tc>
      </w:tr>
      <w:tr w:rsidR="006E0B2F" w:rsidRPr="006E0B2F" w14:paraId="7F9D0943" w14:textId="77777777" w:rsidTr="00630C91">
        <w:trPr>
          <w:trHeight w:hRule="exact" w:val="397"/>
        </w:trPr>
        <w:tc>
          <w:tcPr>
            <w:tcW w:w="2897" w:type="dxa"/>
            <w:shd w:val="clear" w:color="auto" w:fill="auto"/>
            <w:vAlign w:val="center"/>
          </w:tcPr>
          <w:p w14:paraId="02B1FC09" w14:textId="77777777" w:rsidR="006E0B2F" w:rsidRPr="006E0B2F" w:rsidRDefault="006E0B2F" w:rsidP="00630C91">
            <w:pPr>
              <w:jc w:val="both"/>
              <w:rPr>
                <w:bCs/>
                <w:sz w:val="22"/>
                <w:szCs w:val="22"/>
              </w:rPr>
            </w:pPr>
            <w:r w:rsidRPr="006E0B2F">
              <w:rPr>
                <w:bCs/>
                <w:sz w:val="22"/>
                <w:szCs w:val="22"/>
              </w:rPr>
              <w:t xml:space="preserve">   Ruch Halemba</w:t>
            </w:r>
          </w:p>
        </w:tc>
        <w:tc>
          <w:tcPr>
            <w:tcW w:w="2860" w:type="dxa"/>
            <w:shd w:val="clear" w:color="auto" w:fill="auto"/>
            <w:vAlign w:val="center"/>
          </w:tcPr>
          <w:p w14:paraId="011E8545" w14:textId="77777777" w:rsidR="006E0B2F" w:rsidRPr="006E0B2F" w:rsidRDefault="006E0B2F" w:rsidP="00630C91">
            <w:pPr>
              <w:jc w:val="both"/>
              <w:rPr>
                <w:bCs/>
                <w:sz w:val="22"/>
                <w:szCs w:val="22"/>
              </w:rPr>
            </w:pPr>
            <w:r w:rsidRPr="006E0B2F">
              <w:rPr>
                <w:bCs/>
                <w:sz w:val="22"/>
                <w:szCs w:val="22"/>
              </w:rPr>
              <w:t>ul. Kłodnicka 54</w:t>
            </w:r>
          </w:p>
        </w:tc>
        <w:tc>
          <w:tcPr>
            <w:tcW w:w="2879" w:type="dxa"/>
            <w:shd w:val="clear" w:color="auto" w:fill="auto"/>
            <w:vAlign w:val="center"/>
          </w:tcPr>
          <w:p w14:paraId="0AEB4AB0" w14:textId="77777777" w:rsidR="006E0B2F" w:rsidRPr="006E0B2F" w:rsidRDefault="006E0B2F" w:rsidP="00630C91">
            <w:pPr>
              <w:jc w:val="both"/>
              <w:rPr>
                <w:bCs/>
                <w:sz w:val="22"/>
                <w:szCs w:val="22"/>
              </w:rPr>
            </w:pPr>
            <w:r w:rsidRPr="006E0B2F">
              <w:rPr>
                <w:bCs/>
                <w:sz w:val="22"/>
                <w:szCs w:val="22"/>
              </w:rPr>
              <w:t>41-706 Ruda Śląska</w:t>
            </w:r>
          </w:p>
        </w:tc>
      </w:tr>
      <w:tr w:rsidR="006E0B2F" w:rsidRPr="006E0B2F" w14:paraId="339CA772" w14:textId="77777777" w:rsidTr="00630C91">
        <w:trPr>
          <w:trHeight w:hRule="exact" w:val="397"/>
        </w:trPr>
        <w:tc>
          <w:tcPr>
            <w:tcW w:w="8636" w:type="dxa"/>
            <w:gridSpan w:val="3"/>
            <w:shd w:val="clear" w:color="auto" w:fill="auto"/>
            <w:vAlign w:val="center"/>
          </w:tcPr>
          <w:p w14:paraId="4679396B" w14:textId="77777777" w:rsidR="006E0B2F" w:rsidRPr="006E0B2F" w:rsidRDefault="006E0B2F" w:rsidP="00630C91">
            <w:pPr>
              <w:jc w:val="both"/>
              <w:rPr>
                <w:bCs/>
                <w:sz w:val="22"/>
                <w:szCs w:val="22"/>
              </w:rPr>
            </w:pPr>
            <w:r w:rsidRPr="006E0B2F">
              <w:rPr>
                <w:b/>
                <w:bCs/>
                <w:sz w:val="22"/>
                <w:szCs w:val="22"/>
              </w:rPr>
              <w:t>KWK Piast-Ziemowit</w:t>
            </w:r>
          </w:p>
        </w:tc>
      </w:tr>
      <w:tr w:rsidR="006E0B2F" w:rsidRPr="006E0B2F" w14:paraId="15E70FC7" w14:textId="77777777" w:rsidTr="00630C91">
        <w:trPr>
          <w:trHeight w:hRule="exact" w:val="397"/>
        </w:trPr>
        <w:tc>
          <w:tcPr>
            <w:tcW w:w="2897" w:type="dxa"/>
            <w:shd w:val="clear" w:color="auto" w:fill="auto"/>
            <w:vAlign w:val="center"/>
          </w:tcPr>
          <w:p w14:paraId="1BD097A2" w14:textId="77777777" w:rsidR="006E0B2F" w:rsidRPr="006E0B2F" w:rsidRDefault="006E0B2F" w:rsidP="00630C91">
            <w:pPr>
              <w:jc w:val="both"/>
              <w:rPr>
                <w:bCs/>
                <w:sz w:val="22"/>
                <w:szCs w:val="22"/>
              </w:rPr>
            </w:pPr>
            <w:r w:rsidRPr="006E0B2F">
              <w:rPr>
                <w:bCs/>
                <w:sz w:val="22"/>
                <w:szCs w:val="22"/>
              </w:rPr>
              <w:t xml:space="preserve">   Ruch Piast</w:t>
            </w:r>
          </w:p>
        </w:tc>
        <w:tc>
          <w:tcPr>
            <w:tcW w:w="2860" w:type="dxa"/>
            <w:shd w:val="clear" w:color="auto" w:fill="auto"/>
            <w:vAlign w:val="center"/>
          </w:tcPr>
          <w:p w14:paraId="2C55E5D0" w14:textId="77777777" w:rsidR="006E0B2F" w:rsidRPr="006E0B2F" w:rsidRDefault="006E0B2F" w:rsidP="00630C91">
            <w:pPr>
              <w:jc w:val="both"/>
              <w:rPr>
                <w:bCs/>
                <w:sz w:val="22"/>
                <w:szCs w:val="22"/>
              </w:rPr>
            </w:pPr>
            <w:r w:rsidRPr="006E0B2F">
              <w:rPr>
                <w:bCs/>
                <w:sz w:val="22"/>
                <w:szCs w:val="22"/>
              </w:rPr>
              <w:t>ul. Granitowa 16</w:t>
            </w:r>
          </w:p>
        </w:tc>
        <w:tc>
          <w:tcPr>
            <w:tcW w:w="2879" w:type="dxa"/>
            <w:shd w:val="clear" w:color="auto" w:fill="auto"/>
            <w:vAlign w:val="center"/>
          </w:tcPr>
          <w:p w14:paraId="765E2CBC" w14:textId="77777777" w:rsidR="006E0B2F" w:rsidRPr="006E0B2F" w:rsidRDefault="006E0B2F" w:rsidP="00630C91">
            <w:pPr>
              <w:jc w:val="both"/>
              <w:rPr>
                <w:bCs/>
                <w:sz w:val="22"/>
                <w:szCs w:val="22"/>
              </w:rPr>
            </w:pPr>
            <w:r w:rsidRPr="006E0B2F">
              <w:rPr>
                <w:bCs/>
                <w:sz w:val="22"/>
                <w:szCs w:val="22"/>
              </w:rPr>
              <w:t>43-155 Bieruń</w:t>
            </w:r>
          </w:p>
        </w:tc>
      </w:tr>
      <w:tr w:rsidR="006E0B2F" w:rsidRPr="006E0B2F" w14:paraId="4B4E8FA2" w14:textId="77777777" w:rsidTr="00630C91">
        <w:trPr>
          <w:trHeight w:hRule="exact" w:val="397"/>
        </w:trPr>
        <w:tc>
          <w:tcPr>
            <w:tcW w:w="2897" w:type="dxa"/>
            <w:shd w:val="clear" w:color="auto" w:fill="auto"/>
            <w:vAlign w:val="center"/>
          </w:tcPr>
          <w:p w14:paraId="5C54F2EC" w14:textId="77777777" w:rsidR="006E0B2F" w:rsidRPr="006E0B2F" w:rsidRDefault="006E0B2F" w:rsidP="00630C91">
            <w:pPr>
              <w:jc w:val="both"/>
              <w:rPr>
                <w:bCs/>
                <w:sz w:val="22"/>
                <w:szCs w:val="22"/>
              </w:rPr>
            </w:pPr>
            <w:r w:rsidRPr="006E0B2F">
              <w:rPr>
                <w:bCs/>
                <w:sz w:val="22"/>
                <w:szCs w:val="22"/>
              </w:rPr>
              <w:t xml:space="preserve">   Ruch Ziemowit</w:t>
            </w:r>
          </w:p>
        </w:tc>
        <w:tc>
          <w:tcPr>
            <w:tcW w:w="2860" w:type="dxa"/>
            <w:shd w:val="clear" w:color="auto" w:fill="auto"/>
            <w:vAlign w:val="center"/>
          </w:tcPr>
          <w:p w14:paraId="41F83953" w14:textId="77777777" w:rsidR="006E0B2F" w:rsidRPr="006E0B2F" w:rsidRDefault="006E0B2F" w:rsidP="00630C91">
            <w:pPr>
              <w:jc w:val="both"/>
              <w:rPr>
                <w:bCs/>
                <w:sz w:val="22"/>
                <w:szCs w:val="22"/>
              </w:rPr>
            </w:pPr>
            <w:r w:rsidRPr="006E0B2F">
              <w:rPr>
                <w:bCs/>
                <w:sz w:val="22"/>
                <w:szCs w:val="22"/>
              </w:rPr>
              <w:t>ul. Pokoju 4</w:t>
            </w:r>
          </w:p>
        </w:tc>
        <w:tc>
          <w:tcPr>
            <w:tcW w:w="2879" w:type="dxa"/>
            <w:shd w:val="clear" w:color="auto" w:fill="auto"/>
            <w:vAlign w:val="center"/>
          </w:tcPr>
          <w:p w14:paraId="6ABC0D13" w14:textId="77777777" w:rsidR="006E0B2F" w:rsidRPr="006E0B2F" w:rsidRDefault="006E0B2F" w:rsidP="00630C91">
            <w:pPr>
              <w:jc w:val="both"/>
              <w:rPr>
                <w:bCs/>
                <w:sz w:val="22"/>
                <w:szCs w:val="22"/>
              </w:rPr>
            </w:pPr>
            <w:r w:rsidRPr="006E0B2F">
              <w:rPr>
                <w:bCs/>
                <w:sz w:val="22"/>
                <w:szCs w:val="22"/>
              </w:rPr>
              <w:t>43-143 Lędziny</w:t>
            </w:r>
          </w:p>
        </w:tc>
      </w:tr>
      <w:tr w:rsidR="006E0B2F" w:rsidRPr="006E0B2F" w14:paraId="3666B091" w14:textId="77777777" w:rsidTr="00630C91">
        <w:trPr>
          <w:trHeight w:hRule="exact" w:val="397"/>
        </w:trPr>
        <w:tc>
          <w:tcPr>
            <w:tcW w:w="2897" w:type="dxa"/>
            <w:shd w:val="clear" w:color="auto" w:fill="auto"/>
            <w:vAlign w:val="center"/>
          </w:tcPr>
          <w:p w14:paraId="1FE90BC0" w14:textId="77777777" w:rsidR="006E0B2F" w:rsidRPr="006E0B2F" w:rsidRDefault="006E0B2F" w:rsidP="00630C91">
            <w:pPr>
              <w:jc w:val="both"/>
              <w:rPr>
                <w:bCs/>
                <w:sz w:val="22"/>
                <w:szCs w:val="22"/>
              </w:rPr>
            </w:pPr>
            <w:r w:rsidRPr="006E0B2F">
              <w:rPr>
                <w:bCs/>
                <w:sz w:val="22"/>
                <w:szCs w:val="22"/>
              </w:rPr>
              <w:t xml:space="preserve">   Ruch Ziemowit (Wola)</w:t>
            </w:r>
          </w:p>
        </w:tc>
        <w:tc>
          <w:tcPr>
            <w:tcW w:w="2860" w:type="dxa"/>
            <w:shd w:val="clear" w:color="auto" w:fill="auto"/>
            <w:vAlign w:val="center"/>
          </w:tcPr>
          <w:p w14:paraId="4A748CAE" w14:textId="77777777" w:rsidR="006E0B2F" w:rsidRPr="006E0B2F" w:rsidRDefault="006E0B2F" w:rsidP="00630C91">
            <w:pPr>
              <w:jc w:val="both"/>
              <w:rPr>
                <w:bCs/>
                <w:sz w:val="22"/>
                <w:szCs w:val="22"/>
              </w:rPr>
            </w:pPr>
            <w:r w:rsidRPr="006E0B2F">
              <w:rPr>
                <w:bCs/>
                <w:sz w:val="22"/>
                <w:szCs w:val="22"/>
              </w:rPr>
              <w:t>ul. Kopalniana 10</w:t>
            </w:r>
          </w:p>
        </w:tc>
        <w:tc>
          <w:tcPr>
            <w:tcW w:w="2879" w:type="dxa"/>
            <w:shd w:val="clear" w:color="auto" w:fill="auto"/>
            <w:vAlign w:val="center"/>
          </w:tcPr>
          <w:p w14:paraId="7445D76F" w14:textId="77777777" w:rsidR="006E0B2F" w:rsidRPr="006E0B2F" w:rsidRDefault="006E0B2F" w:rsidP="00630C91">
            <w:pPr>
              <w:jc w:val="both"/>
              <w:rPr>
                <w:bCs/>
                <w:sz w:val="22"/>
                <w:szCs w:val="22"/>
              </w:rPr>
            </w:pPr>
            <w:r w:rsidRPr="006E0B2F">
              <w:rPr>
                <w:bCs/>
                <w:sz w:val="22"/>
                <w:szCs w:val="22"/>
              </w:rPr>
              <w:t>43-225 Wola</w:t>
            </w:r>
          </w:p>
        </w:tc>
      </w:tr>
      <w:tr w:rsidR="006E0B2F" w:rsidRPr="006E0B2F" w14:paraId="6B953786" w14:textId="77777777" w:rsidTr="00630C91">
        <w:trPr>
          <w:trHeight w:hRule="exact" w:val="397"/>
        </w:trPr>
        <w:tc>
          <w:tcPr>
            <w:tcW w:w="8636" w:type="dxa"/>
            <w:gridSpan w:val="3"/>
            <w:shd w:val="clear" w:color="auto" w:fill="auto"/>
            <w:vAlign w:val="center"/>
          </w:tcPr>
          <w:p w14:paraId="1C906C3E" w14:textId="77777777" w:rsidR="006E0B2F" w:rsidRPr="006E0B2F" w:rsidRDefault="006E0B2F" w:rsidP="00630C91">
            <w:pPr>
              <w:jc w:val="both"/>
              <w:rPr>
                <w:bCs/>
                <w:sz w:val="22"/>
                <w:szCs w:val="22"/>
              </w:rPr>
            </w:pPr>
            <w:r w:rsidRPr="006E0B2F">
              <w:rPr>
                <w:b/>
                <w:bCs/>
                <w:sz w:val="22"/>
                <w:szCs w:val="22"/>
              </w:rPr>
              <w:t>KWK Staszic-Wujek</w:t>
            </w:r>
          </w:p>
        </w:tc>
      </w:tr>
      <w:tr w:rsidR="006E0B2F" w:rsidRPr="006E0B2F" w14:paraId="53094F69" w14:textId="77777777" w:rsidTr="00630C91">
        <w:trPr>
          <w:trHeight w:hRule="exact" w:val="397"/>
        </w:trPr>
        <w:tc>
          <w:tcPr>
            <w:tcW w:w="2897" w:type="dxa"/>
            <w:shd w:val="clear" w:color="auto" w:fill="auto"/>
            <w:vAlign w:val="center"/>
          </w:tcPr>
          <w:p w14:paraId="568007F0" w14:textId="77777777" w:rsidR="006E0B2F" w:rsidRPr="006E0B2F" w:rsidRDefault="006E0B2F" w:rsidP="00630C91">
            <w:pPr>
              <w:jc w:val="both"/>
              <w:rPr>
                <w:sz w:val="22"/>
                <w:szCs w:val="22"/>
              </w:rPr>
            </w:pPr>
            <w:r w:rsidRPr="006E0B2F">
              <w:rPr>
                <w:sz w:val="22"/>
                <w:szCs w:val="22"/>
              </w:rPr>
              <w:t xml:space="preserve">   Ruch </w:t>
            </w:r>
            <w:proofErr w:type="spellStart"/>
            <w:r w:rsidRPr="006E0B2F">
              <w:rPr>
                <w:sz w:val="22"/>
                <w:szCs w:val="22"/>
              </w:rPr>
              <w:t>Murcki-Staszic</w:t>
            </w:r>
            <w:proofErr w:type="spellEnd"/>
          </w:p>
        </w:tc>
        <w:tc>
          <w:tcPr>
            <w:tcW w:w="2860" w:type="dxa"/>
            <w:shd w:val="clear" w:color="auto" w:fill="auto"/>
            <w:vAlign w:val="center"/>
          </w:tcPr>
          <w:p w14:paraId="08BD7090" w14:textId="77777777" w:rsidR="006E0B2F" w:rsidRPr="006E0B2F" w:rsidRDefault="006E0B2F" w:rsidP="00630C91">
            <w:pPr>
              <w:jc w:val="both"/>
              <w:rPr>
                <w:bCs/>
                <w:sz w:val="22"/>
                <w:szCs w:val="22"/>
              </w:rPr>
            </w:pPr>
            <w:r w:rsidRPr="006E0B2F">
              <w:rPr>
                <w:bCs/>
                <w:sz w:val="22"/>
                <w:szCs w:val="22"/>
              </w:rPr>
              <w:t>ul. Karolinki 1</w:t>
            </w:r>
          </w:p>
        </w:tc>
        <w:tc>
          <w:tcPr>
            <w:tcW w:w="2879" w:type="dxa"/>
            <w:shd w:val="clear" w:color="auto" w:fill="auto"/>
            <w:vAlign w:val="center"/>
          </w:tcPr>
          <w:p w14:paraId="6693E6C7" w14:textId="77777777" w:rsidR="006E0B2F" w:rsidRPr="006E0B2F" w:rsidRDefault="006E0B2F" w:rsidP="00630C91">
            <w:pPr>
              <w:jc w:val="both"/>
              <w:rPr>
                <w:bCs/>
                <w:sz w:val="22"/>
                <w:szCs w:val="22"/>
              </w:rPr>
            </w:pPr>
            <w:r w:rsidRPr="006E0B2F">
              <w:rPr>
                <w:bCs/>
                <w:sz w:val="22"/>
                <w:szCs w:val="22"/>
              </w:rPr>
              <w:t>40-467 Katowice</w:t>
            </w:r>
          </w:p>
        </w:tc>
      </w:tr>
      <w:tr w:rsidR="006E0B2F" w:rsidRPr="006E0B2F" w14:paraId="3779C485" w14:textId="77777777" w:rsidTr="00630C91">
        <w:trPr>
          <w:trHeight w:hRule="exact" w:val="227"/>
        </w:trPr>
        <w:tc>
          <w:tcPr>
            <w:tcW w:w="8636" w:type="dxa"/>
            <w:gridSpan w:val="3"/>
            <w:shd w:val="clear" w:color="auto" w:fill="auto"/>
            <w:vAlign w:val="center"/>
          </w:tcPr>
          <w:p w14:paraId="2738574C" w14:textId="77777777" w:rsidR="006E0B2F" w:rsidRPr="006E0B2F" w:rsidRDefault="006E0B2F" w:rsidP="00630C91">
            <w:pPr>
              <w:jc w:val="both"/>
              <w:rPr>
                <w:bCs/>
                <w:sz w:val="12"/>
                <w:szCs w:val="12"/>
              </w:rPr>
            </w:pPr>
          </w:p>
        </w:tc>
      </w:tr>
      <w:tr w:rsidR="006E0B2F" w:rsidRPr="006E0B2F" w14:paraId="1DA4816F" w14:textId="77777777" w:rsidTr="00630C91">
        <w:trPr>
          <w:trHeight w:hRule="exact" w:val="397"/>
        </w:trPr>
        <w:tc>
          <w:tcPr>
            <w:tcW w:w="2897" w:type="dxa"/>
            <w:shd w:val="clear" w:color="auto" w:fill="auto"/>
            <w:vAlign w:val="center"/>
          </w:tcPr>
          <w:p w14:paraId="5574E7D9" w14:textId="77777777" w:rsidR="006E0B2F" w:rsidRPr="006E0B2F" w:rsidRDefault="006E0B2F" w:rsidP="00630C91">
            <w:pPr>
              <w:jc w:val="both"/>
              <w:rPr>
                <w:b/>
                <w:bCs/>
                <w:sz w:val="22"/>
                <w:szCs w:val="22"/>
              </w:rPr>
            </w:pPr>
            <w:r w:rsidRPr="006E0B2F">
              <w:rPr>
                <w:b/>
                <w:bCs/>
                <w:sz w:val="22"/>
                <w:szCs w:val="22"/>
              </w:rPr>
              <w:t>KWK Sośnica</w:t>
            </w:r>
          </w:p>
        </w:tc>
        <w:tc>
          <w:tcPr>
            <w:tcW w:w="2860" w:type="dxa"/>
            <w:shd w:val="clear" w:color="auto" w:fill="auto"/>
            <w:vAlign w:val="center"/>
          </w:tcPr>
          <w:p w14:paraId="00EF5F41" w14:textId="77777777" w:rsidR="006E0B2F" w:rsidRPr="006E0B2F" w:rsidRDefault="006E0B2F" w:rsidP="00630C91">
            <w:pPr>
              <w:jc w:val="both"/>
              <w:rPr>
                <w:bCs/>
                <w:sz w:val="22"/>
                <w:szCs w:val="22"/>
              </w:rPr>
            </w:pPr>
            <w:r w:rsidRPr="006E0B2F">
              <w:rPr>
                <w:bCs/>
                <w:sz w:val="22"/>
                <w:szCs w:val="22"/>
              </w:rPr>
              <w:t>ul. Błonie 6</w:t>
            </w:r>
          </w:p>
        </w:tc>
        <w:tc>
          <w:tcPr>
            <w:tcW w:w="2879" w:type="dxa"/>
            <w:shd w:val="clear" w:color="auto" w:fill="auto"/>
            <w:vAlign w:val="center"/>
          </w:tcPr>
          <w:p w14:paraId="7A25F7E8" w14:textId="77777777" w:rsidR="006E0B2F" w:rsidRPr="006E0B2F" w:rsidRDefault="006E0B2F" w:rsidP="00630C91">
            <w:pPr>
              <w:jc w:val="both"/>
              <w:rPr>
                <w:bCs/>
                <w:sz w:val="22"/>
                <w:szCs w:val="22"/>
              </w:rPr>
            </w:pPr>
            <w:r w:rsidRPr="006E0B2F">
              <w:rPr>
                <w:bCs/>
                <w:sz w:val="22"/>
                <w:szCs w:val="22"/>
              </w:rPr>
              <w:t>44-103 Gliwice</w:t>
            </w:r>
          </w:p>
        </w:tc>
      </w:tr>
      <w:tr w:rsidR="006E0B2F" w:rsidRPr="006E0B2F" w14:paraId="7BF5B5F4" w14:textId="77777777" w:rsidTr="00630C91">
        <w:trPr>
          <w:trHeight w:hRule="exact" w:val="397"/>
        </w:trPr>
        <w:tc>
          <w:tcPr>
            <w:tcW w:w="2897" w:type="dxa"/>
            <w:shd w:val="clear" w:color="auto" w:fill="auto"/>
            <w:vAlign w:val="center"/>
          </w:tcPr>
          <w:p w14:paraId="4B0651F8" w14:textId="77777777" w:rsidR="006E0B2F" w:rsidRPr="006E0B2F" w:rsidRDefault="006E0B2F" w:rsidP="00630C91">
            <w:pPr>
              <w:jc w:val="both"/>
              <w:rPr>
                <w:b/>
                <w:bCs/>
                <w:sz w:val="22"/>
                <w:szCs w:val="22"/>
              </w:rPr>
            </w:pPr>
            <w:r w:rsidRPr="006E0B2F">
              <w:rPr>
                <w:b/>
                <w:bCs/>
                <w:sz w:val="22"/>
                <w:szCs w:val="22"/>
              </w:rPr>
              <w:t>KWK Mysłowice-Wesoła</w:t>
            </w:r>
          </w:p>
        </w:tc>
        <w:tc>
          <w:tcPr>
            <w:tcW w:w="2860" w:type="dxa"/>
            <w:shd w:val="clear" w:color="auto" w:fill="auto"/>
            <w:vAlign w:val="center"/>
          </w:tcPr>
          <w:p w14:paraId="4C837E58" w14:textId="77777777" w:rsidR="006E0B2F" w:rsidRPr="006E0B2F" w:rsidRDefault="006E0B2F" w:rsidP="00630C91">
            <w:pPr>
              <w:jc w:val="both"/>
              <w:rPr>
                <w:bCs/>
                <w:sz w:val="22"/>
                <w:szCs w:val="22"/>
              </w:rPr>
            </w:pPr>
            <w:r w:rsidRPr="006E0B2F">
              <w:rPr>
                <w:bCs/>
                <w:sz w:val="22"/>
                <w:szCs w:val="22"/>
              </w:rPr>
              <w:t>ul. Kopalniana 5</w:t>
            </w:r>
          </w:p>
        </w:tc>
        <w:tc>
          <w:tcPr>
            <w:tcW w:w="2879" w:type="dxa"/>
            <w:shd w:val="clear" w:color="auto" w:fill="auto"/>
            <w:vAlign w:val="center"/>
          </w:tcPr>
          <w:p w14:paraId="6B92DB58" w14:textId="77777777" w:rsidR="006E0B2F" w:rsidRPr="006E0B2F" w:rsidRDefault="006E0B2F" w:rsidP="00630C91">
            <w:pPr>
              <w:jc w:val="both"/>
              <w:rPr>
                <w:bCs/>
                <w:sz w:val="22"/>
                <w:szCs w:val="22"/>
              </w:rPr>
            </w:pPr>
            <w:r w:rsidRPr="006E0B2F">
              <w:rPr>
                <w:bCs/>
                <w:sz w:val="22"/>
                <w:szCs w:val="22"/>
              </w:rPr>
              <w:t>41-408 Mysłowice</w:t>
            </w:r>
          </w:p>
        </w:tc>
      </w:tr>
    </w:tbl>
    <w:p w14:paraId="1C523C91" w14:textId="77777777" w:rsidR="006E0B2F" w:rsidRPr="00761AB6" w:rsidRDefault="006E0B2F" w:rsidP="006E0B2F">
      <w:pPr>
        <w:jc w:val="both"/>
        <w:rPr>
          <w:sz w:val="22"/>
          <w:szCs w:val="22"/>
        </w:rPr>
      </w:pPr>
      <w:r w:rsidRPr="006E0B2F">
        <w:rPr>
          <w:sz w:val="22"/>
          <w:szCs w:val="22"/>
        </w:rPr>
        <w:t>Zamawiający przewiduje możliwość odbioru węgla z innych lokalizacji na terenie Polski, niż wskazane powyżej.</w:t>
      </w:r>
      <w:r w:rsidRPr="00761AB6">
        <w:rPr>
          <w:sz w:val="22"/>
          <w:szCs w:val="22"/>
        </w:rPr>
        <w:t xml:space="preserve"> </w:t>
      </w:r>
    </w:p>
    <w:p w14:paraId="7A296D73" w14:textId="77777777" w:rsidR="006E0B2F" w:rsidRPr="006E0B2F" w:rsidRDefault="006E0B2F" w:rsidP="006E0B2F">
      <w:pPr>
        <w:pStyle w:val="Akapitzlist"/>
        <w:spacing w:line="360" w:lineRule="auto"/>
        <w:ind w:left="284"/>
        <w:jc w:val="both"/>
        <w:rPr>
          <w:bCs/>
          <w:sz w:val="22"/>
          <w:szCs w:val="22"/>
          <w:lang w:val="cs-CZ"/>
        </w:rPr>
      </w:pPr>
    </w:p>
    <w:p w14:paraId="6284FB35" w14:textId="544583CD" w:rsidR="004323B5" w:rsidRPr="006B1ABA" w:rsidRDefault="004323B5" w:rsidP="007363D2">
      <w:pPr>
        <w:pStyle w:val="Akapitzlist"/>
        <w:numPr>
          <w:ilvl w:val="0"/>
          <w:numId w:val="49"/>
        </w:numPr>
        <w:spacing w:line="360" w:lineRule="auto"/>
        <w:ind w:left="284" w:hanging="284"/>
        <w:jc w:val="both"/>
        <w:rPr>
          <w:bCs/>
          <w:sz w:val="22"/>
          <w:szCs w:val="22"/>
          <w:lang w:val="cs-CZ"/>
        </w:rPr>
      </w:pPr>
      <w:r w:rsidRPr="006B1ABA">
        <w:rPr>
          <w:sz w:val="22"/>
          <w:szCs w:val="22"/>
        </w:rPr>
        <w:t>Wymagane parametry gotowego produktu</w:t>
      </w:r>
      <w:r w:rsidR="00063A5D">
        <w:rPr>
          <w:sz w:val="22"/>
          <w:szCs w:val="22"/>
        </w:rPr>
        <w:t xml:space="preserve"> – konfekcjonowanie w worki 20kg </w:t>
      </w:r>
    </w:p>
    <w:p w14:paraId="5649E770" w14:textId="705325CA" w:rsidR="004323B5" w:rsidRPr="006E0B2F" w:rsidRDefault="004323B5" w:rsidP="007363D2">
      <w:pPr>
        <w:pStyle w:val="Akapitzlist"/>
        <w:widowControl w:val="0"/>
        <w:numPr>
          <w:ilvl w:val="0"/>
          <w:numId w:val="73"/>
        </w:numPr>
        <w:tabs>
          <w:tab w:val="right" w:leader="dot" w:pos="-2127"/>
        </w:tabs>
        <w:adjustRightInd w:val="0"/>
        <w:spacing w:line="360" w:lineRule="auto"/>
        <w:jc w:val="both"/>
        <w:textAlignment w:val="baseline"/>
        <w:rPr>
          <w:sz w:val="22"/>
          <w:szCs w:val="22"/>
        </w:rPr>
      </w:pPr>
      <w:r w:rsidRPr="006B1ABA">
        <w:rPr>
          <w:sz w:val="22"/>
          <w:szCs w:val="22"/>
        </w:rPr>
        <w:t>Konfekcjonowanie:</w:t>
      </w:r>
      <w:r w:rsidR="006E0B2F">
        <w:rPr>
          <w:sz w:val="22"/>
          <w:szCs w:val="22"/>
        </w:rPr>
        <w:t xml:space="preserve"> </w:t>
      </w:r>
      <w:r w:rsidRPr="006E0B2F">
        <w:rPr>
          <w:sz w:val="22"/>
          <w:szCs w:val="22"/>
        </w:rPr>
        <w:t xml:space="preserve">Palety 1000 kg – </w:t>
      </w:r>
      <w:r w:rsidR="007909BF" w:rsidRPr="006E0B2F">
        <w:rPr>
          <w:sz w:val="22"/>
          <w:szCs w:val="22"/>
        </w:rPr>
        <w:t>5</w:t>
      </w:r>
      <w:r w:rsidRPr="006E0B2F">
        <w:rPr>
          <w:sz w:val="22"/>
          <w:szCs w:val="22"/>
        </w:rPr>
        <w:t>0 worków 20 kg</w:t>
      </w:r>
    </w:p>
    <w:p w14:paraId="6C40A401" w14:textId="77777777" w:rsidR="004323B5" w:rsidRPr="006E0B2F" w:rsidRDefault="004323B5" w:rsidP="007363D2">
      <w:pPr>
        <w:pStyle w:val="Akapitzlist"/>
        <w:numPr>
          <w:ilvl w:val="0"/>
          <w:numId w:val="73"/>
        </w:numPr>
        <w:spacing w:after="200" w:line="360" w:lineRule="auto"/>
        <w:jc w:val="both"/>
        <w:rPr>
          <w:sz w:val="22"/>
          <w:szCs w:val="22"/>
        </w:rPr>
      </w:pPr>
      <w:r w:rsidRPr="006B1ABA">
        <w:rPr>
          <w:sz w:val="22"/>
          <w:szCs w:val="22"/>
        </w:rPr>
        <w:t xml:space="preserve">Wykonanie perforacji worków w </w:t>
      </w:r>
      <w:r w:rsidRPr="006E0B2F">
        <w:rPr>
          <w:sz w:val="22"/>
          <w:szCs w:val="22"/>
        </w:rPr>
        <w:t>celu umożliwienia odprowadzenia wilgoci.</w:t>
      </w:r>
    </w:p>
    <w:p w14:paraId="06E09EEC" w14:textId="7B828CC0" w:rsidR="004323B5" w:rsidRPr="006E0B2F" w:rsidRDefault="004323B5" w:rsidP="007363D2">
      <w:pPr>
        <w:pStyle w:val="Akapitzlist"/>
        <w:numPr>
          <w:ilvl w:val="0"/>
          <w:numId w:val="73"/>
        </w:numPr>
        <w:spacing w:after="200" w:line="360" w:lineRule="auto"/>
        <w:jc w:val="both"/>
        <w:rPr>
          <w:sz w:val="22"/>
          <w:szCs w:val="22"/>
        </w:rPr>
      </w:pPr>
      <w:r w:rsidRPr="006E0B2F">
        <w:rPr>
          <w:sz w:val="22"/>
          <w:szCs w:val="22"/>
        </w:rPr>
        <w:t>Specyfikacja parametrów worków 20</w:t>
      </w:r>
      <w:r w:rsidR="006E0B2F" w:rsidRPr="006E0B2F">
        <w:rPr>
          <w:sz w:val="22"/>
          <w:szCs w:val="22"/>
        </w:rPr>
        <w:t xml:space="preserve"> kg</w:t>
      </w:r>
      <w:r w:rsidRPr="006E0B2F">
        <w:rPr>
          <w:sz w:val="22"/>
          <w:szCs w:val="22"/>
        </w:rPr>
        <w:t>:</w:t>
      </w:r>
    </w:p>
    <w:p w14:paraId="723D6E37" w14:textId="6C336E6E" w:rsidR="004323B5" w:rsidRPr="006E0B2F" w:rsidRDefault="004323B5" w:rsidP="007363D2">
      <w:pPr>
        <w:pStyle w:val="Akapitzlist"/>
        <w:numPr>
          <w:ilvl w:val="0"/>
          <w:numId w:val="74"/>
        </w:numPr>
        <w:spacing w:after="200" w:line="360" w:lineRule="auto"/>
        <w:jc w:val="both"/>
        <w:rPr>
          <w:sz w:val="22"/>
          <w:szCs w:val="22"/>
        </w:rPr>
      </w:pPr>
      <w:r w:rsidRPr="006E0B2F">
        <w:rPr>
          <w:sz w:val="22"/>
          <w:szCs w:val="22"/>
        </w:rPr>
        <w:t>Folia polietylenowa.</w:t>
      </w:r>
      <w:r w:rsidR="006065DF" w:rsidRPr="006E0B2F">
        <w:rPr>
          <w:sz w:val="22"/>
          <w:szCs w:val="22"/>
        </w:rPr>
        <w:t xml:space="preserve"> Wykonana </w:t>
      </w:r>
      <w:r w:rsidR="008F592B" w:rsidRPr="006E0B2F">
        <w:rPr>
          <w:sz w:val="22"/>
          <w:szCs w:val="22"/>
        </w:rPr>
        <w:t xml:space="preserve">z </w:t>
      </w:r>
      <w:r w:rsidR="006065DF" w:rsidRPr="006E0B2F">
        <w:rPr>
          <w:sz w:val="22"/>
          <w:szCs w:val="22"/>
        </w:rPr>
        <w:t>oryginalnych granulatów polietylenowych</w:t>
      </w:r>
    </w:p>
    <w:p w14:paraId="39BA33CF" w14:textId="77777777" w:rsidR="006065DF" w:rsidRPr="006E0B2F" w:rsidRDefault="006065DF" w:rsidP="007363D2">
      <w:pPr>
        <w:pStyle w:val="Akapitzlist"/>
        <w:numPr>
          <w:ilvl w:val="0"/>
          <w:numId w:val="74"/>
        </w:numPr>
        <w:spacing w:after="200" w:line="360" w:lineRule="auto"/>
        <w:jc w:val="both"/>
        <w:rPr>
          <w:sz w:val="22"/>
          <w:szCs w:val="22"/>
        </w:rPr>
      </w:pPr>
      <w:r w:rsidRPr="006E0B2F">
        <w:rPr>
          <w:b/>
          <w:sz w:val="22"/>
          <w:szCs w:val="22"/>
          <w:u w:val="single"/>
        </w:rPr>
        <w:t>NIE DOPUSZCZA się</w:t>
      </w:r>
      <w:r w:rsidRPr="006E0B2F">
        <w:rPr>
          <w:sz w:val="22"/>
          <w:szCs w:val="22"/>
        </w:rPr>
        <w:t xml:space="preserve"> wykonania rękawa z folii zawierającej </w:t>
      </w:r>
      <w:proofErr w:type="spellStart"/>
      <w:r w:rsidRPr="006E0B2F">
        <w:rPr>
          <w:sz w:val="22"/>
          <w:szCs w:val="22"/>
        </w:rPr>
        <w:t>regranulat</w:t>
      </w:r>
      <w:proofErr w:type="spellEnd"/>
    </w:p>
    <w:p w14:paraId="3762618B" w14:textId="77777777" w:rsidR="006065DF" w:rsidRPr="006E0B2F" w:rsidRDefault="006065DF" w:rsidP="007363D2">
      <w:pPr>
        <w:pStyle w:val="Akapitzlist"/>
        <w:numPr>
          <w:ilvl w:val="0"/>
          <w:numId w:val="74"/>
        </w:numPr>
        <w:spacing w:after="200" w:line="360" w:lineRule="auto"/>
        <w:jc w:val="both"/>
        <w:rPr>
          <w:sz w:val="22"/>
          <w:szCs w:val="22"/>
        </w:rPr>
      </w:pPr>
      <w:r w:rsidRPr="006E0B2F">
        <w:rPr>
          <w:sz w:val="22"/>
          <w:szCs w:val="22"/>
        </w:rPr>
        <w:t>materiał nie powinien wydzielać zapachu.</w:t>
      </w:r>
    </w:p>
    <w:p w14:paraId="5444E710" w14:textId="7C4F75C2" w:rsidR="006065DF" w:rsidRPr="005C7BB0" w:rsidRDefault="006065DF" w:rsidP="007363D2">
      <w:pPr>
        <w:pStyle w:val="Akapitzlist"/>
        <w:numPr>
          <w:ilvl w:val="0"/>
          <w:numId w:val="74"/>
        </w:numPr>
        <w:spacing w:after="200" w:line="360" w:lineRule="auto"/>
        <w:jc w:val="both"/>
        <w:rPr>
          <w:sz w:val="22"/>
          <w:szCs w:val="22"/>
        </w:rPr>
      </w:pPr>
      <w:r w:rsidRPr="005C7BB0">
        <w:rPr>
          <w:sz w:val="22"/>
          <w:szCs w:val="22"/>
        </w:rPr>
        <w:t>Powierzchnia worka gładka, bez porów i wtrąceń, smug m</w:t>
      </w:r>
      <w:r w:rsidR="006E0B2F" w:rsidRPr="005C7BB0">
        <w:rPr>
          <w:sz w:val="22"/>
          <w:szCs w:val="22"/>
        </w:rPr>
        <w:t>e</w:t>
      </w:r>
      <w:r w:rsidRPr="005C7BB0">
        <w:rPr>
          <w:sz w:val="22"/>
          <w:szCs w:val="22"/>
        </w:rPr>
        <w:t>chanicznych</w:t>
      </w:r>
    </w:p>
    <w:p w14:paraId="5B26B339" w14:textId="65323514" w:rsidR="00A165A2" w:rsidRPr="005C7BB0" w:rsidRDefault="00A165A2" w:rsidP="007363D2">
      <w:pPr>
        <w:pStyle w:val="Akapitzlist"/>
        <w:numPr>
          <w:ilvl w:val="0"/>
          <w:numId w:val="74"/>
        </w:numPr>
        <w:spacing w:after="200" w:line="360" w:lineRule="auto"/>
        <w:jc w:val="both"/>
        <w:rPr>
          <w:sz w:val="22"/>
          <w:szCs w:val="22"/>
        </w:rPr>
      </w:pPr>
      <w:r w:rsidRPr="005C7BB0">
        <w:rPr>
          <w:rFonts w:eastAsiaTheme="minorHAnsi"/>
          <w:color w:val="000000"/>
          <w:sz w:val="22"/>
          <w:szCs w:val="22"/>
          <w:lang w:eastAsia="en-US"/>
        </w:rPr>
        <w:t xml:space="preserve">Szerokość: od 970 do 1110 mm z zastrzeżeniem, że wysokość załadowanej palety nie przekroczy 1,8 m. </w:t>
      </w:r>
    </w:p>
    <w:p w14:paraId="174528BA" w14:textId="77777777" w:rsidR="004323B5" w:rsidRPr="006B1ABA" w:rsidRDefault="004323B5" w:rsidP="007363D2">
      <w:pPr>
        <w:pStyle w:val="Akapitzlist"/>
        <w:numPr>
          <w:ilvl w:val="0"/>
          <w:numId w:val="74"/>
        </w:numPr>
        <w:spacing w:after="200" w:line="360" w:lineRule="auto"/>
        <w:jc w:val="both"/>
        <w:rPr>
          <w:sz w:val="22"/>
          <w:szCs w:val="22"/>
        </w:rPr>
      </w:pPr>
      <w:r w:rsidRPr="006B1ABA">
        <w:rPr>
          <w:sz w:val="22"/>
          <w:szCs w:val="22"/>
        </w:rPr>
        <w:lastRenderedPageBreak/>
        <w:t>Folia:</w:t>
      </w:r>
      <w:r w:rsidRPr="006B1ABA">
        <w:rPr>
          <w:sz w:val="22"/>
          <w:szCs w:val="22"/>
        </w:rPr>
        <w:tab/>
      </w:r>
      <w:r w:rsidRPr="006B1ABA">
        <w:rPr>
          <w:sz w:val="22"/>
          <w:szCs w:val="22"/>
        </w:rPr>
        <w:tab/>
      </w:r>
      <w:r w:rsidRPr="006B1ABA">
        <w:rPr>
          <w:sz w:val="22"/>
          <w:szCs w:val="22"/>
        </w:rPr>
        <w:tab/>
      </w:r>
      <w:r w:rsidRPr="006B1ABA">
        <w:rPr>
          <w:sz w:val="22"/>
          <w:szCs w:val="22"/>
        </w:rPr>
        <w:tab/>
      </w:r>
      <w:r w:rsidRPr="006B1ABA">
        <w:rPr>
          <w:sz w:val="22"/>
          <w:szCs w:val="22"/>
        </w:rPr>
        <w:tab/>
        <w:t xml:space="preserve"> nieprzeźroczysta </w:t>
      </w:r>
      <w:r w:rsidRPr="006B1ABA">
        <w:rPr>
          <w:bCs/>
          <w:sz w:val="22"/>
          <w:szCs w:val="22"/>
        </w:rPr>
        <w:t>wybielona biała.</w:t>
      </w:r>
    </w:p>
    <w:p w14:paraId="533815E0" w14:textId="77777777" w:rsidR="004323B5" w:rsidRPr="006B1ABA" w:rsidRDefault="004323B5" w:rsidP="007363D2">
      <w:pPr>
        <w:pStyle w:val="Akapitzlist"/>
        <w:numPr>
          <w:ilvl w:val="0"/>
          <w:numId w:val="74"/>
        </w:numPr>
        <w:spacing w:after="200" w:line="360" w:lineRule="auto"/>
        <w:jc w:val="both"/>
        <w:rPr>
          <w:sz w:val="22"/>
          <w:szCs w:val="22"/>
        </w:rPr>
      </w:pPr>
      <w:r w:rsidRPr="006B1ABA">
        <w:rPr>
          <w:sz w:val="22"/>
          <w:szCs w:val="22"/>
        </w:rPr>
        <w:t>Nadruk wg wzoru 3 kolory:</w:t>
      </w:r>
    </w:p>
    <w:p w14:paraId="29AC15F5" w14:textId="77777777" w:rsidR="004323B5" w:rsidRPr="006B1ABA" w:rsidRDefault="004323B5" w:rsidP="007363D2">
      <w:pPr>
        <w:pStyle w:val="Akapitzlist"/>
        <w:numPr>
          <w:ilvl w:val="1"/>
          <w:numId w:val="75"/>
        </w:numPr>
        <w:spacing w:after="200" w:line="360" w:lineRule="auto"/>
        <w:ind w:left="1701" w:hanging="283"/>
        <w:jc w:val="both"/>
        <w:rPr>
          <w:sz w:val="22"/>
          <w:szCs w:val="22"/>
        </w:rPr>
      </w:pPr>
      <w:r w:rsidRPr="006B1ABA">
        <w:rPr>
          <w:sz w:val="22"/>
          <w:szCs w:val="22"/>
        </w:rPr>
        <w:t>Wysokość:</w:t>
      </w:r>
      <w:r w:rsidRPr="006B1ABA">
        <w:rPr>
          <w:sz w:val="22"/>
          <w:szCs w:val="22"/>
        </w:rPr>
        <w:tab/>
      </w:r>
      <w:r w:rsidRPr="006B1ABA">
        <w:rPr>
          <w:sz w:val="22"/>
          <w:szCs w:val="22"/>
        </w:rPr>
        <w:tab/>
      </w:r>
      <w:r w:rsidRPr="006B1ABA">
        <w:rPr>
          <w:sz w:val="22"/>
          <w:szCs w:val="22"/>
        </w:rPr>
        <w:tab/>
      </w:r>
      <w:r w:rsidRPr="006B1ABA">
        <w:rPr>
          <w:sz w:val="22"/>
          <w:szCs w:val="22"/>
        </w:rPr>
        <w:tab/>
        <w:t>506 mm.</w:t>
      </w:r>
    </w:p>
    <w:p w14:paraId="42B984D8" w14:textId="4C93D369" w:rsidR="004323B5" w:rsidRPr="006B7F14" w:rsidRDefault="004323B5" w:rsidP="006B7F14">
      <w:pPr>
        <w:pStyle w:val="Akapitzlist"/>
        <w:numPr>
          <w:ilvl w:val="1"/>
          <w:numId w:val="75"/>
        </w:numPr>
        <w:spacing w:after="200" w:line="360" w:lineRule="auto"/>
        <w:ind w:left="1701" w:hanging="283"/>
        <w:jc w:val="both"/>
        <w:rPr>
          <w:sz w:val="22"/>
          <w:szCs w:val="22"/>
        </w:rPr>
      </w:pPr>
      <w:r w:rsidRPr="006B1ABA">
        <w:rPr>
          <w:sz w:val="22"/>
          <w:szCs w:val="22"/>
        </w:rPr>
        <w:t>Szerokość:</w:t>
      </w:r>
      <w:r w:rsidRPr="006B1ABA">
        <w:rPr>
          <w:sz w:val="22"/>
          <w:szCs w:val="22"/>
        </w:rPr>
        <w:tab/>
      </w:r>
      <w:r w:rsidRPr="006B1ABA">
        <w:rPr>
          <w:sz w:val="22"/>
          <w:szCs w:val="22"/>
        </w:rPr>
        <w:tab/>
      </w:r>
      <w:r w:rsidRPr="006B1ABA">
        <w:rPr>
          <w:sz w:val="22"/>
          <w:szCs w:val="22"/>
        </w:rPr>
        <w:tab/>
      </w:r>
      <w:r w:rsidRPr="006B1ABA">
        <w:rPr>
          <w:sz w:val="22"/>
          <w:szCs w:val="22"/>
        </w:rPr>
        <w:tab/>
        <w:t>530 mm.</w:t>
      </w:r>
    </w:p>
    <w:p w14:paraId="622A2B08" w14:textId="77777777" w:rsidR="004323B5" w:rsidRPr="006B1ABA" w:rsidRDefault="004323B5" w:rsidP="007363D2">
      <w:pPr>
        <w:pStyle w:val="Akapitzlist"/>
        <w:numPr>
          <w:ilvl w:val="0"/>
          <w:numId w:val="74"/>
        </w:numPr>
        <w:spacing w:after="200" w:line="360" w:lineRule="auto"/>
        <w:jc w:val="both"/>
        <w:rPr>
          <w:sz w:val="22"/>
          <w:szCs w:val="22"/>
        </w:rPr>
      </w:pPr>
      <w:r w:rsidRPr="006B1ABA">
        <w:rPr>
          <w:sz w:val="22"/>
          <w:szCs w:val="22"/>
        </w:rPr>
        <w:t xml:space="preserve">Naprężenie zrywające wzdłużne: </w:t>
      </w:r>
      <w:r w:rsidRPr="006B1ABA">
        <w:rPr>
          <w:sz w:val="22"/>
          <w:szCs w:val="22"/>
        </w:rPr>
        <w:tab/>
        <w:t>od 10-11MPa.</w:t>
      </w:r>
    </w:p>
    <w:p w14:paraId="06C1C693" w14:textId="77777777" w:rsidR="004323B5" w:rsidRPr="006B1ABA" w:rsidRDefault="004323B5" w:rsidP="007363D2">
      <w:pPr>
        <w:pStyle w:val="Akapitzlist"/>
        <w:numPr>
          <w:ilvl w:val="0"/>
          <w:numId w:val="74"/>
        </w:numPr>
        <w:spacing w:after="200" w:line="360" w:lineRule="auto"/>
        <w:jc w:val="both"/>
        <w:rPr>
          <w:sz w:val="22"/>
          <w:szCs w:val="22"/>
        </w:rPr>
      </w:pPr>
      <w:r w:rsidRPr="006B1ABA">
        <w:rPr>
          <w:sz w:val="22"/>
          <w:szCs w:val="22"/>
        </w:rPr>
        <w:t xml:space="preserve">Naprężenie zrywające poprzeczne: </w:t>
      </w:r>
      <w:r w:rsidRPr="006B1ABA">
        <w:rPr>
          <w:sz w:val="22"/>
          <w:szCs w:val="22"/>
        </w:rPr>
        <w:tab/>
        <w:t>od 11-17MPa.</w:t>
      </w:r>
    </w:p>
    <w:p w14:paraId="52EBA1C2" w14:textId="77777777" w:rsidR="004323B5" w:rsidRPr="006B1ABA" w:rsidRDefault="004323B5" w:rsidP="007363D2">
      <w:pPr>
        <w:pStyle w:val="Akapitzlist"/>
        <w:numPr>
          <w:ilvl w:val="0"/>
          <w:numId w:val="73"/>
        </w:numPr>
        <w:spacing w:after="200" w:line="360" w:lineRule="auto"/>
        <w:jc w:val="both"/>
        <w:rPr>
          <w:sz w:val="22"/>
          <w:szCs w:val="22"/>
        </w:rPr>
      </w:pPr>
      <w:r w:rsidRPr="006B1ABA">
        <w:rPr>
          <w:sz w:val="22"/>
          <w:szCs w:val="22"/>
        </w:rPr>
        <w:t>Nadruk.</w:t>
      </w:r>
    </w:p>
    <w:p w14:paraId="34A97DB2" w14:textId="77777777" w:rsidR="004323B5" w:rsidRPr="006B1ABA" w:rsidRDefault="004323B5" w:rsidP="007363D2">
      <w:pPr>
        <w:pStyle w:val="Akapitzlist"/>
        <w:numPr>
          <w:ilvl w:val="0"/>
          <w:numId w:val="74"/>
        </w:numPr>
        <w:spacing w:after="200" w:line="360" w:lineRule="auto"/>
        <w:jc w:val="both"/>
        <w:rPr>
          <w:sz w:val="22"/>
          <w:szCs w:val="22"/>
        </w:rPr>
      </w:pPr>
      <w:r w:rsidRPr="006B1ABA">
        <w:rPr>
          <w:sz w:val="22"/>
          <w:szCs w:val="22"/>
        </w:rPr>
        <w:t>Wzór nadruku na worek zostanie przesłany przez Zamawiającego:</w:t>
      </w:r>
    </w:p>
    <w:p w14:paraId="6547F6EB" w14:textId="77777777" w:rsidR="004323B5" w:rsidRPr="006B1ABA" w:rsidRDefault="004323B5" w:rsidP="007363D2">
      <w:pPr>
        <w:pStyle w:val="Akapitzlist"/>
        <w:numPr>
          <w:ilvl w:val="1"/>
          <w:numId w:val="75"/>
        </w:numPr>
        <w:spacing w:after="200" w:line="360" w:lineRule="auto"/>
        <w:ind w:left="1701" w:hanging="283"/>
        <w:jc w:val="both"/>
        <w:rPr>
          <w:sz w:val="22"/>
          <w:szCs w:val="22"/>
        </w:rPr>
      </w:pPr>
      <w:r w:rsidRPr="006B1ABA">
        <w:rPr>
          <w:sz w:val="22"/>
          <w:szCs w:val="22"/>
        </w:rPr>
        <w:t xml:space="preserve">Nadruk 3 kolory określone (paleta </w:t>
      </w:r>
      <w:proofErr w:type="spellStart"/>
      <w:r w:rsidRPr="006B1ABA">
        <w:rPr>
          <w:sz w:val="22"/>
          <w:szCs w:val="22"/>
        </w:rPr>
        <w:t>Pantone</w:t>
      </w:r>
      <w:proofErr w:type="spellEnd"/>
      <w:r w:rsidRPr="006B1ABA">
        <w:rPr>
          <w:sz w:val="22"/>
          <w:szCs w:val="22"/>
        </w:rPr>
        <w:t>) w projekcie nadruku.</w:t>
      </w:r>
    </w:p>
    <w:p w14:paraId="529BC955" w14:textId="77777777" w:rsidR="004323B5" w:rsidRPr="006B1ABA" w:rsidRDefault="004323B5" w:rsidP="007363D2">
      <w:pPr>
        <w:pStyle w:val="Akapitzlist"/>
        <w:numPr>
          <w:ilvl w:val="1"/>
          <w:numId w:val="75"/>
        </w:numPr>
        <w:spacing w:after="200" w:line="360" w:lineRule="auto"/>
        <w:ind w:left="1701" w:hanging="283"/>
        <w:jc w:val="both"/>
        <w:rPr>
          <w:sz w:val="22"/>
          <w:szCs w:val="22"/>
        </w:rPr>
      </w:pPr>
      <w:r w:rsidRPr="006B1ABA">
        <w:rPr>
          <w:sz w:val="22"/>
          <w:szCs w:val="22"/>
        </w:rPr>
        <w:t>Projekt zostanie przygotowany w formacie .</w:t>
      </w:r>
      <w:proofErr w:type="spellStart"/>
      <w:r w:rsidRPr="006B1ABA">
        <w:rPr>
          <w:sz w:val="22"/>
          <w:szCs w:val="22"/>
        </w:rPr>
        <w:t>cdr</w:t>
      </w:r>
      <w:proofErr w:type="spellEnd"/>
      <w:r w:rsidRPr="006B1ABA">
        <w:rPr>
          <w:sz w:val="22"/>
          <w:szCs w:val="22"/>
        </w:rPr>
        <w:t>.</w:t>
      </w:r>
    </w:p>
    <w:p w14:paraId="3D87B532" w14:textId="706A7C99" w:rsidR="004323B5" w:rsidRPr="006B1ABA" w:rsidRDefault="004323B5" w:rsidP="007363D2">
      <w:pPr>
        <w:pStyle w:val="Akapitzlist"/>
        <w:numPr>
          <w:ilvl w:val="1"/>
          <w:numId w:val="75"/>
        </w:numPr>
        <w:spacing w:after="200" w:line="360" w:lineRule="auto"/>
        <w:ind w:left="1701" w:hanging="283"/>
        <w:jc w:val="both"/>
        <w:rPr>
          <w:sz w:val="22"/>
          <w:szCs w:val="22"/>
        </w:rPr>
      </w:pPr>
      <w:r w:rsidRPr="006B1ABA">
        <w:rPr>
          <w:sz w:val="22"/>
          <w:szCs w:val="22"/>
        </w:rPr>
        <w:t xml:space="preserve">Projekt końcowy matrycy do </w:t>
      </w:r>
      <w:r w:rsidRPr="006E0B2F">
        <w:rPr>
          <w:sz w:val="22"/>
          <w:szCs w:val="22"/>
        </w:rPr>
        <w:t xml:space="preserve">nadruku wykonany przez producenta folii </w:t>
      </w:r>
      <w:r w:rsidR="009733FD">
        <w:rPr>
          <w:sz w:val="22"/>
          <w:szCs w:val="22"/>
        </w:rPr>
        <w:t xml:space="preserve">lub jego podwykonawcę, </w:t>
      </w:r>
      <w:r w:rsidRPr="006E0B2F">
        <w:rPr>
          <w:sz w:val="22"/>
          <w:szCs w:val="22"/>
        </w:rPr>
        <w:t>podlega</w:t>
      </w:r>
      <w:r w:rsidRPr="006B1ABA">
        <w:rPr>
          <w:sz w:val="22"/>
          <w:szCs w:val="22"/>
        </w:rPr>
        <w:t xml:space="preserve"> zatwierdzeniu przez Zamawiającego.</w:t>
      </w:r>
    </w:p>
    <w:p w14:paraId="1A3F078C" w14:textId="77777777" w:rsidR="004323B5" w:rsidRDefault="004323B5" w:rsidP="007363D2">
      <w:pPr>
        <w:pStyle w:val="Akapitzlist"/>
        <w:numPr>
          <w:ilvl w:val="0"/>
          <w:numId w:val="74"/>
        </w:numPr>
        <w:spacing w:after="200" w:line="360" w:lineRule="auto"/>
        <w:jc w:val="both"/>
        <w:rPr>
          <w:sz w:val="22"/>
          <w:szCs w:val="22"/>
        </w:rPr>
      </w:pPr>
      <w:r w:rsidRPr="006B1ABA">
        <w:rPr>
          <w:sz w:val="22"/>
          <w:szCs w:val="22"/>
        </w:rPr>
        <w:t>Na worku powinien znaleźć się nadruk identyfikujący: datę, godzinę, nr kolejny worka.</w:t>
      </w:r>
    </w:p>
    <w:p w14:paraId="399C7936" w14:textId="2F2AD662" w:rsidR="003C0277" w:rsidRPr="006B1ABA" w:rsidRDefault="003C0277" w:rsidP="007363D2">
      <w:pPr>
        <w:pStyle w:val="Akapitzlist"/>
        <w:numPr>
          <w:ilvl w:val="0"/>
          <w:numId w:val="74"/>
        </w:numPr>
        <w:spacing w:after="200" w:line="360" w:lineRule="auto"/>
        <w:jc w:val="both"/>
        <w:rPr>
          <w:sz w:val="22"/>
          <w:szCs w:val="22"/>
        </w:rPr>
      </w:pPr>
      <w:r>
        <w:rPr>
          <w:sz w:val="22"/>
          <w:szCs w:val="22"/>
        </w:rPr>
        <w:t>Przykładowy nadruk w</w:t>
      </w:r>
      <w:r w:rsidR="007A6948">
        <w:rPr>
          <w:sz w:val="22"/>
          <w:szCs w:val="22"/>
        </w:rPr>
        <w:t xml:space="preserve">orków zawiera załącznik nr 1.1 </w:t>
      </w:r>
    </w:p>
    <w:p w14:paraId="7F114B2A" w14:textId="77777777" w:rsidR="004323B5" w:rsidRPr="006B1ABA" w:rsidRDefault="004323B5" w:rsidP="007363D2">
      <w:pPr>
        <w:pStyle w:val="Akapitzlist"/>
        <w:widowControl w:val="0"/>
        <w:numPr>
          <w:ilvl w:val="0"/>
          <w:numId w:val="73"/>
        </w:numPr>
        <w:tabs>
          <w:tab w:val="right" w:leader="dot" w:pos="-2127"/>
        </w:tabs>
        <w:adjustRightInd w:val="0"/>
        <w:spacing w:line="360" w:lineRule="auto"/>
        <w:ind w:left="1276"/>
        <w:jc w:val="both"/>
        <w:textAlignment w:val="baseline"/>
        <w:rPr>
          <w:sz w:val="22"/>
          <w:szCs w:val="22"/>
        </w:rPr>
      </w:pPr>
      <w:r w:rsidRPr="006B1ABA">
        <w:rPr>
          <w:sz w:val="22"/>
          <w:szCs w:val="22"/>
        </w:rPr>
        <w:t>Palety bezzwrotne typu EURO o wymiarach:</w:t>
      </w:r>
    </w:p>
    <w:p w14:paraId="253BE42C" w14:textId="42460BEB" w:rsidR="00A165A2" w:rsidRPr="00A56758" w:rsidRDefault="00A165A2" w:rsidP="007363D2">
      <w:pPr>
        <w:pStyle w:val="Akapitzlist"/>
        <w:numPr>
          <w:ilvl w:val="0"/>
          <w:numId w:val="74"/>
        </w:numPr>
        <w:autoSpaceDE w:val="0"/>
        <w:autoSpaceDN w:val="0"/>
        <w:adjustRightInd w:val="0"/>
        <w:rPr>
          <w:rFonts w:eastAsiaTheme="minorHAnsi"/>
          <w:color w:val="000000"/>
          <w:sz w:val="22"/>
          <w:szCs w:val="22"/>
          <w:lang w:eastAsia="en-US"/>
        </w:rPr>
      </w:pPr>
      <w:r w:rsidRPr="00A56758">
        <w:rPr>
          <w:rFonts w:eastAsiaTheme="minorHAnsi"/>
          <w:color w:val="000000"/>
          <w:sz w:val="22"/>
          <w:szCs w:val="22"/>
          <w:lang w:eastAsia="en-US"/>
        </w:rPr>
        <w:t xml:space="preserve">Dla worków 20 kg: 1000 x 1000 mm lub 1200 x 1000 mm i wysokości wraz z konfekcjonowanym węglem do 1,8 m </w:t>
      </w:r>
    </w:p>
    <w:p w14:paraId="5C80D92A" w14:textId="77777777" w:rsidR="00CD2E88" w:rsidRDefault="00CD2E88" w:rsidP="0036514B">
      <w:pPr>
        <w:suppressAutoHyphens/>
        <w:spacing w:line="360" w:lineRule="auto"/>
        <w:ind w:left="284"/>
        <w:jc w:val="both"/>
        <w:rPr>
          <w:sz w:val="22"/>
          <w:szCs w:val="22"/>
        </w:rPr>
      </w:pPr>
    </w:p>
    <w:p w14:paraId="21231A8A" w14:textId="0B8A879A" w:rsidR="004323B5" w:rsidRPr="006B1ABA" w:rsidRDefault="004323B5" w:rsidP="0036514B">
      <w:pPr>
        <w:suppressAutoHyphens/>
        <w:spacing w:line="360" w:lineRule="auto"/>
        <w:ind w:left="284"/>
        <w:jc w:val="both"/>
        <w:rPr>
          <w:sz w:val="22"/>
          <w:szCs w:val="22"/>
          <w:highlight w:val="yellow"/>
        </w:rPr>
      </w:pPr>
      <w:r w:rsidRPr="006B1ABA">
        <w:rPr>
          <w:sz w:val="22"/>
          <w:szCs w:val="22"/>
        </w:rPr>
        <w:t>Worki na palecie muszą być zakapturowane w sposób gwarantujący zabezpieczenie przed wpływem warunków atmosferycznych oraz przed osuwaniem się worków w trakcie dalszego załadunku i transportu samochodowego.</w:t>
      </w:r>
    </w:p>
    <w:p w14:paraId="43EF655B" w14:textId="21BC5EDB" w:rsidR="006628A0" w:rsidRPr="008F592B" w:rsidRDefault="006628A0" w:rsidP="007363D2">
      <w:pPr>
        <w:numPr>
          <w:ilvl w:val="0"/>
          <w:numId w:val="49"/>
        </w:numPr>
        <w:suppressAutoHyphens/>
        <w:spacing w:line="360" w:lineRule="auto"/>
        <w:ind w:left="284" w:hanging="284"/>
        <w:jc w:val="both"/>
        <w:rPr>
          <w:sz w:val="22"/>
          <w:szCs w:val="22"/>
        </w:rPr>
      </w:pPr>
      <w:r w:rsidRPr="008F592B">
        <w:rPr>
          <w:sz w:val="22"/>
          <w:szCs w:val="22"/>
        </w:rPr>
        <w:t xml:space="preserve">Przewiduje się do </w:t>
      </w:r>
      <w:proofErr w:type="spellStart"/>
      <w:r w:rsidRPr="008F592B">
        <w:rPr>
          <w:sz w:val="22"/>
          <w:szCs w:val="22"/>
        </w:rPr>
        <w:t>zakonfekcjonowania</w:t>
      </w:r>
      <w:proofErr w:type="spellEnd"/>
      <w:r w:rsidRPr="008F592B">
        <w:rPr>
          <w:sz w:val="22"/>
          <w:szCs w:val="22"/>
        </w:rPr>
        <w:t xml:space="preserve"> 90 000 ton węgla</w:t>
      </w:r>
      <w:r w:rsidR="00743264" w:rsidRPr="008F592B">
        <w:rPr>
          <w:sz w:val="22"/>
          <w:szCs w:val="22"/>
        </w:rPr>
        <w:t xml:space="preserve"> w worki 20 kg i 60 000 ton</w:t>
      </w:r>
      <w:r w:rsidR="00635A6D" w:rsidRPr="008F592B">
        <w:rPr>
          <w:sz w:val="22"/>
          <w:szCs w:val="22"/>
        </w:rPr>
        <w:t xml:space="preserve"> w worki </w:t>
      </w:r>
      <w:r w:rsidR="00743264" w:rsidRPr="008F592B">
        <w:rPr>
          <w:sz w:val="22"/>
          <w:szCs w:val="22"/>
        </w:rPr>
        <w:t xml:space="preserve"> </w:t>
      </w:r>
      <w:r w:rsidR="00635A6D" w:rsidRPr="008F592B">
        <w:rPr>
          <w:bCs/>
          <w:sz w:val="22"/>
          <w:szCs w:val="22"/>
          <w:lang w:val="cs-CZ"/>
        </w:rPr>
        <w:t>typu BigBag</w:t>
      </w:r>
      <w:r w:rsidR="00743264" w:rsidRPr="008F592B">
        <w:rPr>
          <w:sz w:val="22"/>
          <w:szCs w:val="22"/>
        </w:rPr>
        <w:t xml:space="preserve"> 1000 kg</w:t>
      </w:r>
      <w:r w:rsidR="00CA39AC" w:rsidRPr="008F592B">
        <w:rPr>
          <w:sz w:val="22"/>
          <w:szCs w:val="22"/>
        </w:rPr>
        <w:t xml:space="preserve"> w przeciągu 2 lat</w:t>
      </w:r>
      <w:r w:rsidRPr="008F592B">
        <w:rPr>
          <w:sz w:val="22"/>
          <w:szCs w:val="22"/>
        </w:rPr>
        <w:t>.</w:t>
      </w:r>
    </w:p>
    <w:p w14:paraId="52102667" w14:textId="77777777" w:rsidR="00187D5F" w:rsidRPr="008F592B" w:rsidRDefault="00187D5F" w:rsidP="007363D2">
      <w:pPr>
        <w:numPr>
          <w:ilvl w:val="0"/>
          <w:numId w:val="49"/>
        </w:numPr>
        <w:suppressAutoHyphens/>
        <w:spacing w:line="360" w:lineRule="auto"/>
        <w:ind w:left="284" w:hanging="284"/>
        <w:jc w:val="both"/>
        <w:rPr>
          <w:sz w:val="22"/>
          <w:szCs w:val="22"/>
        </w:rPr>
      </w:pPr>
      <w:r w:rsidRPr="008F592B">
        <w:rPr>
          <w:sz w:val="22"/>
          <w:szCs w:val="22"/>
        </w:rPr>
        <w:t>Usługi będą świadczone na terytorium Polski.</w:t>
      </w:r>
    </w:p>
    <w:p w14:paraId="509E2F29" w14:textId="77777777" w:rsidR="00187D5F" w:rsidRPr="008F592B" w:rsidRDefault="00187D5F" w:rsidP="007363D2">
      <w:pPr>
        <w:pStyle w:val="Akapitzlist"/>
        <w:numPr>
          <w:ilvl w:val="0"/>
          <w:numId w:val="49"/>
        </w:numPr>
        <w:spacing w:line="360" w:lineRule="auto"/>
        <w:ind w:left="284" w:hanging="284"/>
        <w:rPr>
          <w:sz w:val="22"/>
          <w:szCs w:val="22"/>
        </w:rPr>
      </w:pPr>
      <w:r w:rsidRPr="008F592B">
        <w:rPr>
          <w:sz w:val="22"/>
          <w:szCs w:val="22"/>
        </w:rPr>
        <w:t>Szczegółowy zakres usług przewozowych określony zostanie na etapie postępowania o udzielenie Zamówienia wykonawczego.</w:t>
      </w:r>
    </w:p>
    <w:p w14:paraId="5F840764" w14:textId="77777777" w:rsidR="00186728" w:rsidRPr="006B1ABA" w:rsidRDefault="00187D5F" w:rsidP="007363D2">
      <w:pPr>
        <w:numPr>
          <w:ilvl w:val="0"/>
          <w:numId w:val="49"/>
        </w:numPr>
        <w:tabs>
          <w:tab w:val="num" w:pos="284"/>
        </w:tabs>
        <w:autoSpaceDE w:val="0"/>
        <w:autoSpaceDN w:val="0"/>
        <w:adjustRightInd w:val="0"/>
        <w:spacing w:line="360" w:lineRule="auto"/>
        <w:ind w:left="284" w:hanging="284"/>
        <w:jc w:val="both"/>
        <w:rPr>
          <w:sz w:val="22"/>
          <w:szCs w:val="22"/>
        </w:rPr>
      </w:pPr>
      <w:r w:rsidRPr="006B1ABA">
        <w:rPr>
          <w:sz w:val="22"/>
          <w:szCs w:val="22"/>
        </w:rPr>
        <w:t>Liczbę i zakres udzielanych Zamówień wykonawczych będą warunkować bieżące potrzeby Zamawiającego.</w:t>
      </w:r>
    </w:p>
    <w:p w14:paraId="671C7CD0" w14:textId="77777777" w:rsidR="00187D5F" w:rsidRPr="006B1ABA" w:rsidRDefault="00187D5F" w:rsidP="007363D2">
      <w:pPr>
        <w:numPr>
          <w:ilvl w:val="0"/>
          <w:numId w:val="49"/>
        </w:numPr>
        <w:tabs>
          <w:tab w:val="num" w:pos="284"/>
        </w:tabs>
        <w:autoSpaceDE w:val="0"/>
        <w:autoSpaceDN w:val="0"/>
        <w:adjustRightInd w:val="0"/>
        <w:spacing w:line="360" w:lineRule="auto"/>
        <w:ind w:left="284" w:hanging="284"/>
        <w:jc w:val="both"/>
        <w:rPr>
          <w:sz w:val="22"/>
          <w:szCs w:val="22"/>
        </w:rPr>
      </w:pPr>
      <w:r w:rsidRPr="006B1ABA">
        <w:rPr>
          <w:sz w:val="22"/>
          <w:szCs w:val="22"/>
        </w:rPr>
        <w:t>Łączna wartość Zamówień wykonawczych udzielonych zgodnie z umową ramową nie przekroczy wartości niniejszej umowy.</w:t>
      </w:r>
    </w:p>
    <w:p w14:paraId="4AED3092" w14:textId="77777777" w:rsidR="00187D5F" w:rsidRPr="006B1ABA" w:rsidRDefault="00187D5F" w:rsidP="0036514B">
      <w:pPr>
        <w:spacing w:line="360" w:lineRule="auto"/>
        <w:jc w:val="both"/>
        <w:rPr>
          <w:rFonts w:eastAsia="Calibri"/>
          <w:sz w:val="22"/>
          <w:szCs w:val="22"/>
          <w:highlight w:val="yellow"/>
          <w:lang w:eastAsia="en-US"/>
        </w:rPr>
      </w:pPr>
    </w:p>
    <w:p w14:paraId="086D384B" w14:textId="77777777" w:rsidR="00187D5F" w:rsidRPr="006B1ABA" w:rsidRDefault="00187D5F" w:rsidP="007363D2">
      <w:pPr>
        <w:numPr>
          <w:ilvl w:val="0"/>
          <w:numId w:val="53"/>
        </w:numPr>
        <w:spacing w:line="360" w:lineRule="auto"/>
        <w:contextualSpacing/>
        <w:jc w:val="both"/>
        <w:rPr>
          <w:rFonts w:eastAsia="Calibri"/>
          <w:b/>
          <w:sz w:val="22"/>
          <w:szCs w:val="22"/>
          <w:lang w:eastAsia="en-US"/>
        </w:rPr>
      </w:pPr>
      <w:r w:rsidRPr="006B1ABA">
        <w:rPr>
          <w:rFonts w:eastAsia="Calibri"/>
          <w:b/>
          <w:sz w:val="22"/>
          <w:szCs w:val="22"/>
          <w:lang w:eastAsia="en-US"/>
        </w:rPr>
        <w:t>WARUNKI  HANDLOWE REALIZACJI ZAMÓWIEŃ WYKONAWCZYCH:</w:t>
      </w:r>
    </w:p>
    <w:p w14:paraId="61155442" w14:textId="77777777" w:rsidR="00187D5F" w:rsidRPr="006B1ABA" w:rsidRDefault="00187D5F" w:rsidP="007363D2">
      <w:pPr>
        <w:numPr>
          <w:ilvl w:val="1"/>
          <w:numId w:val="50"/>
        </w:numPr>
        <w:spacing w:line="360" w:lineRule="auto"/>
        <w:ind w:left="284" w:hanging="284"/>
        <w:contextualSpacing/>
        <w:jc w:val="both"/>
        <w:rPr>
          <w:strike/>
          <w:sz w:val="22"/>
          <w:szCs w:val="22"/>
        </w:rPr>
      </w:pPr>
      <w:r w:rsidRPr="006B1ABA">
        <w:rPr>
          <w:sz w:val="22"/>
          <w:szCs w:val="22"/>
        </w:rPr>
        <w:t>Podstawę do rozliczeń finansowych z tytułu wykonanych usług stanowić będ</w:t>
      </w:r>
      <w:r w:rsidR="002731B7" w:rsidRPr="006B1ABA">
        <w:rPr>
          <w:sz w:val="22"/>
          <w:szCs w:val="22"/>
        </w:rPr>
        <w:t>zie</w:t>
      </w:r>
      <w:r w:rsidRPr="006B1ABA">
        <w:rPr>
          <w:sz w:val="22"/>
          <w:szCs w:val="22"/>
        </w:rPr>
        <w:t xml:space="preserve"> cen</w:t>
      </w:r>
      <w:r w:rsidR="002731B7" w:rsidRPr="006B1ABA">
        <w:rPr>
          <w:sz w:val="22"/>
          <w:szCs w:val="22"/>
        </w:rPr>
        <w:t>a</w:t>
      </w:r>
      <w:r w:rsidRPr="006B1ABA">
        <w:rPr>
          <w:sz w:val="22"/>
          <w:szCs w:val="22"/>
        </w:rPr>
        <w:t xml:space="preserve"> jednostkow</w:t>
      </w:r>
      <w:r w:rsidR="002731B7" w:rsidRPr="006B1ABA">
        <w:rPr>
          <w:sz w:val="22"/>
          <w:szCs w:val="22"/>
        </w:rPr>
        <w:t>a</w:t>
      </w:r>
      <w:r w:rsidRPr="006B1ABA">
        <w:rPr>
          <w:sz w:val="22"/>
          <w:szCs w:val="22"/>
        </w:rPr>
        <w:t xml:space="preserve"> usług</w:t>
      </w:r>
      <w:r w:rsidR="00E501C7" w:rsidRPr="006B1ABA">
        <w:rPr>
          <w:sz w:val="22"/>
          <w:szCs w:val="22"/>
        </w:rPr>
        <w:t>i</w:t>
      </w:r>
      <w:r w:rsidRPr="006B1ABA">
        <w:rPr>
          <w:sz w:val="22"/>
          <w:szCs w:val="22"/>
        </w:rPr>
        <w:t xml:space="preserve"> </w:t>
      </w:r>
      <w:r w:rsidR="002731B7" w:rsidRPr="006B1ABA">
        <w:rPr>
          <w:sz w:val="22"/>
          <w:szCs w:val="22"/>
        </w:rPr>
        <w:t xml:space="preserve">konfekcjonowania łącznie z </w:t>
      </w:r>
      <w:r w:rsidRPr="006B1ABA">
        <w:rPr>
          <w:sz w:val="22"/>
          <w:szCs w:val="22"/>
        </w:rPr>
        <w:t>przewoz</w:t>
      </w:r>
      <w:r w:rsidR="002731B7" w:rsidRPr="006B1ABA">
        <w:rPr>
          <w:sz w:val="22"/>
          <w:szCs w:val="22"/>
        </w:rPr>
        <w:t>em</w:t>
      </w:r>
      <w:r w:rsidRPr="006B1ABA">
        <w:rPr>
          <w:sz w:val="22"/>
          <w:szCs w:val="22"/>
        </w:rPr>
        <w:t>, określon</w:t>
      </w:r>
      <w:r w:rsidR="002731B7" w:rsidRPr="006B1ABA">
        <w:rPr>
          <w:sz w:val="22"/>
          <w:szCs w:val="22"/>
        </w:rPr>
        <w:t>a</w:t>
      </w:r>
      <w:r w:rsidRPr="006B1ABA">
        <w:rPr>
          <w:sz w:val="22"/>
          <w:szCs w:val="22"/>
        </w:rPr>
        <w:t xml:space="preserve"> w złotych za tonę, któr</w:t>
      </w:r>
      <w:r w:rsidR="002731B7" w:rsidRPr="006B1ABA">
        <w:rPr>
          <w:sz w:val="22"/>
          <w:szCs w:val="22"/>
        </w:rPr>
        <w:t>a</w:t>
      </w:r>
      <w:r w:rsidRPr="006B1ABA">
        <w:rPr>
          <w:sz w:val="22"/>
          <w:szCs w:val="22"/>
        </w:rPr>
        <w:t xml:space="preserve"> zostan</w:t>
      </w:r>
      <w:r w:rsidR="002731B7" w:rsidRPr="006B1ABA">
        <w:rPr>
          <w:sz w:val="22"/>
          <w:szCs w:val="22"/>
        </w:rPr>
        <w:t>ie</w:t>
      </w:r>
      <w:r w:rsidRPr="006B1ABA">
        <w:rPr>
          <w:sz w:val="22"/>
          <w:szCs w:val="22"/>
        </w:rPr>
        <w:t xml:space="preserve"> zawart</w:t>
      </w:r>
      <w:r w:rsidR="002731B7" w:rsidRPr="006B1ABA">
        <w:rPr>
          <w:sz w:val="22"/>
          <w:szCs w:val="22"/>
        </w:rPr>
        <w:t>a</w:t>
      </w:r>
      <w:r w:rsidRPr="006B1ABA">
        <w:rPr>
          <w:sz w:val="22"/>
          <w:szCs w:val="22"/>
        </w:rPr>
        <w:t xml:space="preserve"> w Zamówieniu wykonawczym, udzielonym Wykonawcy w wyniku przeprowadzonego przez Zamawiającego postępowania o udzielenie Zamówienia wykonawczego.</w:t>
      </w:r>
    </w:p>
    <w:p w14:paraId="0A4E5EF7" w14:textId="77777777" w:rsidR="00187D5F" w:rsidRPr="006B1ABA" w:rsidRDefault="00187D5F" w:rsidP="007363D2">
      <w:pPr>
        <w:numPr>
          <w:ilvl w:val="1"/>
          <w:numId w:val="50"/>
        </w:numPr>
        <w:spacing w:line="360" w:lineRule="auto"/>
        <w:ind w:left="284" w:hanging="284"/>
        <w:contextualSpacing/>
        <w:jc w:val="both"/>
        <w:rPr>
          <w:sz w:val="22"/>
          <w:szCs w:val="22"/>
        </w:rPr>
      </w:pPr>
      <w:r w:rsidRPr="006B1ABA">
        <w:rPr>
          <w:sz w:val="22"/>
          <w:szCs w:val="22"/>
        </w:rPr>
        <w:lastRenderedPageBreak/>
        <w:t>Cen</w:t>
      </w:r>
      <w:r w:rsidR="002731B7" w:rsidRPr="006B1ABA">
        <w:rPr>
          <w:sz w:val="22"/>
          <w:szCs w:val="22"/>
        </w:rPr>
        <w:t>a</w:t>
      </w:r>
      <w:r w:rsidRPr="006B1ABA">
        <w:rPr>
          <w:sz w:val="22"/>
          <w:szCs w:val="22"/>
        </w:rPr>
        <w:t xml:space="preserve"> jednostkow</w:t>
      </w:r>
      <w:r w:rsidR="002731B7" w:rsidRPr="006B1ABA">
        <w:rPr>
          <w:sz w:val="22"/>
          <w:szCs w:val="22"/>
        </w:rPr>
        <w:t>a</w:t>
      </w:r>
      <w:r w:rsidRPr="006B1ABA">
        <w:rPr>
          <w:sz w:val="22"/>
          <w:szCs w:val="22"/>
        </w:rPr>
        <w:t xml:space="preserve"> zawart</w:t>
      </w:r>
      <w:r w:rsidR="002731B7" w:rsidRPr="006B1ABA">
        <w:rPr>
          <w:sz w:val="22"/>
          <w:szCs w:val="22"/>
        </w:rPr>
        <w:t>a</w:t>
      </w:r>
      <w:r w:rsidRPr="006B1ABA">
        <w:rPr>
          <w:sz w:val="22"/>
          <w:szCs w:val="22"/>
        </w:rPr>
        <w:t xml:space="preserve"> w składanych ofertach Zamówień wykonawczych będ</w:t>
      </w:r>
      <w:r w:rsidR="002731B7" w:rsidRPr="006B1ABA">
        <w:rPr>
          <w:sz w:val="22"/>
          <w:szCs w:val="22"/>
        </w:rPr>
        <w:t>zie</w:t>
      </w:r>
      <w:r w:rsidRPr="006B1ABA">
        <w:rPr>
          <w:sz w:val="22"/>
          <w:szCs w:val="22"/>
        </w:rPr>
        <w:t xml:space="preserve"> zawierać wszystkie koszty związane z realizacją przedmiotu zamówienia.</w:t>
      </w:r>
    </w:p>
    <w:p w14:paraId="7B9DEE49" w14:textId="77777777" w:rsidR="00187D5F" w:rsidRPr="006B1ABA" w:rsidRDefault="00187D5F" w:rsidP="0036514B">
      <w:pPr>
        <w:spacing w:line="360" w:lineRule="auto"/>
        <w:jc w:val="both"/>
        <w:rPr>
          <w:sz w:val="22"/>
          <w:szCs w:val="22"/>
          <w:highlight w:val="yellow"/>
        </w:rPr>
      </w:pPr>
    </w:p>
    <w:p w14:paraId="74CB6E70" w14:textId="77777777" w:rsidR="00701CE7" w:rsidRPr="006B1ABA" w:rsidRDefault="00701CE7" w:rsidP="007363D2">
      <w:pPr>
        <w:pStyle w:val="Akapitzlist"/>
        <w:widowControl w:val="0"/>
        <w:numPr>
          <w:ilvl w:val="0"/>
          <w:numId w:val="53"/>
        </w:numPr>
        <w:adjustRightInd w:val="0"/>
        <w:spacing w:line="360" w:lineRule="auto"/>
        <w:jc w:val="both"/>
        <w:textAlignment w:val="baseline"/>
        <w:rPr>
          <w:rFonts w:eastAsia="Calibri"/>
          <w:b/>
          <w:sz w:val="22"/>
          <w:szCs w:val="22"/>
          <w:lang w:eastAsia="en-US"/>
        </w:rPr>
      </w:pPr>
      <w:bookmarkStart w:id="198" w:name="_Hlk126907702"/>
      <w:r w:rsidRPr="006B1ABA">
        <w:rPr>
          <w:rFonts w:eastAsia="Calibri"/>
          <w:b/>
          <w:sz w:val="22"/>
          <w:szCs w:val="22"/>
          <w:lang w:eastAsia="en-US"/>
        </w:rPr>
        <w:t>Obowiązki Wykonawcy:</w:t>
      </w:r>
    </w:p>
    <w:p w14:paraId="3B58ABB5" w14:textId="65FCDA16" w:rsidR="00701CE7" w:rsidRDefault="00701CE7" w:rsidP="007363D2">
      <w:pPr>
        <w:widowControl w:val="0"/>
        <w:numPr>
          <w:ilvl w:val="0"/>
          <w:numId w:val="76"/>
        </w:numPr>
        <w:adjustRightInd w:val="0"/>
        <w:spacing w:line="360" w:lineRule="auto"/>
        <w:ind w:left="284" w:hanging="284"/>
        <w:contextualSpacing/>
        <w:jc w:val="both"/>
        <w:textAlignment w:val="baseline"/>
        <w:rPr>
          <w:rFonts w:eastAsia="Calibri"/>
          <w:bCs/>
          <w:sz w:val="22"/>
          <w:szCs w:val="22"/>
          <w:lang w:eastAsia="en-US"/>
        </w:rPr>
      </w:pPr>
      <w:r w:rsidRPr="006B1ABA">
        <w:rPr>
          <w:rFonts w:eastAsia="Calibri"/>
          <w:bCs/>
          <w:sz w:val="22"/>
          <w:szCs w:val="22"/>
          <w:lang w:eastAsia="en-US"/>
        </w:rPr>
        <w:t>Rozliczenie ilości węgla konfekcjonowanego będzie prowadzone na podstawie wskazań wagi handlowej zabudowanej na przenośniku taśmowym instalacji do konfekcjonowania</w:t>
      </w:r>
      <w:r w:rsidR="007A5526">
        <w:rPr>
          <w:rFonts w:eastAsia="Calibri"/>
          <w:bCs/>
          <w:sz w:val="22"/>
          <w:szCs w:val="22"/>
          <w:lang w:eastAsia="en-US"/>
        </w:rPr>
        <w:t>.</w:t>
      </w:r>
      <w:r w:rsidR="00260394">
        <w:rPr>
          <w:rFonts w:eastAsia="Calibri"/>
          <w:bCs/>
          <w:sz w:val="22"/>
          <w:szCs w:val="22"/>
          <w:lang w:eastAsia="en-US"/>
        </w:rPr>
        <w:t xml:space="preserve"> </w:t>
      </w:r>
    </w:p>
    <w:p w14:paraId="054E0BB6" w14:textId="7F3579E9" w:rsidR="00C9565E" w:rsidRPr="00C9565E" w:rsidRDefault="00C9565E" w:rsidP="00C9565E">
      <w:pPr>
        <w:widowControl w:val="0"/>
        <w:adjustRightInd w:val="0"/>
        <w:spacing w:line="360" w:lineRule="auto"/>
        <w:ind w:left="284"/>
        <w:jc w:val="both"/>
        <w:textAlignment w:val="baseline"/>
        <w:rPr>
          <w:rFonts w:eastAsia="Calibri"/>
          <w:bCs/>
          <w:sz w:val="22"/>
          <w:szCs w:val="22"/>
          <w:lang w:eastAsia="en-US"/>
        </w:rPr>
      </w:pPr>
      <w:r>
        <w:t>R</w:t>
      </w:r>
      <w:r w:rsidRPr="00C9565E">
        <w:rPr>
          <w:rFonts w:eastAsia="Calibri"/>
          <w:bCs/>
          <w:sz w:val="22"/>
          <w:szCs w:val="22"/>
          <w:lang w:eastAsia="en-US"/>
        </w:rPr>
        <w:t xml:space="preserve">ozliczenie ilości węgla konfekcjonowanego będzie dokonywane w okresie miesięcznym na podstawie dokumentacji gospodarki magazynowej Wykonawcy, w oparciu o dane zawarte w miesięcznym Bilansie ilościowym węgla (…) wg. wzoru stanowiącego Załącznika nr </w:t>
      </w:r>
      <w:r w:rsidR="00EE34F5">
        <w:rPr>
          <w:rFonts w:eastAsia="Calibri"/>
          <w:bCs/>
          <w:sz w:val="22"/>
          <w:szCs w:val="22"/>
          <w:lang w:eastAsia="en-US"/>
        </w:rPr>
        <w:t>1.1.a</w:t>
      </w:r>
      <w:r>
        <w:rPr>
          <w:rFonts w:eastAsia="Calibri"/>
          <w:bCs/>
          <w:sz w:val="22"/>
          <w:szCs w:val="22"/>
          <w:lang w:eastAsia="en-US"/>
        </w:rPr>
        <w:t xml:space="preserve"> do umowy.</w:t>
      </w:r>
    </w:p>
    <w:bookmarkEnd w:id="198"/>
    <w:p w14:paraId="53C023AE" w14:textId="39AE41B3" w:rsidR="00701CE7" w:rsidRPr="006B1ABA" w:rsidRDefault="00701CE7" w:rsidP="007363D2">
      <w:pPr>
        <w:widowControl w:val="0"/>
        <w:numPr>
          <w:ilvl w:val="0"/>
          <w:numId w:val="76"/>
        </w:numPr>
        <w:adjustRightInd w:val="0"/>
        <w:spacing w:line="360" w:lineRule="auto"/>
        <w:ind w:left="284" w:hanging="284"/>
        <w:contextualSpacing/>
        <w:jc w:val="both"/>
        <w:textAlignment w:val="baseline"/>
        <w:rPr>
          <w:rFonts w:eastAsia="Calibri"/>
          <w:bCs/>
          <w:sz w:val="22"/>
          <w:szCs w:val="22"/>
          <w:lang w:eastAsia="en-US"/>
        </w:rPr>
      </w:pPr>
      <w:r w:rsidRPr="006B1ABA">
        <w:rPr>
          <w:rFonts w:eastAsia="Calibri"/>
          <w:bCs/>
          <w:sz w:val="22"/>
          <w:szCs w:val="22"/>
          <w:lang w:eastAsia="en-US"/>
        </w:rPr>
        <w:t xml:space="preserve">Wszelkie </w:t>
      </w:r>
      <w:r w:rsidRPr="003D089E">
        <w:rPr>
          <w:rFonts w:eastAsia="Calibri"/>
          <w:bCs/>
          <w:sz w:val="22"/>
          <w:szCs w:val="22"/>
          <w:lang w:eastAsia="en-US"/>
        </w:rPr>
        <w:t>koszty związane z realizacją usług odbioru, transportu i konfekcjonowania m.in. sprzętu, energii, robocizny, materiałów eksploatacyjnych (palety, folia kapturowa, folia na worki itp.)</w:t>
      </w:r>
      <w:r w:rsidR="003D089E" w:rsidRPr="003D089E">
        <w:rPr>
          <w:rFonts w:eastAsia="Calibri"/>
          <w:bCs/>
          <w:sz w:val="22"/>
          <w:szCs w:val="22"/>
          <w:lang w:eastAsia="en-US"/>
        </w:rPr>
        <w:t xml:space="preserve">, </w:t>
      </w:r>
      <w:r w:rsidR="003D089E" w:rsidRPr="003D089E">
        <w:rPr>
          <w:rFonts w:eastAsia="Calibri"/>
          <w:bCs/>
          <w:iCs/>
          <w:sz w:val="22"/>
          <w:szCs w:val="22"/>
          <w:lang w:eastAsia="en-US"/>
        </w:rPr>
        <w:t>czynności załadunkowych obejmujących umieszczenie palety na pojeździe</w:t>
      </w:r>
      <w:r w:rsidRPr="003D089E">
        <w:rPr>
          <w:rFonts w:eastAsia="Calibri"/>
          <w:bCs/>
          <w:sz w:val="22"/>
          <w:szCs w:val="22"/>
          <w:lang w:eastAsia="en-US"/>
        </w:rPr>
        <w:t xml:space="preserve"> </w:t>
      </w:r>
      <w:r w:rsidR="003D089E" w:rsidRPr="003D089E">
        <w:rPr>
          <w:rFonts w:eastAsia="Calibri"/>
          <w:bCs/>
          <w:sz w:val="22"/>
          <w:szCs w:val="22"/>
          <w:lang w:eastAsia="en-US"/>
        </w:rPr>
        <w:t xml:space="preserve">przewoźnika, </w:t>
      </w:r>
      <w:r w:rsidRPr="003D089E">
        <w:rPr>
          <w:rFonts w:eastAsia="Calibri"/>
          <w:bCs/>
          <w:sz w:val="22"/>
          <w:szCs w:val="22"/>
          <w:lang w:eastAsia="en-US"/>
        </w:rPr>
        <w:t>leżą po stronie Wykonawcy.</w:t>
      </w:r>
    </w:p>
    <w:p w14:paraId="0D25BDC1" w14:textId="77777777" w:rsidR="00701CE7" w:rsidRPr="006B1ABA" w:rsidRDefault="00701CE7" w:rsidP="007363D2">
      <w:pPr>
        <w:widowControl w:val="0"/>
        <w:numPr>
          <w:ilvl w:val="0"/>
          <w:numId w:val="76"/>
        </w:numPr>
        <w:adjustRightInd w:val="0"/>
        <w:spacing w:line="360" w:lineRule="auto"/>
        <w:ind w:left="284" w:hanging="284"/>
        <w:contextualSpacing/>
        <w:jc w:val="both"/>
        <w:textAlignment w:val="baseline"/>
        <w:rPr>
          <w:rFonts w:eastAsia="Calibri"/>
          <w:bCs/>
          <w:sz w:val="22"/>
          <w:szCs w:val="22"/>
          <w:lang w:eastAsia="en-US"/>
        </w:rPr>
      </w:pPr>
      <w:r w:rsidRPr="006B1ABA">
        <w:rPr>
          <w:rFonts w:eastAsia="Calibri"/>
          <w:bCs/>
          <w:sz w:val="22"/>
          <w:szCs w:val="22"/>
          <w:lang w:eastAsia="en-US"/>
        </w:rPr>
        <w:t>Wykonawca ponosi pełną odpowiedzialność za dostarczony przez Zamawiającego węgiel z chwilą jego przejęcia</w:t>
      </w:r>
      <w:r w:rsidR="004D6A39" w:rsidRPr="006B1ABA">
        <w:rPr>
          <w:rFonts w:eastAsia="Calibri"/>
          <w:bCs/>
          <w:sz w:val="22"/>
          <w:szCs w:val="22"/>
          <w:lang w:eastAsia="en-US"/>
        </w:rPr>
        <w:t xml:space="preserve"> na środki transportu Wykonawcy</w:t>
      </w:r>
      <w:r w:rsidRPr="006B1ABA">
        <w:rPr>
          <w:rFonts w:eastAsia="Calibri"/>
          <w:bCs/>
          <w:sz w:val="22"/>
          <w:szCs w:val="22"/>
          <w:lang w:eastAsia="en-US"/>
        </w:rPr>
        <w:t>.</w:t>
      </w:r>
    </w:p>
    <w:p w14:paraId="7BED4C08" w14:textId="77777777" w:rsidR="00701CE7" w:rsidRPr="006B1ABA" w:rsidRDefault="00701CE7" w:rsidP="007363D2">
      <w:pPr>
        <w:widowControl w:val="0"/>
        <w:numPr>
          <w:ilvl w:val="0"/>
          <w:numId w:val="76"/>
        </w:numPr>
        <w:adjustRightInd w:val="0"/>
        <w:spacing w:line="360" w:lineRule="auto"/>
        <w:ind w:left="284" w:hanging="284"/>
        <w:contextualSpacing/>
        <w:jc w:val="both"/>
        <w:textAlignment w:val="baseline"/>
        <w:rPr>
          <w:rFonts w:eastAsia="Calibri"/>
          <w:bCs/>
          <w:sz w:val="22"/>
          <w:szCs w:val="22"/>
          <w:lang w:eastAsia="en-US"/>
        </w:rPr>
      </w:pPr>
      <w:r w:rsidRPr="006B1ABA">
        <w:rPr>
          <w:rFonts w:eastAsia="Calibri"/>
          <w:bCs/>
          <w:sz w:val="22"/>
          <w:szCs w:val="22"/>
          <w:lang w:eastAsia="en-US"/>
        </w:rPr>
        <w:t>Wykonawca przedstawi atesty, certyfikaty, świadectwa jakości zastosowanych materiałów do wykonania przedmiotu zamówienia.</w:t>
      </w:r>
    </w:p>
    <w:p w14:paraId="598AD494" w14:textId="52E0C7D9" w:rsidR="00701CE7" w:rsidRPr="00C407F7" w:rsidRDefault="00701CE7" w:rsidP="007363D2">
      <w:pPr>
        <w:widowControl w:val="0"/>
        <w:numPr>
          <w:ilvl w:val="0"/>
          <w:numId w:val="76"/>
        </w:numPr>
        <w:adjustRightInd w:val="0"/>
        <w:spacing w:line="360" w:lineRule="auto"/>
        <w:ind w:left="284" w:hanging="284"/>
        <w:contextualSpacing/>
        <w:jc w:val="both"/>
        <w:textAlignment w:val="baseline"/>
        <w:rPr>
          <w:rFonts w:eastAsia="Calibri"/>
          <w:bCs/>
          <w:sz w:val="22"/>
          <w:szCs w:val="22"/>
          <w:lang w:eastAsia="en-US"/>
        </w:rPr>
      </w:pPr>
      <w:r w:rsidRPr="005C7BB0">
        <w:rPr>
          <w:rFonts w:eastAsia="Calibri"/>
          <w:bCs/>
          <w:sz w:val="22"/>
          <w:szCs w:val="22"/>
          <w:lang w:eastAsia="en-US"/>
        </w:rPr>
        <w:t xml:space="preserve">Wykonawca umożliwi wejście na teren zakładu pracownikom Zamawiającego </w:t>
      </w:r>
      <w:r w:rsidR="00A10D48" w:rsidRPr="005C7BB0">
        <w:rPr>
          <w:rFonts w:eastAsia="Calibri"/>
          <w:bCs/>
          <w:sz w:val="22"/>
          <w:szCs w:val="22"/>
          <w:lang w:eastAsia="en-US"/>
        </w:rPr>
        <w:t xml:space="preserve">i udostępni im niezbędne dokumenty </w:t>
      </w:r>
      <w:r w:rsidRPr="005C7BB0">
        <w:rPr>
          <w:rFonts w:eastAsia="Calibri"/>
          <w:bCs/>
          <w:sz w:val="22"/>
          <w:szCs w:val="22"/>
          <w:lang w:eastAsia="en-US"/>
        </w:rPr>
        <w:t>celem przeprowadzenia kontroli realizacji zlecenia</w:t>
      </w:r>
      <w:r w:rsidRPr="006B1ABA">
        <w:rPr>
          <w:rFonts w:eastAsia="Calibri"/>
          <w:bCs/>
          <w:sz w:val="22"/>
          <w:szCs w:val="22"/>
          <w:lang w:eastAsia="en-US"/>
        </w:rPr>
        <w:t>.</w:t>
      </w:r>
    </w:p>
    <w:p w14:paraId="3E0A0D67" w14:textId="58566CA4" w:rsidR="007909BF" w:rsidRPr="005904DF" w:rsidRDefault="007909BF" w:rsidP="007363D2">
      <w:pPr>
        <w:widowControl w:val="0"/>
        <w:numPr>
          <w:ilvl w:val="0"/>
          <w:numId w:val="76"/>
        </w:numPr>
        <w:adjustRightInd w:val="0"/>
        <w:spacing w:line="360" w:lineRule="auto"/>
        <w:ind w:left="284" w:hanging="284"/>
        <w:contextualSpacing/>
        <w:jc w:val="both"/>
        <w:textAlignment w:val="baseline"/>
        <w:rPr>
          <w:rFonts w:eastAsia="Calibri"/>
          <w:bCs/>
          <w:iCs/>
          <w:sz w:val="22"/>
          <w:szCs w:val="22"/>
          <w:lang w:eastAsia="en-US"/>
        </w:rPr>
      </w:pPr>
      <w:r w:rsidRPr="00C407F7">
        <w:rPr>
          <w:rFonts w:eastAsia="Calibri"/>
          <w:bCs/>
          <w:iCs/>
          <w:sz w:val="22"/>
          <w:szCs w:val="22"/>
          <w:lang w:eastAsia="en-US"/>
        </w:rPr>
        <w:t>Wykonawca zorganizuje proces wydaw</w:t>
      </w:r>
      <w:r w:rsidR="005904DF">
        <w:rPr>
          <w:rFonts w:eastAsia="Calibri"/>
          <w:bCs/>
          <w:iCs/>
          <w:sz w:val="22"/>
          <w:szCs w:val="22"/>
          <w:lang w:eastAsia="en-US"/>
        </w:rPr>
        <w:t xml:space="preserve">ania węgla, </w:t>
      </w:r>
      <w:r w:rsidR="005904DF" w:rsidRPr="005904DF">
        <w:rPr>
          <w:rFonts w:eastAsia="Calibri"/>
          <w:bCs/>
          <w:iCs/>
          <w:sz w:val="22"/>
          <w:szCs w:val="22"/>
          <w:lang w:eastAsia="en-US"/>
        </w:rPr>
        <w:t>przy</w:t>
      </w:r>
      <w:r w:rsidR="005904DF">
        <w:rPr>
          <w:rFonts w:eastAsia="Calibri"/>
          <w:bCs/>
          <w:iCs/>
          <w:sz w:val="22"/>
          <w:szCs w:val="22"/>
          <w:lang w:eastAsia="en-US"/>
        </w:rPr>
        <w:t>gotowani</w:t>
      </w:r>
      <w:r w:rsidR="00865237">
        <w:rPr>
          <w:rFonts w:eastAsia="Calibri"/>
          <w:bCs/>
          <w:iCs/>
          <w:sz w:val="22"/>
          <w:szCs w:val="22"/>
          <w:lang w:eastAsia="en-US"/>
        </w:rPr>
        <w:t>a</w:t>
      </w:r>
      <w:r w:rsidR="005904DF">
        <w:rPr>
          <w:rFonts w:eastAsia="Calibri"/>
          <w:bCs/>
          <w:iCs/>
          <w:sz w:val="22"/>
          <w:szCs w:val="22"/>
          <w:lang w:eastAsia="en-US"/>
        </w:rPr>
        <w:t xml:space="preserve"> przesyłki do przewozu oraz</w:t>
      </w:r>
      <w:r w:rsidR="005904DF" w:rsidRPr="005904DF">
        <w:rPr>
          <w:rFonts w:eastAsia="Calibri"/>
          <w:bCs/>
          <w:iCs/>
          <w:sz w:val="22"/>
          <w:szCs w:val="22"/>
          <w:lang w:eastAsia="en-US"/>
        </w:rPr>
        <w:t xml:space="preserve"> sporządzen</w:t>
      </w:r>
      <w:r w:rsidR="00865237">
        <w:rPr>
          <w:rFonts w:eastAsia="Calibri"/>
          <w:bCs/>
          <w:iCs/>
          <w:sz w:val="22"/>
          <w:szCs w:val="22"/>
          <w:lang w:eastAsia="en-US"/>
        </w:rPr>
        <w:t>ia</w:t>
      </w:r>
      <w:r w:rsidR="005904DF" w:rsidRPr="005904DF">
        <w:rPr>
          <w:rFonts w:eastAsia="Calibri"/>
          <w:bCs/>
          <w:iCs/>
          <w:sz w:val="22"/>
          <w:szCs w:val="22"/>
          <w:lang w:eastAsia="en-US"/>
        </w:rPr>
        <w:t xml:space="preserve"> dokumentacji przewozowej,</w:t>
      </w:r>
    </w:p>
    <w:p w14:paraId="22B107E1" w14:textId="57A940C5" w:rsidR="00572E9E" w:rsidRPr="00572E9E" w:rsidRDefault="007909BF" w:rsidP="007363D2">
      <w:pPr>
        <w:widowControl w:val="0"/>
        <w:numPr>
          <w:ilvl w:val="0"/>
          <w:numId w:val="76"/>
        </w:numPr>
        <w:adjustRightInd w:val="0"/>
        <w:spacing w:line="360" w:lineRule="auto"/>
        <w:ind w:left="284" w:hanging="284"/>
        <w:contextualSpacing/>
        <w:jc w:val="both"/>
        <w:textAlignment w:val="baseline"/>
        <w:rPr>
          <w:rFonts w:eastAsia="Calibri"/>
          <w:bCs/>
          <w:iCs/>
          <w:sz w:val="22"/>
          <w:szCs w:val="22"/>
          <w:lang w:eastAsia="en-US"/>
        </w:rPr>
      </w:pPr>
      <w:r w:rsidRPr="00C407F7">
        <w:rPr>
          <w:rFonts w:eastAsia="Calibri"/>
          <w:bCs/>
          <w:iCs/>
          <w:sz w:val="22"/>
          <w:szCs w:val="22"/>
          <w:lang w:eastAsia="en-US"/>
        </w:rPr>
        <w:t>Wykonawca zapewni własny sprzęt komputerowy niezbędny do obsługi przedmiotowego procesu  tj.: komputer z systemem operacyjnym klasy Windows (min. Windows 7 z przeglądarką internetową typu Microsoft Edge, Google Chrome, Mozilla FireFox) oraz drukarkę laserową.</w:t>
      </w:r>
    </w:p>
    <w:p w14:paraId="7C8805F2" w14:textId="77777777" w:rsidR="007909BF" w:rsidRPr="00C407F7" w:rsidRDefault="007909BF" w:rsidP="007363D2">
      <w:pPr>
        <w:widowControl w:val="0"/>
        <w:numPr>
          <w:ilvl w:val="0"/>
          <w:numId w:val="76"/>
        </w:numPr>
        <w:adjustRightInd w:val="0"/>
        <w:spacing w:line="360" w:lineRule="auto"/>
        <w:ind w:left="284" w:hanging="284"/>
        <w:contextualSpacing/>
        <w:jc w:val="both"/>
        <w:textAlignment w:val="baseline"/>
        <w:rPr>
          <w:rFonts w:eastAsia="Calibri"/>
          <w:bCs/>
          <w:iCs/>
          <w:sz w:val="22"/>
          <w:szCs w:val="22"/>
          <w:lang w:eastAsia="en-US"/>
        </w:rPr>
      </w:pPr>
      <w:r w:rsidRPr="00C407F7">
        <w:rPr>
          <w:rFonts w:eastAsia="Calibri"/>
          <w:bCs/>
          <w:iCs/>
          <w:sz w:val="22"/>
          <w:szCs w:val="22"/>
          <w:lang w:eastAsia="en-US"/>
        </w:rPr>
        <w:t xml:space="preserve">Wykonawca udostępni pomieszczenie </w:t>
      </w:r>
      <w:r w:rsidRPr="007A5526">
        <w:rPr>
          <w:rFonts w:eastAsia="Calibri"/>
          <w:bCs/>
          <w:iCs/>
          <w:sz w:val="22"/>
          <w:szCs w:val="22"/>
          <w:lang w:eastAsia="en-US"/>
        </w:rPr>
        <w:t xml:space="preserve">do </w:t>
      </w:r>
      <w:r w:rsidR="009226AA" w:rsidRPr="007A5526">
        <w:rPr>
          <w:rFonts w:eastAsia="Calibri"/>
          <w:bCs/>
          <w:iCs/>
          <w:sz w:val="22"/>
          <w:szCs w:val="22"/>
          <w:lang w:eastAsia="en-US"/>
        </w:rPr>
        <w:t>obsługi</w:t>
      </w:r>
      <w:r w:rsidR="009226AA">
        <w:rPr>
          <w:rFonts w:eastAsia="Calibri"/>
          <w:bCs/>
          <w:iCs/>
          <w:sz w:val="22"/>
          <w:szCs w:val="22"/>
          <w:lang w:eastAsia="en-US"/>
        </w:rPr>
        <w:t xml:space="preserve"> </w:t>
      </w:r>
      <w:r w:rsidRPr="00C407F7">
        <w:rPr>
          <w:rFonts w:eastAsia="Calibri"/>
          <w:bCs/>
          <w:iCs/>
          <w:sz w:val="22"/>
          <w:szCs w:val="22"/>
          <w:lang w:eastAsia="en-US"/>
        </w:rPr>
        <w:t>wydawania węgla wraz z przygotowaną infrastrukturą sieciową.</w:t>
      </w:r>
    </w:p>
    <w:p w14:paraId="0959127F" w14:textId="77777777" w:rsidR="007909BF" w:rsidRPr="00C407F7" w:rsidRDefault="007909BF" w:rsidP="007363D2">
      <w:pPr>
        <w:widowControl w:val="0"/>
        <w:numPr>
          <w:ilvl w:val="0"/>
          <w:numId w:val="76"/>
        </w:numPr>
        <w:adjustRightInd w:val="0"/>
        <w:spacing w:line="360" w:lineRule="auto"/>
        <w:ind w:left="284" w:hanging="284"/>
        <w:contextualSpacing/>
        <w:jc w:val="both"/>
        <w:textAlignment w:val="baseline"/>
        <w:rPr>
          <w:rFonts w:eastAsia="Calibri"/>
          <w:bCs/>
          <w:iCs/>
          <w:sz w:val="22"/>
          <w:szCs w:val="22"/>
          <w:lang w:eastAsia="en-US"/>
        </w:rPr>
      </w:pPr>
      <w:r w:rsidRPr="00C407F7">
        <w:rPr>
          <w:rFonts w:eastAsia="Calibri"/>
          <w:bCs/>
          <w:iCs/>
          <w:sz w:val="22"/>
          <w:szCs w:val="22"/>
          <w:lang w:eastAsia="en-US"/>
        </w:rPr>
        <w:t xml:space="preserve">Wykonawca zapewni wydzielone łącze internetowe z jednym stałym adresem publicznym IP typu DSL (min. 10/5 </w:t>
      </w:r>
      <w:proofErr w:type="spellStart"/>
      <w:r w:rsidRPr="00C407F7">
        <w:rPr>
          <w:rFonts w:eastAsia="Calibri"/>
          <w:bCs/>
          <w:iCs/>
          <w:sz w:val="22"/>
          <w:szCs w:val="22"/>
          <w:lang w:eastAsia="en-US"/>
        </w:rPr>
        <w:t>Mbit</w:t>
      </w:r>
      <w:proofErr w:type="spellEnd"/>
      <w:r w:rsidRPr="00C407F7">
        <w:rPr>
          <w:rFonts w:eastAsia="Calibri"/>
          <w:bCs/>
          <w:iCs/>
          <w:sz w:val="22"/>
          <w:szCs w:val="22"/>
          <w:lang w:eastAsia="en-US"/>
        </w:rPr>
        <w:t>/s).</w:t>
      </w:r>
    </w:p>
    <w:p w14:paraId="39275619" w14:textId="77777777" w:rsidR="007909BF" w:rsidRPr="003D089E" w:rsidRDefault="007909BF" w:rsidP="007363D2">
      <w:pPr>
        <w:widowControl w:val="0"/>
        <w:numPr>
          <w:ilvl w:val="0"/>
          <w:numId w:val="76"/>
        </w:numPr>
        <w:adjustRightInd w:val="0"/>
        <w:spacing w:line="360" w:lineRule="auto"/>
        <w:ind w:left="284" w:hanging="284"/>
        <w:contextualSpacing/>
        <w:jc w:val="both"/>
        <w:textAlignment w:val="baseline"/>
        <w:rPr>
          <w:rFonts w:eastAsia="Calibri"/>
          <w:bCs/>
          <w:iCs/>
          <w:sz w:val="22"/>
          <w:szCs w:val="22"/>
          <w:lang w:eastAsia="en-US"/>
        </w:rPr>
      </w:pPr>
      <w:r w:rsidRPr="003D089E">
        <w:rPr>
          <w:rFonts w:eastAsia="Calibri"/>
          <w:bCs/>
          <w:iCs/>
          <w:sz w:val="22"/>
          <w:szCs w:val="22"/>
          <w:lang w:eastAsia="en-US"/>
        </w:rPr>
        <w:t>Wykonawca przejmie odpowiedzialność i nadzór nad urządzeniami dostarczonymi ze strony  Zamawiającego.</w:t>
      </w:r>
    </w:p>
    <w:p w14:paraId="161FA765" w14:textId="77777777" w:rsidR="00D30AEE" w:rsidRPr="003D089E" w:rsidRDefault="00D30AEE" w:rsidP="007363D2">
      <w:pPr>
        <w:widowControl w:val="0"/>
        <w:numPr>
          <w:ilvl w:val="0"/>
          <w:numId w:val="76"/>
        </w:numPr>
        <w:adjustRightInd w:val="0"/>
        <w:spacing w:line="360" w:lineRule="auto"/>
        <w:ind w:left="284" w:hanging="284"/>
        <w:contextualSpacing/>
        <w:jc w:val="both"/>
        <w:textAlignment w:val="baseline"/>
        <w:rPr>
          <w:rFonts w:eastAsia="Calibri"/>
          <w:bCs/>
          <w:iCs/>
          <w:sz w:val="22"/>
          <w:szCs w:val="22"/>
          <w:lang w:eastAsia="en-US"/>
        </w:rPr>
      </w:pPr>
      <w:r w:rsidRPr="003D089E">
        <w:rPr>
          <w:rFonts w:eastAsia="Calibri"/>
          <w:bCs/>
          <w:iCs/>
          <w:sz w:val="22"/>
          <w:szCs w:val="22"/>
          <w:lang w:eastAsia="en-US"/>
        </w:rPr>
        <w:t xml:space="preserve">Wykonawca dla realizacji odbiorów </w:t>
      </w:r>
      <w:proofErr w:type="spellStart"/>
      <w:r w:rsidRPr="003D089E">
        <w:rPr>
          <w:rFonts w:eastAsia="Calibri"/>
          <w:bCs/>
          <w:iCs/>
          <w:sz w:val="22"/>
          <w:szCs w:val="22"/>
          <w:lang w:eastAsia="en-US"/>
        </w:rPr>
        <w:t>zakonfekcjonowanego</w:t>
      </w:r>
      <w:proofErr w:type="spellEnd"/>
      <w:r w:rsidRPr="003D089E">
        <w:rPr>
          <w:rFonts w:eastAsia="Calibri"/>
          <w:bCs/>
          <w:iCs/>
          <w:sz w:val="22"/>
          <w:szCs w:val="22"/>
          <w:lang w:eastAsia="en-US"/>
        </w:rPr>
        <w:t xml:space="preserve"> węgla przez kuriera musi posiadać utwardzony dojazd i plac umożliwiający wjazd i swobodny załadunek samochodu do odbioru przesyłek paletowych (typu firanka – max. tonaż netto 24-26 ton) </w:t>
      </w:r>
    </w:p>
    <w:p w14:paraId="576585E3" w14:textId="77777777" w:rsidR="00D30AEE" w:rsidRPr="003D089E" w:rsidRDefault="00D30AEE" w:rsidP="007363D2">
      <w:pPr>
        <w:widowControl w:val="0"/>
        <w:numPr>
          <w:ilvl w:val="0"/>
          <w:numId w:val="76"/>
        </w:numPr>
        <w:adjustRightInd w:val="0"/>
        <w:spacing w:line="360" w:lineRule="auto"/>
        <w:ind w:left="284" w:hanging="284"/>
        <w:contextualSpacing/>
        <w:jc w:val="both"/>
        <w:textAlignment w:val="baseline"/>
        <w:rPr>
          <w:rFonts w:eastAsia="Calibri"/>
          <w:bCs/>
          <w:iCs/>
          <w:sz w:val="22"/>
          <w:szCs w:val="22"/>
          <w:lang w:eastAsia="en-US"/>
        </w:rPr>
      </w:pPr>
      <w:r w:rsidRPr="003D089E">
        <w:rPr>
          <w:rFonts w:eastAsia="Calibri"/>
          <w:bCs/>
          <w:iCs/>
          <w:sz w:val="22"/>
          <w:szCs w:val="22"/>
          <w:lang w:eastAsia="en-US"/>
        </w:rPr>
        <w:t xml:space="preserve">Wykonawca jest zobowiązany posiadać sprawny wózek widłowy, służący do załadunku samochodów odbierających przesyłki paletowe. </w:t>
      </w:r>
    </w:p>
    <w:p w14:paraId="6CCE3825" w14:textId="6D1B3662" w:rsidR="00D30AEE" w:rsidRPr="003D089E" w:rsidRDefault="00D30AEE" w:rsidP="007363D2">
      <w:pPr>
        <w:widowControl w:val="0"/>
        <w:numPr>
          <w:ilvl w:val="0"/>
          <w:numId w:val="76"/>
        </w:numPr>
        <w:adjustRightInd w:val="0"/>
        <w:spacing w:line="360" w:lineRule="auto"/>
        <w:ind w:left="284" w:hanging="284"/>
        <w:contextualSpacing/>
        <w:jc w:val="both"/>
        <w:textAlignment w:val="baseline"/>
        <w:rPr>
          <w:rFonts w:eastAsia="Calibri"/>
          <w:bCs/>
          <w:iCs/>
          <w:sz w:val="22"/>
          <w:szCs w:val="22"/>
          <w:lang w:eastAsia="en-US"/>
        </w:rPr>
      </w:pPr>
      <w:r w:rsidRPr="003D089E">
        <w:rPr>
          <w:rFonts w:eastAsia="Calibri"/>
          <w:bCs/>
          <w:iCs/>
          <w:sz w:val="22"/>
          <w:szCs w:val="22"/>
          <w:lang w:eastAsia="en-US"/>
        </w:rPr>
        <w:lastRenderedPageBreak/>
        <w:t>Czynności załadunkowe obejmujące umieszczenie palety na pojeździe będą wykonane przez Wykonawcę. Przygotowanie pojazdu kurierskiego w celu wykonania czynności załadunkowych oraz rozmieszczenie i zabezpieczenie przesyłek należy do obowiązków firmy kurierskiej.</w:t>
      </w:r>
    </w:p>
    <w:p w14:paraId="02BF640F" w14:textId="77777777" w:rsidR="007909BF" w:rsidRPr="00C407F7" w:rsidRDefault="007909BF" w:rsidP="007363D2">
      <w:pPr>
        <w:widowControl w:val="0"/>
        <w:numPr>
          <w:ilvl w:val="0"/>
          <w:numId w:val="76"/>
        </w:numPr>
        <w:adjustRightInd w:val="0"/>
        <w:spacing w:line="360" w:lineRule="auto"/>
        <w:ind w:left="284" w:hanging="284"/>
        <w:contextualSpacing/>
        <w:jc w:val="both"/>
        <w:textAlignment w:val="baseline"/>
        <w:rPr>
          <w:rFonts w:eastAsia="Calibri"/>
          <w:bCs/>
          <w:iCs/>
          <w:sz w:val="22"/>
          <w:szCs w:val="22"/>
          <w:lang w:eastAsia="en-US"/>
        </w:rPr>
      </w:pPr>
      <w:r w:rsidRPr="003D089E">
        <w:rPr>
          <w:rFonts w:eastAsia="Calibri"/>
          <w:bCs/>
          <w:iCs/>
          <w:sz w:val="22"/>
          <w:szCs w:val="22"/>
          <w:lang w:eastAsia="en-US"/>
        </w:rPr>
        <w:t xml:space="preserve">Wykonawca przed rozpoczęciem </w:t>
      </w:r>
      <w:r w:rsidRPr="00C407F7">
        <w:rPr>
          <w:rFonts w:eastAsia="Calibri"/>
          <w:bCs/>
          <w:iCs/>
          <w:sz w:val="22"/>
          <w:szCs w:val="22"/>
          <w:lang w:eastAsia="en-US"/>
        </w:rPr>
        <w:t>realizacji umowy przekaże wykaz osób (imię i nazwisko, nr telefonu, adres email), które będą obsługiwały proces wydawania węgla w imieniu PGG S.A., celem nadania im odpowiednich uprawnień do pracy w systemie informatycznym Zamawiającego.</w:t>
      </w:r>
    </w:p>
    <w:p w14:paraId="036E32C6" w14:textId="77777777" w:rsidR="007909BF" w:rsidRPr="00F6752C" w:rsidRDefault="007909BF" w:rsidP="007363D2">
      <w:pPr>
        <w:widowControl w:val="0"/>
        <w:numPr>
          <w:ilvl w:val="0"/>
          <w:numId w:val="76"/>
        </w:numPr>
        <w:adjustRightInd w:val="0"/>
        <w:spacing w:line="360" w:lineRule="auto"/>
        <w:ind w:left="284" w:hanging="284"/>
        <w:contextualSpacing/>
        <w:jc w:val="both"/>
        <w:textAlignment w:val="baseline"/>
        <w:rPr>
          <w:rFonts w:eastAsia="Calibri"/>
          <w:bCs/>
          <w:iCs/>
          <w:sz w:val="22"/>
          <w:szCs w:val="22"/>
          <w:lang w:eastAsia="en-US"/>
        </w:rPr>
      </w:pPr>
      <w:r w:rsidRPr="00C407F7">
        <w:rPr>
          <w:rFonts w:eastAsia="Calibri"/>
          <w:bCs/>
          <w:iCs/>
          <w:sz w:val="22"/>
          <w:szCs w:val="22"/>
          <w:lang w:eastAsia="en-US"/>
        </w:rPr>
        <w:t xml:space="preserve">Pracownicy Wykonawcy rejestrować będą wydanie węgla w systemach Zamawiającego oraz  na podstawie udzielonych im pełnomocnictw będą wystawiać i przesyłać odpowiednią dokumentację tj. listy przewozowe dla kuriera, nalepki adresowe, </w:t>
      </w:r>
      <w:r w:rsidRPr="00F6752C">
        <w:rPr>
          <w:rFonts w:eastAsia="Calibri"/>
          <w:bCs/>
          <w:iCs/>
          <w:sz w:val="22"/>
          <w:szCs w:val="22"/>
          <w:lang w:eastAsia="en-US"/>
        </w:rPr>
        <w:t>dokumenty wywozowe lub inne dokumenty określone przez Zamawiającego na etapie realizacji Umowy.</w:t>
      </w:r>
    </w:p>
    <w:p w14:paraId="2C569BF9" w14:textId="420E8F29" w:rsidR="007909BF" w:rsidRPr="00C407F7" w:rsidRDefault="007909BF" w:rsidP="007363D2">
      <w:pPr>
        <w:widowControl w:val="0"/>
        <w:numPr>
          <w:ilvl w:val="0"/>
          <w:numId w:val="76"/>
        </w:numPr>
        <w:adjustRightInd w:val="0"/>
        <w:spacing w:line="360" w:lineRule="auto"/>
        <w:ind w:left="284" w:hanging="284"/>
        <w:contextualSpacing/>
        <w:jc w:val="both"/>
        <w:textAlignment w:val="baseline"/>
        <w:rPr>
          <w:rFonts w:eastAsia="Calibri"/>
          <w:bCs/>
          <w:iCs/>
          <w:sz w:val="22"/>
          <w:szCs w:val="22"/>
          <w:lang w:eastAsia="en-US"/>
        </w:rPr>
      </w:pPr>
      <w:r w:rsidRPr="00C407F7">
        <w:rPr>
          <w:rFonts w:eastAsia="Calibri"/>
          <w:bCs/>
          <w:iCs/>
          <w:sz w:val="22"/>
          <w:szCs w:val="22"/>
          <w:lang w:eastAsia="en-US"/>
        </w:rPr>
        <w:t xml:space="preserve">Awarie dotyczące sprzętu i oprogramowania Zamawiającego Wykonawca zgłaszać będzie do systemu pomocy Zamawiającego Service </w:t>
      </w:r>
      <w:proofErr w:type="spellStart"/>
      <w:r w:rsidRPr="00C407F7">
        <w:rPr>
          <w:rFonts w:eastAsia="Calibri"/>
          <w:bCs/>
          <w:iCs/>
          <w:sz w:val="22"/>
          <w:szCs w:val="22"/>
          <w:lang w:eastAsia="en-US"/>
        </w:rPr>
        <w:t>Desk</w:t>
      </w:r>
      <w:proofErr w:type="spellEnd"/>
      <w:r w:rsidRPr="00C407F7">
        <w:rPr>
          <w:rFonts w:eastAsia="Calibri"/>
          <w:bCs/>
          <w:iCs/>
          <w:sz w:val="22"/>
          <w:szCs w:val="22"/>
          <w:lang w:eastAsia="en-US"/>
        </w:rPr>
        <w:t xml:space="preserve"> PGG</w:t>
      </w:r>
      <w:r w:rsidR="00775F26">
        <w:rPr>
          <w:rFonts w:eastAsia="Calibri"/>
          <w:bCs/>
          <w:iCs/>
          <w:sz w:val="22"/>
          <w:szCs w:val="22"/>
          <w:lang w:eastAsia="en-US"/>
        </w:rPr>
        <w:t>.</w:t>
      </w:r>
    </w:p>
    <w:p w14:paraId="11AA5E2D" w14:textId="77777777" w:rsidR="007909BF" w:rsidRPr="00C407F7" w:rsidRDefault="007909BF" w:rsidP="007363D2">
      <w:pPr>
        <w:widowControl w:val="0"/>
        <w:numPr>
          <w:ilvl w:val="0"/>
          <w:numId w:val="76"/>
        </w:numPr>
        <w:adjustRightInd w:val="0"/>
        <w:spacing w:line="360" w:lineRule="auto"/>
        <w:ind w:left="284" w:hanging="284"/>
        <w:contextualSpacing/>
        <w:jc w:val="both"/>
        <w:textAlignment w:val="baseline"/>
        <w:rPr>
          <w:rFonts w:eastAsia="Calibri"/>
          <w:bCs/>
          <w:iCs/>
          <w:sz w:val="22"/>
          <w:szCs w:val="22"/>
          <w:lang w:eastAsia="en-US"/>
        </w:rPr>
      </w:pPr>
      <w:r w:rsidRPr="00C407F7">
        <w:rPr>
          <w:rFonts w:eastAsia="Calibri"/>
          <w:bCs/>
          <w:iCs/>
          <w:sz w:val="22"/>
          <w:szCs w:val="22"/>
          <w:lang w:eastAsia="en-US"/>
        </w:rPr>
        <w:t>Wykonawca będzie prowadził gospodarkę magazynową wg wzorów załączonych do Umowy.</w:t>
      </w:r>
    </w:p>
    <w:p w14:paraId="4FEB9919" w14:textId="77777777" w:rsidR="00701CE7" w:rsidRPr="006B1ABA" w:rsidRDefault="00701CE7" w:rsidP="0036514B">
      <w:pPr>
        <w:widowControl w:val="0"/>
        <w:adjustRightInd w:val="0"/>
        <w:spacing w:line="360" w:lineRule="auto"/>
        <w:ind w:left="709"/>
        <w:contextualSpacing/>
        <w:jc w:val="both"/>
        <w:textAlignment w:val="baseline"/>
        <w:rPr>
          <w:rFonts w:eastAsia="Calibri"/>
          <w:bCs/>
          <w:i/>
          <w:iCs/>
          <w:sz w:val="22"/>
          <w:szCs w:val="22"/>
          <w:lang w:eastAsia="en-US"/>
        </w:rPr>
      </w:pPr>
    </w:p>
    <w:p w14:paraId="1C5D2921" w14:textId="77777777" w:rsidR="00701CE7" w:rsidRPr="003D089E" w:rsidRDefault="00701CE7" w:rsidP="007363D2">
      <w:pPr>
        <w:widowControl w:val="0"/>
        <w:numPr>
          <w:ilvl w:val="0"/>
          <w:numId w:val="53"/>
        </w:numPr>
        <w:adjustRightInd w:val="0"/>
        <w:spacing w:line="360" w:lineRule="auto"/>
        <w:contextualSpacing/>
        <w:jc w:val="both"/>
        <w:textAlignment w:val="baseline"/>
        <w:rPr>
          <w:rFonts w:eastAsia="Calibri"/>
          <w:b/>
          <w:sz w:val="22"/>
          <w:szCs w:val="22"/>
          <w:lang w:eastAsia="en-US"/>
        </w:rPr>
      </w:pPr>
      <w:r w:rsidRPr="003D089E">
        <w:rPr>
          <w:rFonts w:eastAsia="Calibri"/>
          <w:b/>
          <w:sz w:val="22"/>
          <w:szCs w:val="22"/>
          <w:lang w:eastAsia="en-US"/>
        </w:rPr>
        <w:t>Obowiązki Zamawiającego:</w:t>
      </w:r>
    </w:p>
    <w:p w14:paraId="3CFF90AF" w14:textId="07D0EC55" w:rsidR="00701CE7" w:rsidRPr="003D089E" w:rsidRDefault="00701CE7" w:rsidP="0036514B">
      <w:pPr>
        <w:spacing w:line="360" w:lineRule="auto"/>
        <w:ind w:left="720"/>
        <w:contextualSpacing/>
        <w:rPr>
          <w:rFonts w:eastAsia="Calibri"/>
          <w:bCs/>
          <w:sz w:val="22"/>
          <w:szCs w:val="22"/>
          <w:lang w:eastAsia="en-US"/>
        </w:rPr>
      </w:pPr>
      <w:r w:rsidRPr="003D089E">
        <w:rPr>
          <w:rFonts w:eastAsia="Calibri"/>
          <w:bCs/>
          <w:sz w:val="22"/>
          <w:szCs w:val="22"/>
          <w:lang w:eastAsia="en-US"/>
        </w:rPr>
        <w:t>Zamawiający</w:t>
      </w:r>
      <w:r w:rsidR="00DE7916">
        <w:rPr>
          <w:rFonts w:eastAsia="Calibri"/>
          <w:bCs/>
          <w:sz w:val="22"/>
          <w:szCs w:val="22"/>
          <w:lang w:eastAsia="en-US"/>
        </w:rPr>
        <w:t xml:space="preserve"> w razie potrzeby</w:t>
      </w:r>
      <w:r w:rsidRPr="003D089E">
        <w:rPr>
          <w:rFonts w:eastAsia="Calibri"/>
          <w:bCs/>
          <w:sz w:val="22"/>
          <w:szCs w:val="22"/>
          <w:lang w:eastAsia="en-US"/>
        </w:rPr>
        <w:t>:</w:t>
      </w:r>
    </w:p>
    <w:p w14:paraId="335E5E2B" w14:textId="2F2C3182" w:rsidR="007909BF" w:rsidRPr="003D089E" w:rsidRDefault="007909BF" w:rsidP="007363D2">
      <w:pPr>
        <w:pStyle w:val="Akapitzlist"/>
        <w:widowControl w:val="0"/>
        <w:numPr>
          <w:ilvl w:val="3"/>
          <w:numId w:val="74"/>
        </w:numPr>
        <w:adjustRightInd w:val="0"/>
        <w:spacing w:line="360" w:lineRule="auto"/>
        <w:ind w:left="426" w:hanging="426"/>
        <w:jc w:val="both"/>
        <w:textAlignment w:val="baseline"/>
        <w:rPr>
          <w:rFonts w:eastAsia="Calibri"/>
          <w:bCs/>
          <w:iCs/>
          <w:sz w:val="22"/>
          <w:szCs w:val="22"/>
          <w:lang w:eastAsia="en-US"/>
        </w:rPr>
      </w:pPr>
      <w:r w:rsidRPr="003D089E">
        <w:rPr>
          <w:rFonts w:eastAsia="Calibri"/>
          <w:bCs/>
          <w:iCs/>
          <w:sz w:val="22"/>
          <w:szCs w:val="22"/>
          <w:lang w:eastAsia="en-US"/>
        </w:rPr>
        <w:t>Udostępni i zainstaluje na komputerze Wykonawcy system sprzedaży węgla PGG.</w:t>
      </w:r>
    </w:p>
    <w:p w14:paraId="464F743B" w14:textId="77777777" w:rsidR="007909BF" w:rsidRPr="003D089E" w:rsidRDefault="007909BF" w:rsidP="007363D2">
      <w:pPr>
        <w:pStyle w:val="Akapitzlist"/>
        <w:widowControl w:val="0"/>
        <w:numPr>
          <w:ilvl w:val="3"/>
          <w:numId w:val="74"/>
        </w:numPr>
        <w:adjustRightInd w:val="0"/>
        <w:spacing w:line="360" w:lineRule="auto"/>
        <w:ind w:left="426" w:hanging="426"/>
        <w:jc w:val="both"/>
        <w:textAlignment w:val="baseline"/>
        <w:rPr>
          <w:rFonts w:eastAsia="Calibri"/>
          <w:bCs/>
          <w:iCs/>
          <w:sz w:val="22"/>
          <w:szCs w:val="22"/>
          <w:lang w:eastAsia="en-US"/>
        </w:rPr>
      </w:pPr>
      <w:r w:rsidRPr="003D089E">
        <w:rPr>
          <w:rFonts w:eastAsia="Calibri"/>
          <w:bCs/>
          <w:iCs/>
          <w:sz w:val="22"/>
          <w:szCs w:val="22"/>
          <w:lang w:eastAsia="en-US"/>
        </w:rPr>
        <w:t>Udostępni i skonfiguruje na dedykowanym urządzeniu sieciowym połączenie VPN.</w:t>
      </w:r>
    </w:p>
    <w:p w14:paraId="712AE8C0" w14:textId="77777777" w:rsidR="007909BF" w:rsidRPr="003D089E" w:rsidRDefault="007909BF" w:rsidP="007363D2">
      <w:pPr>
        <w:pStyle w:val="Akapitzlist"/>
        <w:widowControl w:val="0"/>
        <w:numPr>
          <w:ilvl w:val="3"/>
          <w:numId w:val="74"/>
        </w:numPr>
        <w:adjustRightInd w:val="0"/>
        <w:spacing w:line="360" w:lineRule="auto"/>
        <w:ind w:left="426" w:hanging="426"/>
        <w:jc w:val="both"/>
        <w:textAlignment w:val="baseline"/>
        <w:rPr>
          <w:rFonts w:eastAsia="Calibri"/>
          <w:bCs/>
          <w:iCs/>
          <w:sz w:val="22"/>
          <w:szCs w:val="22"/>
          <w:lang w:eastAsia="en-US"/>
        </w:rPr>
      </w:pPr>
      <w:r w:rsidRPr="003D089E">
        <w:rPr>
          <w:rFonts w:eastAsia="Calibri"/>
          <w:bCs/>
          <w:iCs/>
          <w:sz w:val="22"/>
          <w:szCs w:val="22"/>
          <w:lang w:eastAsia="en-US"/>
        </w:rPr>
        <w:t>Przeprowadzi szkolenia pracowników w zakresie obsługi procesu wydawania węgla.</w:t>
      </w:r>
    </w:p>
    <w:p w14:paraId="16300E7B" w14:textId="77777777" w:rsidR="007909BF" w:rsidRPr="006B7F14" w:rsidRDefault="007909BF" w:rsidP="007363D2">
      <w:pPr>
        <w:pStyle w:val="Akapitzlist"/>
        <w:widowControl w:val="0"/>
        <w:numPr>
          <w:ilvl w:val="3"/>
          <w:numId w:val="74"/>
        </w:numPr>
        <w:adjustRightInd w:val="0"/>
        <w:spacing w:line="360" w:lineRule="auto"/>
        <w:ind w:left="426" w:hanging="426"/>
        <w:jc w:val="both"/>
        <w:textAlignment w:val="baseline"/>
        <w:rPr>
          <w:rFonts w:eastAsia="Calibri"/>
          <w:bCs/>
          <w:iCs/>
          <w:sz w:val="22"/>
          <w:szCs w:val="22"/>
          <w:lang w:eastAsia="en-US"/>
        </w:rPr>
      </w:pPr>
      <w:r w:rsidRPr="006B7F14">
        <w:rPr>
          <w:rFonts w:eastAsia="Calibri"/>
          <w:bCs/>
          <w:iCs/>
          <w:sz w:val="22"/>
          <w:szCs w:val="22"/>
          <w:lang w:eastAsia="en-US"/>
        </w:rPr>
        <w:t xml:space="preserve">Udostępni system pomocy Service </w:t>
      </w:r>
      <w:proofErr w:type="spellStart"/>
      <w:r w:rsidRPr="006B7F14">
        <w:rPr>
          <w:rFonts w:eastAsia="Calibri"/>
          <w:bCs/>
          <w:iCs/>
          <w:sz w:val="22"/>
          <w:szCs w:val="22"/>
          <w:lang w:eastAsia="en-US"/>
        </w:rPr>
        <w:t>Desk</w:t>
      </w:r>
      <w:proofErr w:type="spellEnd"/>
      <w:r w:rsidRPr="006B7F14">
        <w:rPr>
          <w:rFonts w:eastAsia="Calibri"/>
          <w:bCs/>
          <w:iCs/>
          <w:sz w:val="22"/>
          <w:szCs w:val="22"/>
          <w:lang w:eastAsia="en-US"/>
        </w:rPr>
        <w:t xml:space="preserve"> PGG.</w:t>
      </w:r>
    </w:p>
    <w:p w14:paraId="022F1670" w14:textId="77777777" w:rsidR="00494334" w:rsidRPr="006B7F14" w:rsidRDefault="007909BF" w:rsidP="00494334">
      <w:pPr>
        <w:pStyle w:val="Akapitzlist"/>
        <w:widowControl w:val="0"/>
        <w:numPr>
          <w:ilvl w:val="3"/>
          <w:numId w:val="74"/>
        </w:numPr>
        <w:adjustRightInd w:val="0"/>
        <w:spacing w:line="360" w:lineRule="auto"/>
        <w:ind w:left="426" w:hanging="426"/>
        <w:jc w:val="both"/>
        <w:textAlignment w:val="baseline"/>
        <w:rPr>
          <w:rFonts w:eastAsia="Calibri"/>
          <w:bCs/>
          <w:iCs/>
          <w:sz w:val="22"/>
          <w:szCs w:val="22"/>
          <w:lang w:eastAsia="en-US"/>
        </w:rPr>
      </w:pPr>
      <w:r w:rsidRPr="006B7F14">
        <w:rPr>
          <w:rFonts w:eastAsia="Calibri"/>
          <w:bCs/>
          <w:iCs/>
          <w:sz w:val="22"/>
          <w:szCs w:val="22"/>
          <w:lang w:eastAsia="en-US"/>
        </w:rPr>
        <w:t xml:space="preserve">Udzieli pełnomocnictwa do </w:t>
      </w:r>
      <w:r w:rsidR="003F3353" w:rsidRPr="006B7F14">
        <w:rPr>
          <w:rFonts w:eastAsia="Calibri"/>
          <w:bCs/>
          <w:iCs/>
          <w:sz w:val="22"/>
          <w:szCs w:val="22"/>
          <w:lang w:eastAsia="en-US"/>
        </w:rPr>
        <w:t>wystawiania dokumentów w imieniu Zamawiającego.</w:t>
      </w:r>
    </w:p>
    <w:p w14:paraId="0A2BC768" w14:textId="79D7D9E4" w:rsidR="00494334" w:rsidRPr="006B7F14" w:rsidRDefault="00494334" w:rsidP="00494334">
      <w:pPr>
        <w:pStyle w:val="Akapitzlist"/>
        <w:widowControl w:val="0"/>
        <w:numPr>
          <w:ilvl w:val="3"/>
          <w:numId w:val="74"/>
        </w:numPr>
        <w:adjustRightInd w:val="0"/>
        <w:spacing w:line="360" w:lineRule="auto"/>
        <w:ind w:left="426" w:hanging="426"/>
        <w:jc w:val="both"/>
        <w:textAlignment w:val="baseline"/>
        <w:rPr>
          <w:rFonts w:eastAsia="Calibri"/>
          <w:bCs/>
          <w:iCs/>
          <w:sz w:val="22"/>
          <w:szCs w:val="22"/>
          <w:lang w:eastAsia="en-US"/>
        </w:rPr>
      </w:pPr>
      <w:r w:rsidRPr="006B7F14">
        <w:rPr>
          <w:rFonts w:eastAsia="Calibri"/>
          <w:bCs/>
          <w:iCs/>
          <w:sz w:val="22"/>
          <w:szCs w:val="22"/>
          <w:lang w:eastAsia="en-US"/>
        </w:rPr>
        <w:t xml:space="preserve">Zamawiający lub podmiot działający w jego imieniu udostępni w punkcie wydawania towaru drukarkę etykiet. </w:t>
      </w:r>
    </w:p>
    <w:p w14:paraId="26CBE3C2" w14:textId="77777777" w:rsidR="00494334" w:rsidRPr="006B7F14" w:rsidRDefault="00494334" w:rsidP="00494334">
      <w:pPr>
        <w:pStyle w:val="Akapitzlist"/>
        <w:widowControl w:val="0"/>
        <w:numPr>
          <w:ilvl w:val="3"/>
          <w:numId w:val="74"/>
        </w:numPr>
        <w:adjustRightInd w:val="0"/>
        <w:spacing w:line="360" w:lineRule="auto"/>
        <w:ind w:left="426" w:hanging="426"/>
        <w:jc w:val="both"/>
        <w:textAlignment w:val="baseline"/>
        <w:rPr>
          <w:rFonts w:eastAsia="Calibri"/>
          <w:bCs/>
          <w:iCs/>
          <w:sz w:val="22"/>
          <w:szCs w:val="22"/>
          <w:lang w:eastAsia="en-US"/>
        </w:rPr>
      </w:pPr>
      <w:r w:rsidRPr="006B7F14">
        <w:rPr>
          <w:rFonts w:eastAsia="Calibri"/>
          <w:bCs/>
          <w:iCs/>
          <w:sz w:val="22"/>
          <w:szCs w:val="22"/>
          <w:lang w:eastAsia="en-US"/>
        </w:rPr>
        <w:t xml:space="preserve">Zamawiający lub podmiot działający w jego imieniu zapewni wsparcie serwisowe na sprzęt własny udostępniany na potrzeby realizacji przedmiotowej Umowy oraz zapewni dostawę niezbędnych materiałów eksploatacyjnych. </w:t>
      </w:r>
    </w:p>
    <w:p w14:paraId="5FA8B11D" w14:textId="77777777" w:rsidR="00494334" w:rsidRPr="00494334" w:rsidRDefault="00494334" w:rsidP="00494334">
      <w:pPr>
        <w:widowControl w:val="0"/>
        <w:adjustRightInd w:val="0"/>
        <w:spacing w:line="360" w:lineRule="auto"/>
        <w:jc w:val="both"/>
        <w:textAlignment w:val="baseline"/>
        <w:rPr>
          <w:rFonts w:eastAsia="Calibri"/>
          <w:bCs/>
          <w:iCs/>
          <w:sz w:val="22"/>
          <w:szCs w:val="22"/>
          <w:lang w:eastAsia="en-US"/>
        </w:rPr>
      </w:pPr>
    </w:p>
    <w:p w14:paraId="33C32691" w14:textId="77777777" w:rsidR="007909BF" w:rsidRPr="00C7753B" w:rsidRDefault="007909BF" w:rsidP="0036514B">
      <w:pPr>
        <w:spacing w:line="360" w:lineRule="auto"/>
        <w:ind w:left="720"/>
        <w:contextualSpacing/>
        <w:rPr>
          <w:rFonts w:eastAsia="Calibri"/>
          <w:bCs/>
          <w:i/>
          <w:iCs/>
          <w:sz w:val="22"/>
          <w:szCs w:val="22"/>
          <w:lang w:eastAsia="en-US"/>
        </w:rPr>
      </w:pPr>
    </w:p>
    <w:p w14:paraId="60AB62F6" w14:textId="77777777" w:rsidR="007909BF" w:rsidRPr="00C7753B" w:rsidRDefault="007909BF" w:rsidP="007363D2">
      <w:pPr>
        <w:numPr>
          <w:ilvl w:val="0"/>
          <w:numId w:val="53"/>
        </w:numPr>
        <w:spacing w:line="360" w:lineRule="auto"/>
        <w:contextualSpacing/>
        <w:jc w:val="both"/>
        <w:rPr>
          <w:rFonts w:eastAsia="Calibri"/>
          <w:b/>
          <w:sz w:val="22"/>
          <w:szCs w:val="22"/>
          <w:lang w:eastAsia="en-US"/>
        </w:rPr>
      </w:pPr>
      <w:r w:rsidRPr="00C7753B">
        <w:rPr>
          <w:rFonts w:eastAsia="Calibri"/>
          <w:b/>
          <w:sz w:val="22"/>
          <w:szCs w:val="22"/>
          <w:lang w:eastAsia="en-US"/>
        </w:rPr>
        <w:t xml:space="preserve">Wymagania </w:t>
      </w:r>
      <w:proofErr w:type="spellStart"/>
      <w:r w:rsidRPr="00C7753B">
        <w:rPr>
          <w:rFonts w:eastAsia="Calibri"/>
          <w:b/>
          <w:sz w:val="22"/>
          <w:szCs w:val="22"/>
          <w:lang w:eastAsia="en-US"/>
        </w:rPr>
        <w:t>organizacyjno</w:t>
      </w:r>
      <w:proofErr w:type="spellEnd"/>
      <w:r w:rsidRPr="00C7753B">
        <w:rPr>
          <w:rFonts w:eastAsia="Calibri"/>
          <w:b/>
          <w:sz w:val="22"/>
          <w:szCs w:val="22"/>
          <w:lang w:eastAsia="en-US"/>
        </w:rPr>
        <w:t xml:space="preserve"> – techniczne wykonywania przewozów w ramach udzielonego zamówienia wykonawczego:</w:t>
      </w:r>
    </w:p>
    <w:p w14:paraId="2A0072DA" w14:textId="05A41376" w:rsidR="007909BF" w:rsidRPr="00C7753B" w:rsidRDefault="007909BF" w:rsidP="007363D2">
      <w:pPr>
        <w:numPr>
          <w:ilvl w:val="3"/>
          <w:numId w:val="51"/>
        </w:numPr>
        <w:tabs>
          <w:tab w:val="num" w:pos="284"/>
          <w:tab w:val="left" w:pos="9000"/>
        </w:tabs>
        <w:spacing w:line="360" w:lineRule="auto"/>
        <w:ind w:left="284" w:hanging="284"/>
        <w:jc w:val="both"/>
        <w:rPr>
          <w:sz w:val="22"/>
          <w:szCs w:val="22"/>
        </w:rPr>
      </w:pPr>
      <w:r w:rsidRPr="00C7753B">
        <w:rPr>
          <w:sz w:val="22"/>
          <w:szCs w:val="22"/>
        </w:rPr>
        <w:t>Przewozy węgla będą realizowane z punktów sprzedaży drobnicowej kopalń PGG S.A.</w:t>
      </w:r>
      <w:r w:rsidR="003D089E">
        <w:rPr>
          <w:sz w:val="22"/>
          <w:szCs w:val="22"/>
        </w:rPr>
        <w:t xml:space="preserve"> lub innego wskazanego miejsca,</w:t>
      </w:r>
      <w:r w:rsidRPr="00C7753B">
        <w:rPr>
          <w:sz w:val="22"/>
          <w:szCs w:val="22"/>
        </w:rPr>
        <w:t xml:space="preserve"> przy użyciu pojazdów samochodowych lub zespołów pojazdów. Zamówienie wykonawcze może zawierać określenie parametrów pojazdów użytych do jego wykonania: np. ładowność pojazdów, DMC, itp.</w:t>
      </w:r>
    </w:p>
    <w:p w14:paraId="6E42D5DB" w14:textId="77777777" w:rsidR="007909BF" w:rsidRPr="00C7753B" w:rsidRDefault="007909BF" w:rsidP="007363D2">
      <w:pPr>
        <w:numPr>
          <w:ilvl w:val="3"/>
          <w:numId w:val="51"/>
        </w:numPr>
        <w:tabs>
          <w:tab w:val="num" w:pos="284"/>
          <w:tab w:val="left" w:pos="9000"/>
        </w:tabs>
        <w:spacing w:line="360" w:lineRule="auto"/>
        <w:ind w:left="284" w:hanging="284"/>
        <w:jc w:val="both"/>
        <w:rPr>
          <w:sz w:val="22"/>
          <w:szCs w:val="22"/>
        </w:rPr>
      </w:pPr>
      <w:r w:rsidRPr="00C7753B">
        <w:rPr>
          <w:sz w:val="22"/>
          <w:szCs w:val="22"/>
        </w:rPr>
        <w:lastRenderedPageBreak/>
        <w:t>Przewozy węgla odbywać się będą od miejsca nadania przesyłki do przewozu (dopuszcza się inną niż Oddziały PGG lokalizację nadania wskazaną przez Zamawiającego) do miejsca konfekcjonowania.</w:t>
      </w:r>
    </w:p>
    <w:p w14:paraId="15132966" w14:textId="00197BC6" w:rsidR="007909BF" w:rsidRPr="00C7753B" w:rsidRDefault="007909BF" w:rsidP="007363D2">
      <w:pPr>
        <w:numPr>
          <w:ilvl w:val="3"/>
          <w:numId w:val="51"/>
        </w:numPr>
        <w:tabs>
          <w:tab w:val="num" w:pos="284"/>
          <w:tab w:val="left" w:pos="9000"/>
        </w:tabs>
        <w:spacing w:line="360" w:lineRule="auto"/>
        <w:ind w:left="284" w:hanging="284"/>
        <w:jc w:val="both"/>
        <w:rPr>
          <w:sz w:val="22"/>
          <w:szCs w:val="22"/>
        </w:rPr>
      </w:pPr>
      <w:r w:rsidRPr="00C7753B">
        <w:rPr>
          <w:sz w:val="22"/>
          <w:szCs w:val="22"/>
        </w:rPr>
        <w:t>Obowiązkiem wykonawcy jest dokumentowanie czynności przewozowych</w:t>
      </w:r>
      <w:r w:rsidR="00F6752C">
        <w:rPr>
          <w:sz w:val="22"/>
          <w:szCs w:val="22"/>
        </w:rPr>
        <w:t>.</w:t>
      </w:r>
    </w:p>
    <w:p w14:paraId="1B27E4D4" w14:textId="77777777" w:rsidR="007909BF" w:rsidRPr="00C7753B" w:rsidRDefault="007909BF" w:rsidP="007363D2">
      <w:pPr>
        <w:numPr>
          <w:ilvl w:val="3"/>
          <w:numId w:val="51"/>
        </w:numPr>
        <w:tabs>
          <w:tab w:val="num" w:pos="284"/>
          <w:tab w:val="left" w:pos="9000"/>
        </w:tabs>
        <w:spacing w:line="360" w:lineRule="auto"/>
        <w:ind w:left="284" w:hanging="284"/>
        <w:jc w:val="both"/>
        <w:rPr>
          <w:sz w:val="22"/>
          <w:szCs w:val="22"/>
        </w:rPr>
      </w:pPr>
      <w:r w:rsidRPr="00C7753B">
        <w:rPr>
          <w:sz w:val="22"/>
          <w:szCs w:val="22"/>
        </w:rPr>
        <w:t>Wykonawca jest odpowiedzialny za ubytki węgla zaistniałe podczas realizacji przewozu od przyjęcia przesyłki do przewozu.</w:t>
      </w:r>
    </w:p>
    <w:p w14:paraId="64826A63" w14:textId="77777777" w:rsidR="007909BF" w:rsidRPr="00C7753B" w:rsidRDefault="007909BF" w:rsidP="007363D2">
      <w:pPr>
        <w:numPr>
          <w:ilvl w:val="3"/>
          <w:numId w:val="51"/>
        </w:numPr>
        <w:tabs>
          <w:tab w:val="num" w:pos="284"/>
          <w:tab w:val="left" w:pos="9000"/>
        </w:tabs>
        <w:spacing w:line="360" w:lineRule="auto"/>
        <w:ind w:left="284" w:hanging="284"/>
        <w:jc w:val="both"/>
        <w:rPr>
          <w:sz w:val="22"/>
          <w:szCs w:val="22"/>
        </w:rPr>
      </w:pPr>
      <w:r w:rsidRPr="00C7753B">
        <w:rPr>
          <w:sz w:val="22"/>
          <w:szCs w:val="22"/>
        </w:rPr>
        <w:t>Pojazdy / zespoły pojazdów podstawione na punkt odbiorczy powinny być czyste, sprawne technicznie i zdatne do załadunku.</w:t>
      </w:r>
    </w:p>
    <w:p w14:paraId="7A383BD7" w14:textId="77777777" w:rsidR="007909BF" w:rsidRPr="00C7753B" w:rsidRDefault="007909BF" w:rsidP="007363D2">
      <w:pPr>
        <w:numPr>
          <w:ilvl w:val="3"/>
          <w:numId w:val="51"/>
        </w:numPr>
        <w:tabs>
          <w:tab w:val="clear" w:pos="2880"/>
          <w:tab w:val="num" w:pos="-8789"/>
          <w:tab w:val="num" w:pos="284"/>
        </w:tabs>
        <w:spacing w:line="360" w:lineRule="auto"/>
        <w:ind w:left="284" w:hanging="284"/>
        <w:jc w:val="both"/>
        <w:rPr>
          <w:sz w:val="22"/>
          <w:szCs w:val="22"/>
        </w:rPr>
      </w:pPr>
      <w:r w:rsidRPr="00C7753B">
        <w:rPr>
          <w:sz w:val="22"/>
          <w:szCs w:val="22"/>
        </w:rPr>
        <w:t>Zamawiający będzie nadawał przesyłki do przewozu z dokumentacją przewozową zgodnie ze wzorem/wzorami dokumentacji zainstalowanym w systemach informatycznych Zamawiającego</w:t>
      </w:r>
    </w:p>
    <w:p w14:paraId="5A5CAC2D" w14:textId="77777777" w:rsidR="007909BF" w:rsidRPr="008A3143" w:rsidRDefault="007909BF" w:rsidP="007363D2">
      <w:pPr>
        <w:numPr>
          <w:ilvl w:val="3"/>
          <w:numId w:val="51"/>
        </w:numPr>
        <w:tabs>
          <w:tab w:val="clear" w:pos="2880"/>
          <w:tab w:val="num" w:pos="284"/>
        </w:tabs>
        <w:spacing w:line="360" w:lineRule="auto"/>
        <w:ind w:left="284" w:hanging="284"/>
        <w:jc w:val="both"/>
        <w:rPr>
          <w:sz w:val="22"/>
          <w:szCs w:val="22"/>
        </w:rPr>
      </w:pPr>
      <w:r w:rsidRPr="00C7753B">
        <w:rPr>
          <w:sz w:val="22"/>
          <w:szCs w:val="22"/>
        </w:rPr>
        <w:t xml:space="preserve">Termin realizacji poszczególnych zamówień wykonawczych określony będzie w zamówieniu wykonawczym oraz harmonogramach. Zamawiający oczekuje od Wykonawcy pełnej dyspozycyjności w zakresie </w:t>
      </w:r>
      <w:r w:rsidRPr="008A3143">
        <w:rPr>
          <w:sz w:val="22"/>
          <w:szCs w:val="22"/>
        </w:rPr>
        <w:t>odbioru węgla z poszczególnych kopalń w terminach wskazanych przez Zamawiającego.</w:t>
      </w:r>
    </w:p>
    <w:p w14:paraId="30462AF7" w14:textId="77777777" w:rsidR="007909BF" w:rsidRPr="008A3143" w:rsidRDefault="007909BF" w:rsidP="007363D2">
      <w:pPr>
        <w:numPr>
          <w:ilvl w:val="3"/>
          <w:numId w:val="51"/>
        </w:numPr>
        <w:tabs>
          <w:tab w:val="num" w:pos="284"/>
          <w:tab w:val="left" w:pos="9000"/>
        </w:tabs>
        <w:spacing w:line="360" w:lineRule="auto"/>
        <w:ind w:left="284" w:hanging="284"/>
        <w:jc w:val="both"/>
        <w:rPr>
          <w:sz w:val="22"/>
          <w:szCs w:val="22"/>
        </w:rPr>
      </w:pPr>
      <w:r w:rsidRPr="008A3143">
        <w:rPr>
          <w:sz w:val="22"/>
          <w:szCs w:val="22"/>
        </w:rPr>
        <w:t>Wykonawca ma obowiązek:</w:t>
      </w:r>
    </w:p>
    <w:p w14:paraId="0EEB1FCC" w14:textId="77777777" w:rsidR="007909BF" w:rsidRPr="008A3143" w:rsidRDefault="007909BF" w:rsidP="007363D2">
      <w:pPr>
        <w:pStyle w:val="Akapitzlist"/>
        <w:numPr>
          <w:ilvl w:val="0"/>
          <w:numId w:val="29"/>
        </w:numPr>
        <w:tabs>
          <w:tab w:val="left" w:pos="9000"/>
        </w:tabs>
        <w:spacing w:line="360" w:lineRule="auto"/>
        <w:jc w:val="both"/>
        <w:rPr>
          <w:sz w:val="22"/>
          <w:szCs w:val="22"/>
        </w:rPr>
      </w:pPr>
      <w:r w:rsidRPr="008A3143">
        <w:rPr>
          <w:sz w:val="22"/>
          <w:szCs w:val="22"/>
        </w:rPr>
        <w:t>powiadamiania Zamawiającego o zaistniałych lub przewidywanych przeszkodach w przewozach mających istotny wpływ na terminową realizację zamówienia.</w:t>
      </w:r>
    </w:p>
    <w:p w14:paraId="6D2F9552" w14:textId="77777777" w:rsidR="007909BF" w:rsidRPr="008A3143" w:rsidRDefault="007909BF" w:rsidP="007363D2">
      <w:pPr>
        <w:pStyle w:val="Akapitzlist"/>
        <w:numPr>
          <w:ilvl w:val="0"/>
          <w:numId w:val="29"/>
        </w:numPr>
        <w:tabs>
          <w:tab w:val="left" w:pos="9000"/>
        </w:tabs>
        <w:spacing w:line="360" w:lineRule="auto"/>
        <w:jc w:val="both"/>
        <w:rPr>
          <w:sz w:val="22"/>
          <w:szCs w:val="22"/>
        </w:rPr>
      </w:pPr>
      <w:r w:rsidRPr="008A3143">
        <w:rPr>
          <w:sz w:val="22"/>
          <w:szCs w:val="22"/>
        </w:rPr>
        <w:t>przestrzegania  przepisów ruchu drogowego – W przypadku stwierdzenia przez uprawniony organ, że pojazd Wykonawcy przekracza dopuszczalną masę całkowitą, naciski osi, wymiary, lub, że przejazd pojazdu odbywa się bez zezwolenia wymaganego przepisami o ruchu drogowym oraz o drogach publicznych – kary z tego tytułu obciążają wyłącznie Wykonawcę i jeżeli Zamawiający poniesie jakąkolwiek szkodę z tytułu naruszenia przez Wykonawcę w/w obowiązku to obowiązek naprawienia tej szkody obciążać będzie Wykonawcę (art. 391 k.c.).</w:t>
      </w:r>
    </w:p>
    <w:p w14:paraId="55805E2D" w14:textId="77777777" w:rsidR="007909BF" w:rsidRPr="008A3143" w:rsidRDefault="007909BF" w:rsidP="007363D2">
      <w:pPr>
        <w:pStyle w:val="Akapitzlist"/>
        <w:numPr>
          <w:ilvl w:val="0"/>
          <w:numId w:val="29"/>
        </w:numPr>
        <w:tabs>
          <w:tab w:val="left" w:pos="9000"/>
        </w:tabs>
        <w:spacing w:line="360" w:lineRule="auto"/>
        <w:jc w:val="both"/>
        <w:rPr>
          <w:sz w:val="22"/>
          <w:szCs w:val="22"/>
        </w:rPr>
      </w:pPr>
      <w:r w:rsidRPr="008A3143">
        <w:rPr>
          <w:sz w:val="22"/>
          <w:szCs w:val="22"/>
        </w:rPr>
        <w:t>poddawania się czynnościom kontrolnym prawidłowości załadunku w zakresie właściwego sortymentu węgla, masy, oraz parametrów jakościowych w odniesieniu do dokumentacji handlowo-przewozowej. Kontrole te mogą się odbywać również poza terenem kopalni Zamawiającego i obejmować również trasę realizowanego przewozu.</w:t>
      </w:r>
    </w:p>
    <w:p w14:paraId="38A9DA10" w14:textId="77777777" w:rsidR="007909BF" w:rsidRPr="008A3143" w:rsidRDefault="007909BF" w:rsidP="007363D2">
      <w:pPr>
        <w:pStyle w:val="Akapitzlist"/>
        <w:numPr>
          <w:ilvl w:val="0"/>
          <w:numId w:val="29"/>
        </w:numPr>
        <w:tabs>
          <w:tab w:val="left" w:pos="9000"/>
        </w:tabs>
        <w:spacing w:line="360" w:lineRule="auto"/>
        <w:jc w:val="both"/>
        <w:rPr>
          <w:sz w:val="22"/>
          <w:szCs w:val="22"/>
        </w:rPr>
      </w:pPr>
      <w:r w:rsidRPr="008A3143">
        <w:rPr>
          <w:sz w:val="22"/>
          <w:szCs w:val="22"/>
        </w:rPr>
        <w:t>przestrzegać obowiązujących w kopalniach Zamawiającego zasad dotyczących załadunku węgla i ruchu samochodowego w miejscach nadania oraz podporządkowywanie się poleceniom wydawanym w tym zakresie przez uprawnione służby Zamawiającego.</w:t>
      </w:r>
    </w:p>
    <w:p w14:paraId="671F5900" w14:textId="77777777" w:rsidR="007909BF" w:rsidRPr="008A3143" w:rsidRDefault="007909BF" w:rsidP="007363D2">
      <w:pPr>
        <w:pStyle w:val="Akapitzlist"/>
        <w:numPr>
          <w:ilvl w:val="0"/>
          <w:numId w:val="29"/>
        </w:numPr>
        <w:spacing w:line="360" w:lineRule="auto"/>
        <w:jc w:val="both"/>
        <w:rPr>
          <w:sz w:val="22"/>
          <w:szCs w:val="22"/>
        </w:rPr>
      </w:pPr>
      <w:r w:rsidRPr="008A3143">
        <w:rPr>
          <w:sz w:val="22"/>
          <w:szCs w:val="22"/>
        </w:rPr>
        <w:t>zabezpieczenia w sposób trwały (plandeka) przewożonego ładunku oraz dla niektórych wskazanych zamówień wykonawczych zakładanie plomb</w:t>
      </w:r>
    </w:p>
    <w:p w14:paraId="38A62FE4" w14:textId="77777777" w:rsidR="007909BF" w:rsidRPr="006B1ABA" w:rsidRDefault="007909BF" w:rsidP="007363D2">
      <w:pPr>
        <w:pStyle w:val="Akapitzlist"/>
        <w:numPr>
          <w:ilvl w:val="0"/>
          <w:numId w:val="77"/>
        </w:numPr>
        <w:tabs>
          <w:tab w:val="left" w:pos="-8647"/>
        </w:tabs>
        <w:spacing w:line="360" w:lineRule="auto"/>
        <w:ind w:left="284" w:hanging="284"/>
        <w:jc w:val="both"/>
        <w:rPr>
          <w:sz w:val="22"/>
          <w:szCs w:val="22"/>
        </w:rPr>
      </w:pPr>
      <w:r w:rsidRPr="006B1ABA">
        <w:rPr>
          <w:sz w:val="22"/>
          <w:szCs w:val="22"/>
        </w:rPr>
        <w:t>Wykonawca ponosi odpowiedzialność za:</w:t>
      </w:r>
    </w:p>
    <w:p w14:paraId="5A87FDF7" w14:textId="77777777" w:rsidR="007909BF" w:rsidRPr="006B1ABA" w:rsidRDefault="007909BF" w:rsidP="007363D2">
      <w:pPr>
        <w:pStyle w:val="Akapitzlist"/>
        <w:numPr>
          <w:ilvl w:val="0"/>
          <w:numId w:val="29"/>
        </w:numPr>
        <w:tabs>
          <w:tab w:val="left" w:pos="9000"/>
        </w:tabs>
        <w:spacing w:line="360" w:lineRule="auto"/>
        <w:jc w:val="both"/>
        <w:rPr>
          <w:sz w:val="22"/>
          <w:szCs w:val="22"/>
        </w:rPr>
      </w:pPr>
      <w:r w:rsidRPr="006B1ABA">
        <w:rPr>
          <w:sz w:val="22"/>
          <w:szCs w:val="22"/>
        </w:rPr>
        <w:t>nie zgłoszenie reklamacji, co do ilości załadowanego węgla, przed opuszczeniem kopalni, a po opuszczeniu kopalni do uznawania własnej odpowiedzialności za braki ilościowe węgla, w przypadku ich stwierdzenia w dostarczonej przesyłce,</w:t>
      </w:r>
    </w:p>
    <w:p w14:paraId="2E26D927" w14:textId="77777777" w:rsidR="007909BF" w:rsidRPr="00F6752C" w:rsidRDefault="007909BF" w:rsidP="007363D2">
      <w:pPr>
        <w:pStyle w:val="Akapitzlist"/>
        <w:numPr>
          <w:ilvl w:val="0"/>
          <w:numId w:val="29"/>
        </w:numPr>
        <w:tabs>
          <w:tab w:val="left" w:pos="9000"/>
        </w:tabs>
        <w:spacing w:line="360" w:lineRule="auto"/>
        <w:jc w:val="both"/>
        <w:rPr>
          <w:sz w:val="22"/>
          <w:szCs w:val="22"/>
        </w:rPr>
      </w:pPr>
      <w:r w:rsidRPr="006B1ABA">
        <w:rPr>
          <w:sz w:val="22"/>
          <w:szCs w:val="22"/>
        </w:rPr>
        <w:lastRenderedPageBreak/>
        <w:t xml:space="preserve">zmianę jakości przewożonego towaru, w przypadku złożenia przez odbiorcę reklamacji jakościowej i stwierdzenia po </w:t>
      </w:r>
      <w:r w:rsidRPr="00F6752C">
        <w:rPr>
          <w:sz w:val="22"/>
          <w:szCs w:val="22"/>
        </w:rPr>
        <w:t>przeprowadzonym postępowaniu wyjaśniającym, że w czasie transportu reklamowanego węgla nastąpiła zmiana jakości węgla.</w:t>
      </w:r>
    </w:p>
    <w:p w14:paraId="236580A4" w14:textId="77777777" w:rsidR="007909BF" w:rsidRPr="00F6752C" w:rsidRDefault="007909BF" w:rsidP="007363D2">
      <w:pPr>
        <w:pStyle w:val="Akapitzlist"/>
        <w:numPr>
          <w:ilvl w:val="0"/>
          <w:numId w:val="29"/>
        </w:numPr>
        <w:tabs>
          <w:tab w:val="left" w:pos="9000"/>
        </w:tabs>
        <w:spacing w:line="360" w:lineRule="auto"/>
        <w:jc w:val="both"/>
        <w:rPr>
          <w:sz w:val="22"/>
          <w:szCs w:val="22"/>
        </w:rPr>
      </w:pPr>
      <w:r w:rsidRPr="00F6752C">
        <w:rPr>
          <w:sz w:val="22"/>
          <w:szCs w:val="22"/>
        </w:rPr>
        <w:t>ewentualne szkody wynikające z prowadzonych przez Wykonawcę działań</w:t>
      </w:r>
    </w:p>
    <w:p w14:paraId="0804D465" w14:textId="77777777" w:rsidR="007909BF" w:rsidRPr="00F6752C" w:rsidRDefault="007909BF" w:rsidP="007363D2">
      <w:pPr>
        <w:numPr>
          <w:ilvl w:val="0"/>
          <w:numId w:val="78"/>
        </w:numPr>
        <w:tabs>
          <w:tab w:val="clear" w:pos="1429"/>
        </w:tabs>
        <w:spacing w:line="360" w:lineRule="auto"/>
        <w:ind w:left="284" w:hanging="284"/>
        <w:jc w:val="both"/>
        <w:rPr>
          <w:sz w:val="22"/>
          <w:szCs w:val="22"/>
        </w:rPr>
      </w:pPr>
      <w:r w:rsidRPr="00F6752C">
        <w:rPr>
          <w:sz w:val="22"/>
          <w:szCs w:val="22"/>
          <w:lang w:eastAsia="en-US"/>
        </w:rPr>
        <w:t>Pojazdy samochodowe wykorzystywane przez Wykonawcę do realizacji usługi powinny być wyposażone w system umożliwiający wygenerowanie i wydruk raportu:</w:t>
      </w:r>
    </w:p>
    <w:p w14:paraId="3C54DEBD" w14:textId="77777777" w:rsidR="007909BF" w:rsidRPr="00F6752C" w:rsidRDefault="007909BF" w:rsidP="007363D2">
      <w:pPr>
        <w:numPr>
          <w:ilvl w:val="1"/>
          <w:numId w:val="52"/>
        </w:numPr>
        <w:spacing w:line="360" w:lineRule="auto"/>
        <w:ind w:left="284" w:firstLine="142"/>
        <w:contextualSpacing/>
        <w:jc w:val="both"/>
        <w:rPr>
          <w:sz w:val="22"/>
          <w:szCs w:val="22"/>
          <w:lang w:eastAsia="en-US"/>
        </w:rPr>
      </w:pPr>
      <w:r w:rsidRPr="00F6752C">
        <w:rPr>
          <w:sz w:val="22"/>
          <w:szCs w:val="22"/>
          <w:lang w:eastAsia="en-US"/>
        </w:rPr>
        <w:t>z przebiegu trasy,</w:t>
      </w:r>
    </w:p>
    <w:p w14:paraId="1EF1CD68" w14:textId="77777777" w:rsidR="007909BF" w:rsidRPr="00F6752C" w:rsidRDefault="007909BF" w:rsidP="007363D2">
      <w:pPr>
        <w:numPr>
          <w:ilvl w:val="1"/>
          <w:numId w:val="52"/>
        </w:numPr>
        <w:spacing w:line="360" w:lineRule="auto"/>
        <w:ind w:left="709" w:hanging="284"/>
        <w:contextualSpacing/>
        <w:jc w:val="both"/>
        <w:rPr>
          <w:sz w:val="22"/>
          <w:szCs w:val="22"/>
          <w:lang w:eastAsia="en-US"/>
        </w:rPr>
      </w:pPr>
      <w:r w:rsidRPr="00F6752C">
        <w:rPr>
          <w:sz w:val="22"/>
          <w:szCs w:val="22"/>
          <w:lang w:eastAsia="en-US"/>
        </w:rPr>
        <w:t xml:space="preserve">postoje pojazdu. </w:t>
      </w:r>
    </w:p>
    <w:p w14:paraId="3D61D2F7" w14:textId="77777777" w:rsidR="007909BF" w:rsidRPr="00F6752C" w:rsidRDefault="007909BF" w:rsidP="0036514B">
      <w:pPr>
        <w:spacing w:line="360" w:lineRule="auto"/>
        <w:ind w:left="284"/>
        <w:contextualSpacing/>
        <w:jc w:val="both"/>
        <w:rPr>
          <w:sz w:val="22"/>
          <w:szCs w:val="22"/>
          <w:lang w:eastAsia="en-US"/>
        </w:rPr>
      </w:pPr>
      <w:r w:rsidRPr="00F6752C">
        <w:rPr>
          <w:sz w:val="22"/>
          <w:szCs w:val="22"/>
          <w:lang w:eastAsia="en-US"/>
        </w:rPr>
        <w:t>Wykonawca każdorazowo na żądanie Zamawiającego przekaże powyższe raporty.</w:t>
      </w:r>
    </w:p>
    <w:p w14:paraId="6CE732CE" w14:textId="623E5527" w:rsidR="00DE77CD" w:rsidRPr="00F6752C" w:rsidRDefault="00DE77CD" w:rsidP="007363D2">
      <w:pPr>
        <w:pStyle w:val="Akapitzlist"/>
        <w:numPr>
          <w:ilvl w:val="0"/>
          <w:numId w:val="78"/>
        </w:numPr>
        <w:tabs>
          <w:tab w:val="clear" w:pos="1429"/>
          <w:tab w:val="num" w:pos="284"/>
          <w:tab w:val="left" w:pos="9000"/>
        </w:tabs>
        <w:spacing w:line="360" w:lineRule="auto"/>
        <w:ind w:left="284" w:hanging="284"/>
        <w:jc w:val="both"/>
        <w:rPr>
          <w:sz w:val="22"/>
          <w:szCs w:val="22"/>
        </w:rPr>
      </w:pPr>
      <w:r w:rsidRPr="00F6752C">
        <w:rPr>
          <w:sz w:val="22"/>
          <w:szCs w:val="22"/>
        </w:rPr>
        <w:t>Wykonawcy nie przysługuje odszkodowanie</w:t>
      </w:r>
      <w:r w:rsidR="00F11850">
        <w:rPr>
          <w:sz w:val="22"/>
          <w:szCs w:val="22"/>
        </w:rPr>
        <w:t>,</w:t>
      </w:r>
      <w:r w:rsidRPr="00F6752C">
        <w:rPr>
          <w:sz w:val="22"/>
          <w:szCs w:val="22"/>
        </w:rPr>
        <w:t xml:space="preserve"> jeżeli realizacja zamówienia wykonawczego będzie niższa od ilości określonej w zamówieniu wykonawczym.</w:t>
      </w:r>
    </w:p>
    <w:p w14:paraId="7C950A4F" w14:textId="4E1D5FF3" w:rsidR="007A6948" w:rsidRDefault="007A6948">
      <w:pPr>
        <w:spacing w:after="160" w:line="259" w:lineRule="auto"/>
        <w:rPr>
          <w:b/>
          <w:bCs/>
        </w:rPr>
      </w:pPr>
      <w:r>
        <w:rPr>
          <w:b/>
          <w:bCs/>
        </w:rPr>
        <w:br w:type="page"/>
      </w:r>
    </w:p>
    <w:p w14:paraId="57F6D7D3" w14:textId="77777777" w:rsidR="004257F9" w:rsidRDefault="004257F9" w:rsidP="0036514B">
      <w:pPr>
        <w:spacing w:after="160" w:line="360" w:lineRule="auto"/>
        <w:rPr>
          <w:b/>
          <w:bCs/>
        </w:rPr>
      </w:pPr>
    </w:p>
    <w:p w14:paraId="0B3D4BEA" w14:textId="7ED183A7" w:rsidR="007A6948" w:rsidRPr="00E501C7" w:rsidRDefault="007A6948" w:rsidP="0036514B">
      <w:pPr>
        <w:spacing w:after="160" w:line="360" w:lineRule="auto"/>
        <w:rPr>
          <w:b/>
          <w:bCs/>
        </w:rPr>
      </w:pPr>
      <w:r>
        <w:rPr>
          <w:b/>
          <w:bCs/>
        </w:rPr>
        <w:t>Załącznik nr 1.1 – przykładowy nadruk worków</w:t>
      </w:r>
    </w:p>
    <w:p w14:paraId="7CB9741A" w14:textId="77777777" w:rsidR="004257F9" w:rsidRPr="004257F9" w:rsidRDefault="004257F9" w:rsidP="004257F9">
      <w:pPr>
        <w:ind w:left="426"/>
        <w:jc w:val="right"/>
        <w:rPr>
          <w:b/>
          <w:bCs/>
          <w:sz w:val="24"/>
          <w:szCs w:val="24"/>
        </w:rPr>
      </w:pPr>
    </w:p>
    <w:p w14:paraId="3C7F5E50" w14:textId="6D36C4F0" w:rsidR="00C9565E" w:rsidRDefault="007A6948">
      <w:pPr>
        <w:spacing w:after="160" w:line="259" w:lineRule="auto"/>
        <w:rPr>
          <w:b/>
          <w:bCs/>
        </w:rPr>
      </w:pPr>
      <w:r w:rsidRPr="00A46F81">
        <w:rPr>
          <w:noProof/>
        </w:rPr>
        <w:drawing>
          <wp:inline distT="0" distB="0" distL="0" distR="0" wp14:anchorId="692E2BEA" wp14:editId="2B578C3F">
            <wp:extent cx="5760720" cy="6191885"/>
            <wp:effectExtent l="0" t="0" r="0" b="0"/>
            <wp:docPr id="125367320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6191885"/>
                    </a:xfrm>
                    <a:prstGeom prst="rect">
                      <a:avLst/>
                    </a:prstGeom>
                    <a:noFill/>
                    <a:ln>
                      <a:noFill/>
                    </a:ln>
                  </pic:spPr>
                </pic:pic>
              </a:graphicData>
            </a:graphic>
          </wp:inline>
        </w:drawing>
      </w:r>
      <w:r w:rsidR="00C9565E">
        <w:rPr>
          <w:b/>
          <w:bCs/>
        </w:rPr>
        <w:br w:type="page"/>
      </w:r>
    </w:p>
    <w:p w14:paraId="50CAFE54" w14:textId="662A3131" w:rsidR="007A6948" w:rsidRDefault="007A6948">
      <w:pPr>
        <w:spacing w:after="160" w:line="259" w:lineRule="auto"/>
        <w:rPr>
          <w:b/>
          <w:bCs/>
        </w:rPr>
      </w:pPr>
      <w:r w:rsidRPr="00A46F81">
        <w:rPr>
          <w:noProof/>
        </w:rPr>
        <w:lastRenderedPageBreak/>
        <w:drawing>
          <wp:inline distT="0" distB="0" distL="0" distR="0" wp14:anchorId="7BAE0228" wp14:editId="5D95C52C">
            <wp:extent cx="5760720" cy="6217285"/>
            <wp:effectExtent l="0" t="0" r="0" b="0"/>
            <wp:docPr id="180436726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6217285"/>
                    </a:xfrm>
                    <a:prstGeom prst="rect">
                      <a:avLst/>
                    </a:prstGeom>
                    <a:noFill/>
                    <a:ln>
                      <a:noFill/>
                    </a:ln>
                  </pic:spPr>
                </pic:pic>
              </a:graphicData>
            </a:graphic>
          </wp:inline>
        </w:drawing>
      </w:r>
    </w:p>
    <w:p w14:paraId="3CCF2542" w14:textId="77777777" w:rsidR="007A6948" w:rsidRDefault="007A6948">
      <w:pPr>
        <w:spacing w:after="160" w:line="259" w:lineRule="auto"/>
        <w:rPr>
          <w:b/>
          <w:bCs/>
        </w:rPr>
      </w:pPr>
    </w:p>
    <w:p w14:paraId="6F7F1AE1" w14:textId="77777777" w:rsidR="00DE77CD" w:rsidRDefault="00DE77CD">
      <w:pPr>
        <w:spacing w:after="160" w:line="259" w:lineRule="auto"/>
        <w:rPr>
          <w:b/>
          <w:bCs/>
        </w:rPr>
      </w:pPr>
    </w:p>
    <w:p w14:paraId="607515E5" w14:textId="2AC9847B" w:rsidR="007A6948" w:rsidRDefault="007A6948">
      <w:pPr>
        <w:spacing w:after="160" w:line="259" w:lineRule="auto"/>
        <w:rPr>
          <w:b/>
          <w:bCs/>
        </w:rPr>
      </w:pPr>
      <w:r w:rsidRPr="00A46F81">
        <w:rPr>
          <w:noProof/>
        </w:rPr>
        <w:lastRenderedPageBreak/>
        <w:drawing>
          <wp:inline distT="0" distB="0" distL="0" distR="0" wp14:anchorId="0FEC22AD" wp14:editId="70FAFEF7">
            <wp:extent cx="5760720" cy="6178550"/>
            <wp:effectExtent l="0" t="0" r="0" b="0"/>
            <wp:docPr id="21755036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78550"/>
                    </a:xfrm>
                    <a:prstGeom prst="rect">
                      <a:avLst/>
                    </a:prstGeom>
                    <a:noFill/>
                    <a:ln>
                      <a:noFill/>
                    </a:ln>
                  </pic:spPr>
                </pic:pic>
              </a:graphicData>
            </a:graphic>
          </wp:inline>
        </w:drawing>
      </w:r>
    </w:p>
    <w:p w14:paraId="040FBEC7" w14:textId="77777777" w:rsidR="007A6948" w:rsidRDefault="007A6948">
      <w:pPr>
        <w:spacing w:after="160" w:line="259" w:lineRule="auto"/>
        <w:rPr>
          <w:b/>
          <w:bCs/>
        </w:rPr>
      </w:pPr>
    </w:p>
    <w:p w14:paraId="4441BEBE" w14:textId="77777777" w:rsidR="007A6948" w:rsidRDefault="007A6948">
      <w:pPr>
        <w:spacing w:after="160" w:line="259" w:lineRule="auto"/>
        <w:rPr>
          <w:b/>
          <w:bCs/>
        </w:rPr>
      </w:pPr>
    </w:p>
    <w:p w14:paraId="46B879F6" w14:textId="72B3DAC6" w:rsidR="007A6948" w:rsidRDefault="007A6948">
      <w:pPr>
        <w:spacing w:after="160" w:line="259" w:lineRule="auto"/>
        <w:rPr>
          <w:b/>
          <w:bCs/>
        </w:rPr>
      </w:pPr>
      <w:r w:rsidRPr="00A46F81">
        <w:rPr>
          <w:noProof/>
        </w:rPr>
        <w:lastRenderedPageBreak/>
        <w:drawing>
          <wp:inline distT="0" distB="0" distL="0" distR="0" wp14:anchorId="78DCDA9B" wp14:editId="4BBB761A">
            <wp:extent cx="5760720" cy="6224905"/>
            <wp:effectExtent l="0" t="0" r="0" b="4445"/>
            <wp:docPr id="107695937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6224905"/>
                    </a:xfrm>
                    <a:prstGeom prst="rect">
                      <a:avLst/>
                    </a:prstGeom>
                    <a:noFill/>
                    <a:ln>
                      <a:noFill/>
                    </a:ln>
                  </pic:spPr>
                </pic:pic>
              </a:graphicData>
            </a:graphic>
          </wp:inline>
        </w:drawing>
      </w:r>
    </w:p>
    <w:p w14:paraId="60CE0788" w14:textId="77777777" w:rsidR="007A6948" w:rsidRDefault="007A6948">
      <w:pPr>
        <w:spacing w:after="160" w:line="259" w:lineRule="auto"/>
        <w:rPr>
          <w:b/>
          <w:bCs/>
        </w:rPr>
      </w:pPr>
    </w:p>
    <w:p w14:paraId="7D51E765" w14:textId="63947A3A" w:rsidR="007A6948" w:rsidRDefault="007A6948">
      <w:pPr>
        <w:spacing w:after="160" w:line="259" w:lineRule="auto"/>
        <w:rPr>
          <w:b/>
          <w:bCs/>
        </w:rPr>
      </w:pPr>
      <w:r>
        <w:rPr>
          <w:b/>
          <w:bCs/>
        </w:rPr>
        <w:br w:type="page"/>
      </w:r>
    </w:p>
    <w:p w14:paraId="5221EF44" w14:textId="77777777" w:rsidR="004257F9" w:rsidRDefault="004257F9">
      <w:pPr>
        <w:spacing w:after="160" w:line="259" w:lineRule="auto"/>
        <w:rPr>
          <w:b/>
          <w:bCs/>
        </w:rPr>
      </w:pPr>
    </w:p>
    <w:p w14:paraId="4A2700B5" w14:textId="77777777" w:rsidR="00141EB4" w:rsidRPr="007A4EE6" w:rsidRDefault="00141EB4" w:rsidP="007A4EE6">
      <w:pPr>
        <w:spacing w:after="160" w:line="259" w:lineRule="auto"/>
        <w:jc w:val="both"/>
      </w:pPr>
    </w:p>
    <w:p w14:paraId="5552F2B3" w14:textId="77777777" w:rsidR="00160015" w:rsidRPr="007A4EE6" w:rsidRDefault="00160015" w:rsidP="00B31A22">
      <w:pPr>
        <w:jc w:val="center"/>
        <w:rPr>
          <w:rFonts w:eastAsiaTheme="majorEastAsia"/>
          <w:b/>
          <w:bCs/>
          <w:color w:val="2F5496" w:themeColor="accent1" w:themeShade="BF"/>
          <w:spacing w:val="20"/>
          <w:sz w:val="28"/>
          <w:szCs w:val="28"/>
        </w:rPr>
      </w:pPr>
      <w:bookmarkStart w:id="199" w:name="_Toc67292111"/>
      <w:bookmarkStart w:id="200" w:name="_Hlk67824368"/>
      <w:bookmarkEnd w:id="197"/>
      <w:r w:rsidRPr="007A4EE6">
        <w:rPr>
          <w:rFonts w:eastAsiaTheme="majorEastAsia"/>
          <w:b/>
          <w:bCs/>
          <w:color w:val="2F5496" w:themeColor="accent1" w:themeShade="BF"/>
          <w:spacing w:val="20"/>
          <w:sz w:val="28"/>
          <w:szCs w:val="28"/>
        </w:rPr>
        <w:t>Załącznik nr 2 do SWZ FORMULARZ OFERTOWY</w:t>
      </w:r>
      <w:bookmarkEnd w:id="199"/>
    </w:p>
    <w:bookmarkEnd w:id="200"/>
    <w:p w14:paraId="6A3599C9" w14:textId="77777777" w:rsidR="00160015" w:rsidRPr="00E66F78" w:rsidRDefault="00160015" w:rsidP="00160015">
      <w:pPr>
        <w:ind w:left="426"/>
        <w:jc w:val="center"/>
        <w:rPr>
          <w:b/>
          <w:bCs/>
          <w:spacing w:val="20"/>
          <w:sz w:val="28"/>
          <w:szCs w:val="28"/>
        </w:rPr>
      </w:pPr>
    </w:p>
    <w:p w14:paraId="2559AF47" w14:textId="77777777" w:rsidR="00160015" w:rsidRPr="00E66F78" w:rsidRDefault="00160015" w:rsidP="00160015">
      <w:pPr>
        <w:ind w:left="426"/>
        <w:jc w:val="center"/>
        <w:rPr>
          <w:b/>
          <w:bCs/>
          <w:spacing w:val="20"/>
          <w:sz w:val="28"/>
          <w:szCs w:val="28"/>
        </w:rPr>
      </w:pPr>
    </w:p>
    <w:p w14:paraId="7CA608E9" w14:textId="77777777" w:rsidR="00160015" w:rsidRPr="00E66F78" w:rsidRDefault="00160015" w:rsidP="00160015">
      <w:pPr>
        <w:ind w:left="426"/>
        <w:jc w:val="center"/>
        <w:rPr>
          <w:b/>
          <w:bCs/>
          <w:spacing w:val="20"/>
          <w:sz w:val="28"/>
          <w:szCs w:val="28"/>
        </w:rPr>
      </w:pPr>
    </w:p>
    <w:p w14:paraId="08B0D5D9"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03089B69" w14:textId="77777777" w:rsidR="00160015" w:rsidRDefault="00160015" w:rsidP="00160015">
      <w:pPr>
        <w:ind w:left="426"/>
        <w:jc w:val="center"/>
        <w:rPr>
          <w:b/>
          <w:bCs/>
          <w:spacing w:val="20"/>
          <w:sz w:val="28"/>
          <w:szCs w:val="28"/>
        </w:rPr>
      </w:pPr>
    </w:p>
    <w:p w14:paraId="7C3EB9BF" w14:textId="77777777" w:rsidR="00B72377" w:rsidRDefault="00B72377" w:rsidP="00160015">
      <w:pPr>
        <w:ind w:left="426"/>
        <w:jc w:val="center"/>
        <w:rPr>
          <w:b/>
          <w:bCs/>
          <w:spacing w:val="20"/>
          <w:sz w:val="28"/>
          <w:szCs w:val="28"/>
        </w:rPr>
      </w:pPr>
    </w:p>
    <w:p w14:paraId="0D68D3D8" w14:textId="77777777" w:rsidR="00B72377" w:rsidRDefault="00B72377" w:rsidP="00160015">
      <w:pPr>
        <w:ind w:left="426"/>
        <w:jc w:val="center"/>
        <w:rPr>
          <w:b/>
          <w:bCs/>
          <w:spacing w:val="20"/>
          <w:sz w:val="28"/>
          <w:szCs w:val="28"/>
        </w:rPr>
      </w:pPr>
    </w:p>
    <w:p w14:paraId="0993CED4" w14:textId="77777777" w:rsidR="00B72377" w:rsidRPr="00E66F78" w:rsidRDefault="00B72377" w:rsidP="00160015">
      <w:pPr>
        <w:ind w:left="426"/>
        <w:jc w:val="center"/>
        <w:rPr>
          <w:b/>
          <w:bCs/>
          <w:spacing w:val="20"/>
          <w:sz w:val="28"/>
          <w:szCs w:val="28"/>
        </w:rPr>
      </w:pPr>
    </w:p>
    <w:p w14:paraId="067247D4" w14:textId="77777777"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693A34F4" w14:textId="77777777" w:rsidR="00160015" w:rsidRPr="00E66F78" w:rsidRDefault="00160015" w:rsidP="00160015">
      <w:pPr>
        <w:jc w:val="center"/>
        <w:rPr>
          <w:b/>
          <w:bCs/>
          <w:spacing w:val="20"/>
          <w:sz w:val="28"/>
          <w:szCs w:val="28"/>
        </w:rPr>
      </w:pPr>
    </w:p>
    <w:p w14:paraId="790E6388" w14:textId="77777777" w:rsidR="00160015" w:rsidRPr="00E66F78" w:rsidRDefault="00160015" w:rsidP="00160015">
      <w:pPr>
        <w:jc w:val="center"/>
        <w:rPr>
          <w:b/>
          <w:bCs/>
          <w:spacing w:val="20"/>
          <w:sz w:val="28"/>
          <w:szCs w:val="28"/>
        </w:rPr>
      </w:pPr>
    </w:p>
    <w:p w14:paraId="380D5204" w14:textId="77777777" w:rsidR="00160015" w:rsidRPr="00E66F78" w:rsidRDefault="00160015" w:rsidP="00160015">
      <w:pPr>
        <w:spacing w:before="120" w:line="312" w:lineRule="auto"/>
        <w:jc w:val="both"/>
        <w:rPr>
          <w:b/>
          <w:bCs/>
          <w:spacing w:val="20"/>
          <w:sz w:val="28"/>
          <w:szCs w:val="28"/>
          <w:u w:val="single"/>
        </w:rPr>
      </w:pPr>
    </w:p>
    <w:p w14:paraId="721035CC" w14:textId="77777777" w:rsidR="00160015" w:rsidRPr="00E66F78" w:rsidRDefault="00160015" w:rsidP="00160015">
      <w:pPr>
        <w:spacing w:before="120" w:line="312" w:lineRule="auto"/>
        <w:jc w:val="both"/>
        <w:rPr>
          <w:b/>
          <w:bCs/>
          <w:spacing w:val="20"/>
          <w:sz w:val="28"/>
          <w:szCs w:val="28"/>
          <w:u w:val="single"/>
        </w:rPr>
      </w:pPr>
    </w:p>
    <w:p w14:paraId="72ECC4D9" w14:textId="77777777" w:rsidR="00160015" w:rsidRPr="00E66F78" w:rsidRDefault="00160015" w:rsidP="00160015">
      <w:pPr>
        <w:spacing w:after="160" w:line="259" w:lineRule="auto"/>
        <w:rPr>
          <w:b/>
          <w:bCs/>
          <w:spacing w:val="20"/>
          <w:sz w:val="28"/>
          <w:szCs w:val="28"/>
          <w:u w:val="single"/>
        </w:rPr>
        <w:sectPr w:rsidR="00160015" w:rsidRPr="00E66F78" w:rsidSect="00AF1C8C">
          <w:headerReference w:type="default" r:id="rId15"/>
          <w:footerReference w:type="default" r:id="rId16"/>
          <w:pgSz w:w="11907" w:h="16840" w:code="9"/>
          <w:pgMar w:top="1417" w:right="1417" w:bottom="1134" w:left="1417" w:header="709" w:footer="529" w:gutter="0"/>
          <w:cols w:space="708"/>
          <w:titlePg/>
          <w:docGrid w:linePitch="360"/>
        </w:sectPr>
      </w:pPr>
    </w:p>
    <w:p w14:paraId="0048AED9" w14:textId="77777777" w:rsidR="00160015" w:rsidRDefault="00160015" w:rsidP="00160015">
      <w:pPr>
        <w:jc w:val="center"/>
        <w:rPr>
          <w:b/>
          <w:bCs/>
          <w:sz w:val="40"/>
          <w:szCs w:val="40"/>
        </w:rPr>
      </w:pPr>
    </w:p>
    <w:p w14:paraId="7F68719A" w14:textId="77777777" w:rsidR="00160015" w:rsidRDefault="00160015" w:rsidP="00160015">
      <w:pPr>
        <w:jc w:val="center"/>
        <w:rPr>
          <w:b/>
          <w:bCs/>
          <w:color w:val="0070C0"/>
          <w:sz w:val="40"/>
          <w:szCs w:val="40"/>
        </w:rPr>
      </w:pPr>
      <w:bookmarkStart w:id="201" w:name="_Hlk67824653"/>
    </w:p>
    <w:p w14:paraId="64DB18AE" w14:textId="77777777" w:rsidR="00340D47" w:rsidRDefault="00340D47" w:rsidP="00160015">
      <w:pPr>
        <w:jc w:val="center"/>
        <w:rPr>
          <w:b/>
          <w:bCs/>
          <w:color w:val="0070C0"/>
          <w:sz w:val="40"/>
          <w:szCs w:val="40"/>
        </w:rPr>
      </w:pPr>
    </w:p>
    <w:p w14:paraId="444EBD7A" w14:textId="77777777" w:rsidR="00340D47" w:rsidRDefault="00340D47" w:rsidP="00160015">
      <w:pPr>
        <w:jc w:val="center"/>
        <w:rPr>
          <w:b/>
          <w:bCs/>
          <w:color w:val="0070C0"/>
          <w:sz w:val="40"/>
          <w:szCs w:val="40"/>
        </w:rPr>
      </w:pPr>
    </w:p>
    <w:p w14:paraId="1BC7CB3D" w14:textId="77777777" w:rsidR="00340D47" w:rsidRDefault="00340D47" w:rsidP="00160015">
      <w:pPr>
        <w:jc w:val="center"/>
        <w:rPr>
          <w:b/>
          <w:bCs/>
          <w:color w:val="0070C0"/>
          <w:sz w:val="40"/>
          <w:szCs w:val="40"/>
        </w:rPr>
      </w:pPr>
    </w:p>
    <w:p w14:paraId="5ACC9570" w14:textId="77777777" w:rsidR="00340D47" w:rsidRDefault="00340D47" w:rsidP="00160015">
      <w:pPr>
        <w:jc w:val="center"/>
        <w:rPr>
          <w:b/>
          <w:bCs/>
          <w:color w:val="0070C0"/>
          <w:sz w:val="40"/>
          <w:szCs w:val="40"/>
        </w:rPr>
      </w:pPr>
    </w:p>
    <w:p w14:paraId="758DBEF4" w14:textId="77777777" w:rsidR="00340D47" w:rsidRDefault="00340D47" w:rsidP="00160015">
      <w:pPr>
        <w:jc w:val="center"/>
        <w:rPr>
          <w:b/>
          <w:bCs/>
          <w:color w:val="0070C0"/>
          <w:sz w:val="40"/>
          <w:szCs w:val="40"/>
        </w:rPr>
      </w:pPr>
    </w:p>
    <w:p w14:paraId="59E38B9A" w14:textId="77777777" w:rsidR="00340D47" w:rsidRPr="00CF6E5D" w:rsidRDefault="00340D47" w:rsidP="00160015">
      <w:pPr>
        <w:jc w:val="center"/>
        <w:rPr>
          <w:b/>
          <w:bCs/>
          <w:color w:val="0070C0"/>
          <w:sz w:val="40"/>
          <w:szCs w:val="40"/>
        </w:rPr>
      </w:pPr>
    </w:p>
    <w:p w14:paraId="096F819E" w14:textId="77777777" w:rsidR="00160015" w:rsidRPr="00340D47" w:rsidRDefault="00160015" w:rsidP="00160015">
      <w:pPr>
        <w:jc w:val="center"/>
        <w:rPr>
          <w:b/>
          <w:bCs/>
          <w:color w:val="0070C0"/>
          <w:sz w:val="40"/>
          <w:szCs w:val="40"/>
        </w:rPr>
      </w:pPr>
    </w:p>
    <w:p w14:paraId="15CC48BE" w14:textId="77777777" w:rsidR="00160015" w:rsidRPr="007A4EE6" w:rsidRDefault="00160015" w:rsidP="007A4EE6">
      <w:pPr>
        <w:jc w:val="both"/>
        <w:rPr>
          <w:rFonts w:eastAsiaTheme="majorEastAsia"/>
          <w:b/>
          <w:bCs/>
          <w:color w:val="2F5496" w:themeColor="accent1" w:themeShade="BF"/>
          <w:spacing w:val="20"/>
          <w:sz w:val="28"/>
          <w:szCs w:val="28"/>
        </w:rPr>
        <w:sectPr w:rsidR="00160015" w:rsidRPr="007A4EE6" w:rsidSect="00AF1C8C">
          <w:pgSz w:w="11907" w:h="16840" w:code="9"/>
          <w:pgMar w:top="1417" w:right="1417" w:bottom="1417" w:left="1417" w:header="709" w:footer="176" w:gutter="0"/>
          <w:cols w:space="708"/>
          <w:docGrid w:linePitch="360"/>
        </w:sectPr>
      </w:pPr>
      <w:r w:rsidRPr="007A4EE6">
        <w:rPr>
          <w:rFonts w:eastAsiaTheme="majorEastAsia"/>
          <w:b/>
          <w:bCs/>
          <w:color w:val="2F5496" w:themeColor="accent1" w:themeShade="BF"/>
          <w:spacing w:val="20"/>
          <w:sz w:val="28"/>
          <w:szCs w:val="28"/>
        </w:rPr>
        <w:t xml:space="preserve">Załączniki nr 3 do SWZ – </w:t>
      </w:r>
      <w:r w:rsidR="000E07F2">
        <w:rPr>
          <w:rFonts w:eastAsiaTheme="majorEastAsia"/>
          <w:b/>
          <w:bCs/>
          <w:color w:val="2F5496" w:themeColor="accent1" w:themeShade="BF"/>
          <w:spacing w:val="20"/>
          <w:sz w:val="28"/>
          <w:szCs w:val="28"/>
        </w:rPr>
        <w:t>s</w:t>
      </w:r>
      <w:r w:rsidRPr="007A4EE6">
        <w:rPr>
          <w:rFonts w:eastAsiaTheme="majorEastAsia"/>
          <w:b/>
          <w:bCs/>
          <w:color w:val="2F5496" w:themeColor="accent1" w:themeShade="BF"/>
          <w:spacing w:val="20"/>
          <w:sz w:val="28"/>
          <w:szCs w:val="28"/>
        </w:rPr>
        <w:t xml:space="preserve">kładane przez </w:t>
      </w:r>
      <w:r w:rsidR="00C917D4">
        <w:rPr>
          <w:rFonts w:eastAsiaTheme="majorEastAsia"/>
          <w:b/>
          <w:bCs/>
          <w:color w:val="2F5496" w:themeColor="accent1" w:themeShade="BF"/>
          <w:spacing w:val="20"/>
          <w:sz w:val="28"/>
          <w:szCs w:val="28"/>
        </w:rPr>
        <w:t>Wykonawcę</w:t>
      </w:r>
      <w:r w:rsidRPr="007A4EE6">
        <w:rPr>
          <w:rFonts w:eastAsiaTheme="majorEastAsia"/>
          <w:b/>
          <w:bCs/>
          <w:color w:val="2F5496" w:themeColor="accent1" w:themeShade="BF"/>
          <w:spacing w:val="20"/>
          <w:sz w:val="28"/>
          <w:szCs w:val="28"/>
        </w:rPr>
        <w:t xml:space="preserve"> wraz z</w:t>
      </w:r>
      <w:r w:rsidR="000F6329" w:rsidRPr="007A4EE6">
        <w:rPr>
          <w:rFonts w:eastAsiaTheme="majorEastAsia"/>
          <w:b/>
          <w:bCs/>
          <w:color w:val="2F5496" w:themeColor="accent1" w:themeShade="BF"/>
          <w:spacing w:val="20"/>
          <w:sz w:val="28"/>
          <w:szCs w:val="28"/>
        </w:rPr>
        <w:t> </w:t>
      </w:r>
      <w:r w:rsidRPr="007A4EE6">
        <w:rPr>
          <w:rFonts w:eastAsiaTheme="majorEastAsia"/>
          <w:b/>
          <w:bCs/>
          <w:color w:val="2F5496" w:themeColor="accent1" w:themeShade="BF"/>
          <w:spacing w:val="20"/>
          <w:sz w:val="28"/>
          <w:szCs w:val="28"/>
        </w:rPr>
        <w:t>ofertą</w:t>
      </w:r>
      <w:r w:rsidR="00067E41" w:rsidRPr="007A4EE6">
        <w:rPr>
          <w:rFonts w:eastAsiaTheme="majorEastAsia"/>
          <w:b/>
          <w:bCs/>
          <w:color w:val="2F5496" w:themeColor="accent1" w:themeShade="BF"/>
          <w:spacing w:val="20"/>
          <w:sz w:val="28"/>
          <w:szCs w:val="28"/>
        </w:rPr>
        <w:t>:</w:t>
      </w:r>
    </w:p>
    <w:p w14:paraId="590F594B" w14:textId="77777777" w:rsidR="00160015" w:rsidRDefault="00160015" w:rsidP="00B31A22">
      <w:pPr>
        <w:jc w:val="both"/>
        <w:rPr>
          <w:rFonts w:eastAsiaTheme="majorEastAsia"/>
          <w:b/>
          <w:bCs/>
          <w:color w:val="2F5496" w:themeColor="accent1" w:themeShade="BF"/>
          <w:spacing w:val="20"/>
          <w:sz w:val="24"/>
          <w:szCs w:val="24"/>
        </w:rPr>
      </w:pPr>
      <w:bookmarkStart w:id="202" w:name="_Toc67292112"/>
      <w:bookmarkStart w:id="203" w:name="_Hlk67824467"/>
      <w:bookmarkEnd w:id="201"/>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202"/>
    </w:p>
    <w:p w14:paraId="3CE17BE5" w14:textId="77777777" w:rsidR="00490288" w:rsidRDefault="00490288" w:rsidP="00B31A22">
      <w:pPr>
        <w:jc w:val="both"/>
        <w:rPr>
          <w:rFonts w:eastAsiaTheme="majorEastAsia"/>
          <w:b/>
          <w:bCs/>
          <w:color w:val="2F5496" w:themeColor="accent1" w:themeShade="BF"/>
          <w:spacing w:val="20"/>
          <w:sz w:val="24"/>
          <w:szCs w:val="24"/>
        </w:rPr>
      </w:pPr>
    </w:p>
    <w:p w14:paraId="315ADE61" w14:textId="77777777" w:rsidR="00490288" w:rsidRPr="007C1E34" w:rsidRDefault="00490288" w:rsidP="00B31A22">
      <w:pPr>
        <w:jc w:val="both"/>
        <w:rPr>
          <w:rFonts w:eastAsiaTheme="majorEastAsia"/>
          <w:b/>
          <w:bCs/>
          <w:color w:val="2F5496" w:themeColor="accent1" w:themeShade="BF"/>
          <w:spacing w:val="20"/>
          <w:sz w:val="24"/>
          <w:szCs w:val="24"/>
        </w:rPr>
      </w:pPr>
    </w:p>
    <w:bookmarkEnd w:id="203"/>
    <w:p w14:paraId="0611EF15"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90DA2CF" w14:textId="77777777" w:rsidR="00490288" w:rsidRDefault="00490288" w:rsidP="00490288">
      <w:pPr>
        <w:tabs>
          <w:tab w:val="left" w:pos="720"/>
        </w:tabs>
        <w:rPr>
          <w:b/>
          <w:sz w:val="22"/>
        </w:rPr>
      </w:pPr>
    </w:p>
    <w:p w14:paraId="1B2BE985" w14:textId="77777777" w:rsidR="00490288" w:rsidRDefault="00490288" w:rsidP="00490288">
      <w:pPr>
        <w:tabs>
          <w:tab w:val="left" w:pos="720"/>
        </w:tabs>
        <w:rPr>
          <w:b/>
          <w:sz w:val="22"/>
        </w:rPr>
      </w:pPr>
    </w:p>
    <w:p w14:paraId="7EAA52C7" w14:textId="77777777" w:rsidR="00490288" w:rsidRPr="00E66F78" w:rsidRDefault="00490288" w:rsidP="00490288">
      <w:pPr>
        <w:tabs>
          <w:tab w:val="left" w:pos="720"/>
        </w:tabs>
        <w:rPr>
          <w:b/>
          <w:sz w:val="22"/>
        </w:rPr>
      </w:pPr>
    </w:p>
    <w:p w14:paraId="673696B9"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53C7363F" w14:textId="77777777" w:rsidTr="00BF5F5F">
        <w:trPr>
          <w:trHeight w:val="806"/>
        </w:trPr>
        <w:tc>
          <w:tcPr>
            <w:tcW w:w="1501" w:type="pct"/>
            <w:vAlign w:val="center"/>
          </w:tcPr>
          <w:p w14:paraId="34412FEB" w14:textId="77777777" w:rsidR="00490288" w:rsidRPr="00786E1D" w:rsidRDefault="00490288" w:rsidP="00BF5F5F">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3D815C0" w14:textId="77777777" w:rsidR="00490288" w:rsidRPr="00786E1D" w:rsidRDefault="00490288" w:rsidP="00BF5F5F">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CD93A92" w14:textId="77777777" w:rsidTr="00BF5F5F">
        <w:trPr>
          <w:trHeight w:val="335"/>
        </w:trPr>
        <w:tc>
          <w:tcPr>
            <w:tcW w:w="1501" w:type="pct"/>
          </w:tcPr>
          <w:p w14:paraId="1C790460" w14:textId="77777777" w:rsidR="00490288" w:rsidRPr="00786E1D" w:rsidRDefault="00490288" w:rsidP="00BF5F5F">
            <w:pPr>
              <w:tabs>
                <w:tab w:val="left" w:pos="720"/>
              </w:tabs>
              <w:snapToGrid w:val="0"/>
              <w:jc w:val="center"/>
              <w:rPr>
                <w:b/>
                <w:i/>
                <w:szCs w:val="18"/>
              </w:rPr>
            </w:pPr>
            <w:r w:rsidRPr="00786E1D">
              <w:rPr>
                <w:b/>
                <w:i/>
                <w:szCs w:val="18"/>
              </w:rPr>
              <w:t>1</w:t>
            </w:r>
          </w:p>
        </w:tc>
        <w:tc>
          <w:tcPr>
            <w:tcW w:w="3499" w:type="pct"/>
          </w:tcPr>
          <w:p w14:paraId="69A9A985" w14:textId="77777777" w:rsidR="00490288" w:rsidRPr="00786E1D" w:rsidRDefault="00490288" w:rsidP="00BF5F5F">
            <w:pPr>
              <w:tabs>
                <w:tab w:val="left" w:pos="720"/>
              </w:tabs>
              <w:snapToGrid w:val="0"/>
              <w:jc w:val="center"/>
              <w:rPr>
                <w:b/>
                <w:i/>
                <w:szCs w:val="18"/>
              </w:rPr>
            </w:pPr>
            <w:r w:rsidRPr="00786E1D">
              <w:rPr>
                <w:b/>
                <w:i/>
                <w:szCs w:val="18"/>
              </w:rPr>
              <w:t>2</w:t>
            </w:r>
          </w:p>
        </w:tc>
      </w:tr>
      <w:tr w:rsidR="00490288" w:rsidRPr="00E66F78" w14:paraId="480671AD" w14:textId="77777777" w:rsidTr="00BF5F5F">
        <w:trPr>
          <w:trHeight w:val="824"/>
        </w:trPr>
        <w:tc>
          <w:tcPr>
            <w:tcW w:w="1501" w:type="pct"/>
          </w:tcPr>
          <w:p w14:paraId="24A8B20E" w14:textId="77777777" w:rsidR="00490288" w:rsidRPr="00E66F78" w:rsidRDefault="00490288" w:rsidP="00BF5F5F">
            <w:pPr>
              <w:tabs>
                <w:tab w:val="left" w:pos="720"/>
              </w:tabs>
              <w:snapToGrid w:val="0"/>
              <w:rPr>
                <w:b/>
                <w:sz w:val="22"/>
              </w:rPr>
            </w:pPr>
          </w:p>
        </w:tc>
        <w:tc>
          <w:tcPr>
            <w:tcW w:w="3499" w:type="pct"/>
          </w:tcPr>
          <w:p w14:paraId="76C393B5" w14:textId="77777777" w:rsidR="00490288" w:rsidRPr="00E66F78" w:rsidRDefault="00490288" w:rsidP="00BF5F5F">
            <w:pPr>
              <w:tabs>
                <w:tab w:val="left" w:pos="720"/>
              </w:tabs>
              <w:snapToGrid w:val="0"/>
              <w:rPr>
                <w:b/>
                <w:sz w:val="22"/>
              </w:rPr>
            </w:pPr>
          </w:p>
        </w:tc>
      </w:tr>
      <w:tr w:rsidR="00490288" w:rsidRPr="00E66F78" w14:paraId="5549B6B0" w14:textId="77777777" w:rsidTr="00BF5F5F">
        <w:trPr>
          <w:trHeight w:val="824"/>
        </w:trPr>
        <w:tc>
          <w:tcPr>
            <w:tcW w:w="1501" w:type="pct"/>
          </w:tcPr>
          <w:p w14:paraId="3A43DB7B" w14:textId="77777777" w:rsidR="00490288" w:rsidRPr="00E66F78" w:rsidRDefault="00490288" w:rsidP="00BF5F5F">
            <w:pPr>
              <w:tabs>
                <w:tab w:val="left" w:pos="720"/>
              </w:tabs>
              <w:snapToGrid w:val="0"/>
              <w:rPr>
                <w:b/>
                <w:sz w:val="22"/>
              </w:rPr>
            </w:pPr>
          </w:p>
        </w:tc>
        <w:tc>
          <w:tcPr>
            <w:tcW w:w="3499" w:type="pct"/>
          </w:tcPr>
          <w:p w14:paraId="5847CB29" w14:textId="77777777" w:rsidR="00490288" w:rsidRPr="00E66F78" w:rsidRDefault="00490288" w:rsidP="00BF5F5F">
            <w:pPr>
              <w:tabs>
                <w:tab w:val="left" w:pos="720"/>
              </w:tabs>
              <w:snapToGrid w:val="0"/>
              <w:rPr>
                <w:b/>
                <w:sz w:val="22"/>
              </w:rPr>
            </w:pPr>
          </w:p>
        </w:tc>
      </w:tr>
      <w:tr w:rsidR="00490288" w:rsidRPr="00E66F78" w14:paraId="18C75D37" w14:textId="77777777" w:rsidTr="00BF5F5F">
        <w:trPr>
          <w:trHeight w:val="824"/>
        </w:trPr>
        <w:tc>
          <w:tcPr>
            <w:tcW w:w="1501" w:type="pct"/>
          </w:tcPr>
          <w:p w14:paraId="07F27321" w14:textId="77777777" w:rsidR="00490288" w:rsidRPr="00E66F78" w:rsidRDefault="00490288" w:rsidP="00BF5F5F">
            <w:pPr>
              <w:tabs>
                <w:tab w:val="left" w:pos="720"/>
              </w:tabs>
              <w:snapToGrid w:val="0"/>
              <w:rPr>
                <w:b/>
                <w:sz w:val="22"/>
              </w:rPr>
            </w:pPr>
          </w:p>
        </w:tc>
        <w:tc>
          <w:tcPr>
            <w:tcW w:w="3499" w:type="pct"/>
          </w:tcPr>
          <w:p w14:paraId="7B376FC2" w14:textId="77777777" w:rsidR="00490288" w:rsidRPr="00E66F78" w:rsidRDefault="00490288" w:rsidP="00BF5F5F">
            <w:pPr>
              <w:tabs>
                <w:tab w:val="left" w:pos="720"/>
              </w:tabs>
              <w:snapToGrid w:val="0"/>
              <w:rPr>
                <w:b/>
                <w:sz w:val="22"/>
              </w:rPr>
            </w:pPr>
          </w:p>
        </w:tc>
      </w:tr>
    </w:tbl>
    <w:p w14:paraId="334FC4A6" w14:textId="77777777" w:rsidR="00490288" w:rsidRPr="00E66F78" w:rsidRDefault="00490288" w:rsidP="00490288">
      <w:pPr>
        <w:tabs>
          <w:tab w:val="left" w:pos="720"/>
        </w:tabs>
        <w:ind w:left="360" w:firstLine="180"/>
        <w:rPr>
          <w:b/>
          <w:sz w:val="22"/>
        </w:rPr>
      </w:pPr>
    </w:p>
    <w:p w14:paraId="1637DA97" w14:textId="77777777" w:rsidR="00490288" w:rsidRPr="00E66F78" w:rsidRDefault="00490288" w:rsidP="00490288">
      <w:pPr>
        <w:tabs>
          <w:tab w:val="left" w:pos="720"/>
        </w:tabs>
        <w:jc w:val="both"/>
        <w:rPr>
          <w:sz w:val="22"/>
        </w:rPr>
      </w:pPr>
    </w:p>
    <w:p w14:paraId="77C994DD" w14:textId="77777777" w:rsidR="00490288" w:rsidRPr="00E66F78" w:rsidRDefault="00490288" w:rsidP="00490288">
      <w:pPr>
        <w:tabs>
          <w:tab w:val="left" w:pos="720"/>
        </w:tabs>
        <w:ind w:left="360" w:firstLine="180"/>
        <w:jc w:val="both"/>
        <w:rPr>
          <w:sz w:val="22"/>
        </w:rPr>
      </w:pPr>
    </w:p>
    <w:p w14:paraId="0B60E377" w14:textId="77777777" w:rsidR="00490288" w:rsidRPr="00E66F78" w:rsidRDefault="00490288" w:rsidP="00490288">
      <w:pPr>
        <w:tabs>
          <w:tab w:val="left" w:pos="720"/>
        </w:tabs>
        <w:ind w:left="360" w:firstLine="180"/>
        <w:jc w:val="both"/>
        <w:rPr>
          <w:sz w:val="22"/>
        </w:rPr>
      </w:pPr>
    </w:p>
    <w:p w14:paraId="1F030567" w14:textId="77777777" w:rsidR="00490288" w:rsidRPr="00E66F78" w:rsidRDefault="00490288" w:rsidP="00490288">
      <w:pPr>
        <w:rPr>
          <w:i/>
          <w:sz w:val="18"/>
        </w:rPr>
      </w:pPr>
    </w:p>
    <w:p w14:paraId="51F30A99" w14:textId="77777777" w:rsidR="00490288" w:rsidRPr="00E66F78" w:rsidRDefault="00490288" w:rsidP="00490288">
      <w:pPr>
        <w:tabs>
          <w:tab w:val="left" w:pos="851"/>
        </w:tabs>
        <w:rPr>
          <w:b/>
          <w:bCs/>
          <w:i/>
          <w:sz w:val="22"/>
          <w:szCs w:val="28"/>
        </w:rPr>
      </w:pPr>
    </w:p>
    <w:p w14:paraId="73EA62AD" w14:textId="77777777" w:rsidR="00490288" w:rsidRPr="00FA5A4E" w:rsidRDefault="00490288" w:rsidP="00490288">
      <w:pPr>
        <w:tabs>
          <w:tab w:val="left" w:pos="851"/>
        </w:tabs>
        <w:rPr>
          <w:i/>
          <w:sz w:val="22"/>
          <w:szCs w:val="28"/>
        </w:rPr>
      </w:pPr>
    </w:p>
    <w:p w14:paraId="01D8718D" w14:textId="77777777" w:rsidR="00490288" w:rsidRPr="00D87590" w:rsidRDefault="00490288" w:rsidP="00490288">
      <w:pPr>
        <w:tabs>
          <w:tab w:val="left" w:pos="851"/>
        </w:tabs>
        <w:rPr>
          <w:b/>
          <w:bCs/>
          <w:i/>
          <w:sz w:val="22"/>
          <w:szCs w:val="22"/>
        </w:rPr>
      </w:pPr>
      <w:r w:rsidRPr="00D87590">
        <w:rPr>
          <w:b/>
          <w:bCs/>
          <w:i/>
          <w:sz w:val="22"/>
          <w:szCs w:val="22"/>
        </w:rPr>
        <w:t>Uwaga:</w:t>
      </w:r>
    </w:p>
    <w:p w14:paraId="6788D482"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074D7877"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421333AA"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75B1D0B4" w14:textId="77777777" w:rsidR="00490288" w:rsidRPr="00E66F78" w:rsidRDefault="00490288" w:rsidP="00490288">
      <w:pPr>
        <w:tabs>
          <w:tab w:val="left" w:pos="851"/>
        </w:tabs>
        <w:ind w:left="-142" w:firstLine="142"/>
        <w:rPr>
          <w:sz w:val="22"/>
        </w:rPr>
      </w:pPr>
    </w:p>
    <w:p w14:paraId="41A08253" w14:textId="77777777" w:rsidR="00490288" w:rsidRPr="00E66F78" w:rsidRDefault="00490288" w:rsidP="00490288">
      <w:pPr>
        <w:tabs>
          <w:tab w:val="left" w:pos="851"/>
        </w:tabs>
        <w:ind w:left="-142" w:firstLine="142"/>
        <w:rPr>
          <w:sz w:val="22"/>
        </w:rPr>
      </w:pPr>
    </w:p>
    <w:p w14:paraId="45B48A96" w14:textId="77777777" w:rsidR="00160015" w:rsidRPr="00E66F78" w:rsidRDefault="00160015" w:rsidP="00160015">
      <w:pPr>
        <w:tabs>
          <w:tab w:val="left" w:pos="851"/>
        </w:tabs>
        <w:ind w:left="-142" w:firstLine="142"/>
        <w:rPr>
          <w:sz w:val="22"/>
        </w:rPr>
      </w:pPr>
    </w:p>
    <w:p w14:paraId="3A356D91" w14:textId="77777777" w:rsidR="00160015" w:rsidRPr="00E66F78" w:rsidRDefault="00160015" w:rsidP="00160015">
      <w:pPr>
        <w:tabs>
          <w:tab w:val="left" w:pos="851"/>
        </w:tabs>
        <w:ind w:left="-142" w:firstLine="142"/>
        <w:rPr>
          <w:sz w:val="22"/>
        </w:rPr>
      </w:pPr>
    </w:p>
    <w:p w14:paraId="2EB91BAF" w14:textId="77777777" w:rsidR="00160015" w:rsidRPr="00E66F78" w:rsidRDefault="00160015" w:rsidP="00160015">
      <w:pPr>
        <w:tabs>
          <w:tab w:val="left" w:pos="851"/>
        </w:tabs>
        <w:ind w:left="-142" w:firstLine="142"/>
        <w:rPr>
          <w:sz w:val="22"/>
        </w:rPr>
      </w:pPr>
    </w:p>
    <w:p w14:paraId="0E67D168" w14:textId="77777777" w:rsidR="00160015" w:rsidRPr="00E66F78" w:rsidRDefault="00160015" w:rsidP="00160015">
      <w:pPr>
        <w:tabs>
          <w:tab w:val="left" w:pos="851"/>
        </w:tabs>
        <w:ind w:left="-142" w:firstLine="142"/>
        <w:rPr>
          <w:sz w:val="22"/>
        </w:rPr>
      </w:pPr>
    </w:p>
    <w:p w14:paraId="3FD94B89" w14:textId="77777777" w:rsidR="00160015" w:rsidRPr="00E66F78" w:rsidRDefault="00160015" w:rsidP="00160015">
      <w:pPr>
        <w:tabs>
          <w:tab w:val="left" w:pos="851"/>
        </w:tabs>
        <w:ind w:left="-142" w:firstLine="142"/>
        <w:rPr>
          <w:sz w:val="22"/>
        </w:rPr>
      </w:pPr>
    </w:p>
    <w:p w14:paraId="0E33AEEC" w14:textId="77777777" w:rsidR="000F6329" w:rsidRDefault="000F6329">
      <w:pPr>
        <w:spacing w:after="160" w:line="259" w:lineRule="auto"/>
        <w:rPr>
          <w:rFonts w:eastAsiaTheme="majorEastAsia"/>
          <w:b/>
          <w:bCs/>
          <w:color w:val="2F5496" w:themeColor="accent1" w:themeShade="BF"/>
          <w:spacing w:val="20"/>
          <w:sz w:val="28"/>
          <w:szCs w:val="28"/>
        </w:rPr>
      </w:pPr>
      <w:bookmarkStart w:id="204" w:name="_Toc67292113"/>
      <w:bookmarkStart w:id="205" w:name="_Hlk67824491"/>
      <w:r>
        <w:rPr>
          <w:rFonts w:eastAsiaTheme="majorEastAsia"/>
          <w:b/>
          <w:bCs/>
          <w:color w:val="2F5496" w:themeColor="accent1" w:themeShade="BF"/>
          <w:spacing w:val="20"/>
          <w:sz w:val="28"/>
          <w:szCs w:val="28"/>
        </w:rPr>
        <w:br w:type="page"/>
      </w:r>
    </w:p>
    <w:p w14:paraId="6FCA59A4" w14:textId="77777777" w:rsidR="00160015" w:rsidRPr="007C1E34" w:rsidRDefault="00160015" w:rsidP="000F6329">
      <w:pPr>
        <w:jc w:val="both"/>
        <w:rPr>
          <w:rFonts w:eastAsiaTheme="majorEastAsia"/>
          <w:b/>
          <w:bCs/>
          <w:color w:val="2F5496" w:themeColor="accent1" w:themeShade="BF"/>
          <w:spacing w:val="20"/>
          <w:sz w:val="24"/>
          <w:szCs w:val="24"/>
        </w:rPr>
      </w:pPr>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204"/>
    </w:p>
    <w:p w14:paraId="40DDD47A" w14:textId="77777777" w:rsidR="00D7450B" w:rsidRDefault="00D7450B" w:rsidP="00D50A10">
      <w:pPr>
        <w:tabs>
          <w:tab w:val="left" w:pos="851"/>
        </w:tabs>
        <w:ind w:left="-142" w:firstLine="142"/>
        <w:jc w:val="center"/>
        <w:rPr>
          <w:rFonts w:eastAsiaTheme="majorEastAsia"/>
          <w:b/>
          <w:bCs/>
          <w:i/>
          <w:iCs/>
          <w:spacing w:val="20"/>
          <w:sz w:val="22"/>
          <w:szCs w:val="22"/>
        </w:rPr>
      </w:pPr>
    </w:p>
    <w:bookmarkEnd w:id="205"/>
    <w:p w14:paraId="192D1561" w14:textId="77777777" w:rsidR="00490288" w:rsidRPr="00D7450B" w:rsidRDefault="00490288" w:rsidP="00490288">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7199E188" w14:textId="77777777" w:rsidR="00490288" w:rsidRPr="000F6329" w:rsidRDefault="00490288" w:rsidP="00490288">
      <w:pPr>
        <w:jc w:val="both"/>
        <w:rPr>
          <w:rFonts w:eastAsiaTheme="majorEastAsia"/>
          <w:b/>
          <w:bCs/>
          <w:color w:val="2F5496" w:themeColor="accent1" w:themeShade="BF"/>
          <w:spacing w:val="20"/>
          <w:sz w:val="28"/>
          <w:szCs w:val="28"/>
        </w:rPr>
      </w:pPr>
    </w:p>
    <w:p w14:paraId="376E208F" w14:textId="77777777" w:rsidR="00490288" w:rsidRDefault="00490288" w:rsidP="00490288">
      <w:pPr>
        <w:tabs>
          <w:tab w:val="left" w:pos="0"/>
        </w:tabs>
        <w:rPr>
          <w:color w:val="FF0000"/>
          <w:sz w:val="22"/>
          <w:szCs w:val="22"/>
        </w:rPr>
      </w:pPr>
    </w:p>
    <w:p w14:paraId="16E3D50F" w14:textId="77777777" w:rsidR="00490288" w:rsidRPr="007E60E4" w:rsidRDefault="00490288" w:rsidP="00490288">
      <w:pPr>
        <w:tabs>
          <w:tab w:val="left" w:pos="0"/>
        </w:tabs>
        <w:rPr>
          <w:sz w:val="22"/>
          <w:szCs w:val="22"/>
        </w:rPr>
      </w:pPr>
      <w:r w:rsidRPr="007E60E4">
        <w:rPr>
          <w:sz w:val="22"/>
          <w:szCs w:val="22"/>
        </w:rPr>
        <w:t>Nazwa Wykonawcy: ...................................................................................................................</w:t>
      </w:r>
    </w:p>
    <w:p w14:paraId="3D716263" w14:textId="77777777" w:rsidR="00490288" w:rsidRPr="007E60E4" w:rsidRDefault="00490288" w:rsidP="00490288">
      <w:pPr>
        <w:tabs>
          <w:tab w:val="left" w:pos="0"/>
        </w:tabs>
        <w:rPr>
          <w:color w:val="FF0000"/>
          <w:sz w:val="22"/>
          <w:szCs w:val="22"/>
        </w:rPr>
      </w:pPr>
    </w:p>
    <w:p w14:paraId="41D843CF" w14:textId="77777777" w:rsidR="00490288" w:rsidRPr="007E60E4" w:rsidRDefault="00490288" w:rsidP="00490288">
      <w:pPr>
        <w:jc w:val="both"/>
        <w:rPr>
          <w:sz w:val="24"/>
          <w:szCs w:val="24"/>
        </w:rPr>
      </w:pPr>
    </w:p>
    <w:p w14:paraId="20AE3FDB" w14:textId="77777777" w:rsidR="00490288" w:rsidRPr="007E60E4" w:rsidRDefault="00490288" w:rsidP="00490288">
      <w:pPr>
        <w:tabs>
          <w:tab w:val="left" w:pos="851"/>
        </w:tabs>
        <w:ind w:left="-142" w:firstLine="142"/>
      </w:pPr>
    </w:p>
    <w:p w14:paraId="57D47E5D" w14:textId="77777777" w:rsidR="00490288" w:rsidRPr="007E60E4" w:rsidRDefault="00490288" w:rsidP="00490288">
      <w:pPr>
        <w:tabs>
          <w:tab w:val="left" w:pos="851"/>
        </w:tabs>
        <w:ind w:left="-142" w:firstLine="142"/>
        <w:rPr>
          <w:sz w:val="22"/>
          <w:szCs w:val="22"/>
        </w:rPr>
      </w:pPr>
    </w:p>
    <w:p w14:paraId="348336A7" w14:textId="77777777" w:rsidR="00D617E4" w:rsidRPr="007E60E4" w:rsidRDefault="00D617E4" w:rsidP="00D617E4">
      <w:pPr>
        <w:tabs>
          <w:tab w:val="left" w:pos="851"/>
        </w:tabs>
        <w:jc w:val="both"/>
        <w:rPr>
          <w:sz w:val="22"/>
          <w:szCs w:val="22"/>
        </w:rPr>
      </w:pPr>
      <w:r w:rsidRPr="007E60E4">
        <w:rPr>
          <w:sz w:val="22"/>
          <w:szCs w:val="22"/>
        </w:rPr>
        <w:t xml:space="preserve">Oświadczam, że wybór oferty będzie prowadzić do powstania u Zamawiającego obowiązku podatkowego zgodnie z ustawą z 11.03.2004r. o podatku od towarów i usług: </w:t>
      </w:r>
    </w:p>
    <w:p w14:paraId="28D4645C" w14:textId="77777777" w:rsidR="00D617E4" w:rsidRPr="007E60E4" w:rsidRDefault="00D617E4" w:rsidP="00D617E4">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D617E4" w:rsidRPr="007E60E4" w14:paraId="2CB0490D" w14:textId="77777777" w:rsidTr="00F6306D">
        <w:tc>
          <w:tcPr>
            <w:tcW w:w="3594" w:type="dxa"/>
            <w:vAlign w:val="center"/>
          </w:tcPr>
          <w:p w14:paraId="771AE008" w14:textId="77777777" w:rsidR="00D617E4" w:rsidRPr="007E60E4" w:rsidRDefault="00D617E4" w:rsidP="00F6306D">
            <w:pPr>
              <w:tabs>
                <w:tab w:val="left" w:pos="851"/>
              </w:tabs>
              <w:ind w:left="30" w:hanging="30"/>
              <w:jc w:val="center"/>
            </w:pPr>
            <w:r w:rsidRPr="007E60E4">
              <w:rPr>
                <w:bCs/>
                <w:sz w:val="22"/>
                <w:szCs w:val="22"/>
              </w:rPr>
              <w:t xml:space="preserve">Nazwa (rodzaj) towaru lub usługi, których dostawa lub świadczenie będą prowadziły do powstania obowiązku podatkowego </w:t>
            </w:r>
            <w:r w:rsidRPr="007E60E4">
              <w:rPr>
                <w:sz w:val="22"/>
                <w:szCs w:val="22"/>
              </w:rPr>
              <w:t xml:space="preserve">(zgodnie </w:t>
            </w:r>
            <w:r w:rsidRPr="007E60E4">
              <w:rPr>
                <w:sz w:val="22"/>
                <w:szCs w:val="22"/>
              </w:rPr>
              <w:br/>
              <w:t>z Formularzem Ofertowym) *</w:t>
            </w:r>
          </w:p>
        </w:tc>
        <w:tc>
          <w:tcPr>
            <w:tcW w:w="2255" w:type="dxa"/>
          </w:tcPr>
          <w:p w14:paraId="5D117F1A" w14:textId="77777777" w:rsidR="00D617E4" w:rsidRPr="007E60E4" w:rsidRDefault="00D617E4" w:rsidP="00F6306D">
            <w:pPr>
              <w:tabs>
                <w:tab w:val="left" w:pos="1523"/>
              </w:tabs>
              <w:jc w:val="center"/>
              <w:rPr>
                <w:sz w:val="22"/>
                <w:szCs w:val="22"/>
              </w:rPr>
            </w:pPr>
            <w:r w:rsidRPr="007E60E4">
              <w:rPr>
                <w:sz w:val="22"/>
                <w:szCs w:val="22"/>
              </w:rPr>
              <w:t>Wartość towaru lub usługi objętego obowiązkiem podatkowym zamawiającego, bez kwoty podatku</w:t>
            </w:r>
          </w:p>
        </w:tc>
        <w:tc>
          <w:tcPr>
            <w:tcW w:w="2792" w:type="dxa"/>
            <w:vAlign w:val="center"/>
          </w:tcPr>
          <w:p w14:paraId="0345ED61" w14:textId="77777777" w:rsidR="00D617E4" w:rsidRPr="007E60E4" w:rsidRDefault="00D617E4" w:rsidP="00F6306D">
            <w:pPr>
              <w:tabs>
                <w:tab w:val="left" w:pos="1523"/>
              </w:tabs>
              <w:jc w:val="center"/>
            </w:pPr>
            <w:r w:rsidRPr="007E60E4">
              <w:rPr>
                <w:sz w:val="22"/>
                <w:szCs w:val="22"/>
              </w:rPr>
              <w:t>Stawka podatku od towarów i usług, która zgodnie z wiedzą Wykonawcy, będzie miała zastosowanie [%]</w:t>
            </w:r>
          </w:p>
        </w:tc>
      </w:tr>
      <w:tr w:rsidR="00D617E4" w:rsidRPr="007E60E4" w14:paraId="21642EC8" w14:textId="77777777" w:rsidTr="00F6306D">
        <w:tc>
          <w:tcPr>
            <w:tcW w:w="3594" w:type="dxa"/>
          </w:tcPr>
          <w:p w14:paraId="01EF5504" w14:textId="77777777" w:rsidR="00D617E4" w:rsidRPr="007E60E4" w:rsidRDefault="00D617E4" w:rsidP="00F6306D">
            <w:pPr>
              <w:tabs>
                <w:tab w:val="left" w:pos="851"/>
              </w:tabs>
              <w:rPr>
                <w:sz w:val="22"/>
                <w:szCs w:val="22"/>
              </w:rPr>
            </w:pPr>
          </w:p>
          <w:p w14:paraId="559D240A" w14:textId="77777777" w:rsidR="00D617E4" w:rsidRPr="007E60E4" w:rsidRDefault="00D617E4" w:rsidP="00F6306D">
            <w:pPr>
              <w:tabs>
                <w:tab w:val="left" w:pos="851"/>
              </w:tabs>
              <w:rPr>
                <w:sz w:val="22"/>
                <w:szCs w:val="22"/>
              </w:rPr>
            </w:pPr>
          </w:p>
        </w:tc>
        <w:tc>
          <w:tcPr>
            <w:tcW w:w="2255" w:type="dxa"/>
          </w:tcPr>
          <w:p w14:paraId="087C6636" w14:textId="77777777" w:rsidR="00D617E4" w:rsidRPr="007E60E4" w:rsidRDefault="00D617E4" w:rsidP="00F6306D">
            <w:pPr>
              <w:tabs>
                <w:tab w:val="left" w:pos="851"/>
              </w:tabs>
              <w:rPr>
                <w:sz w:val="22"/>
                <w:szCs w:val="22"/>
              </w:rPr>
            </w:pPr>
          </w:p>
        </w:tc>
        <w:tc>
          <w:tcPr>
            <w:tcW w:w="2792" w:type="dxa"/>
          </w:tcPr>
          <w:p w14:paraId="2769D02E" w14:textId="77777777" w:rsidR="00D617E4" w:rsidRPr="007E60E4" w:rsidRDefault="00D617E4" w:rsidP="00F6306D">
            <w:pPr>
              <w:tabs>
                <w:tab w:val="left" w:pos="851"/>
              </w:tabs>
              <w:rPr>
                <w:sz w:val="22"/>
                <w:szCs w:val="22"/>
              </w:rPr>
            </w:pPr>
          </w:p>
        </w:tc>
      </w:tr>
      <w:tr w:rsidR="00D617E4" w:rsidRPr="007E60E4" w14:paraId="385F6936" w14:textId="77777777" w:rsidTr="00F6306D">
        <w:tc>
          <w:tcPr>
            <w:tcW w:w="3594" w:type="dxa"/>
          </w:tcPr>
          <w:p w14:paraId="1B637FBB" w14:textId="77777777" w:rsidR="00D617E4" w:rsidRPr="007E60E4" w:rsidRDefault="00D617E4" w:rsidP="00F6306D">
            <w:pPr>
              <w:tabs>
                <w:tab w:val="left" w:pos="851"/>
              </w:tabs>
              <w:rPr>
                <w:sz w:val="22"/>
                <w:szCs w:val="22"/>
              </w:rPr>
            </w:pPr>
          </w:p>
          <w:p w14:paraId="5327F0F0" w14:textId="77777777" w:rsidR="00D617E4" w:rsidRPr="007E60E4" w:rsidRDefault="00D617E4" w:rsidP="00F6306D">
            <w:pPr>
              <w:tabs>
                <w:tab w:val="left" w:pos="851"/>
              </w:tabs>
              <w:rPr>
                <w:sz w:val="22"/>
                <w:szCs w:val="22"/>
              </w:rPr>
            </w:pPr>
          </w:p>
        </w:tc>
        <w:tc>
          <w:tcPr>
            <w:tcW w:w="2255" w:type="dxa"/>
          </w:tcPr>
          <w:p w14:paraId="3E531662" w14:textId="77777777" w:rsidR="00D617E4" w:rsidRPr="007E60E4" w:rsidRDefault="00D617E4" w:rsidP="00F6306D">
            <w:pPr>
              <w:tabs>
                <w:tab w:val="left" w:pos="851"/>
              </w:tabs>
              <w:rPr>
                <w:sz w:val="22"/>
                <w:szCs w:val="22"/>
              </w:rPr>
            </w:pPr>
          </w:p>
        </w:tc>
        <w:tc>
          <w:tcPr>
            <w:tcW w:w="2792" w:type="dxa"/>
          </w:tcPr>
          <w:p w14:paraId="148E765C" w14:textId="77777777" w:rsidR="00D617E4" w:rsidRPr="007E60E4" w:rsidRDefault="00D617E4" w:rsidP="00F6306D">
            <w:pPr>
              <w:tabs>
                <w:tab w:val="left" w:pos="851"/>
              </w:tabs>
              <w:rPr>
                <w:sz w:val="22"/>
                <w:szCs w:val="22"/>
              </w:rPr>
            </w:pPr>
          </w:p>
        </w:tc>
      </w:tr>
      <w:tr w:rsidR="00D617E4" w:rsidRPr="007E60E4" w14:paraId="4703EF10" w14:textId="77777777" w:rsidTr="00F6306D">
        <w:tc>
          <w:tcPr>
            <w:tcW w:w="3594" w:type="dxa"/>
          </w:tcPr>
          <w:p w14:paraId="3F540287" w14:textId="77777777" w:rsidR="00D617E4" w:rsidRPr="007E60E4" w:rsidRDefault="00D617E4" w:rsidP="00F6306D">
            <w:pPr>
              <w:tabs>
                <w:tab w:val="left" w:pos="851"/>
              </w:tabs>
              <w:rPr>
                <w:sz w:val="22"/>
                <w:szCs w:val="22"/>
              </w:rPr>
            </w:pPr>
          </w:p>
          <w:p w14:paraId="14F1BA94" w14:textId="77777777" w:rsidR="00D617E4" w:rsidRPr="007E60E4" w:rsidRDefault="00D617E4" w:rsidP="00F6306D">
            <w:pPr>
              <w:tabs>
                <w:tab w:val="left" w:pos="851"/>
              </w:tabs>
              <w:rPr>
                <w:sz w:val="22"/>
                <w:szCs w:val="22"/>
              </w:rPr>
            </w:pPr>
          </w:p>
        </w:tc>
        <w:tc>
          <w:tcPr>
            <w:tcW w:w="2255" w:type="dxa"/>
          </w:tcPr>
          <w:p w14:paraId="188F88D3" w14:textId="77777777" w:rsidR="00D617E4" w:rsidRPr="007E60E4" w:rsidRDefault="00D617E4" w:rsidP="00F6306D">
            <w:pPr>
              <w:tabs>
                <w:tab w:val="left" w:pos="851"/>
              </w:tabs>
              <w:rPr>
                <w:sz w:val="22"/>
                <w:szCs w:val="22"/>
              </w:rPr>
            </w:pPr>
          </w:p>
        </w:tc>
        <w:tc>
          <w:tcPr>
            <w:tcW w:w="2792" w:type="dxa"/>
          </w:tcPr>
          <w:p w14:paraId="5580BDF3" w14:textId="77777777" w:rsidR="00D617E4" w:rsidRPr="007E60E4" w:rsidRDefault="00D617E4" w:rsidP="00F6306D">
            <w:pPr>
              <w:tabs>
                <w:tab w:val="left" w:pos="851"/>
              </w:tabs>
              <w:rPr>
                <w:sz w:val="22"/>
                <w:szCs w:val="22"/>
              </w:rPr>
            </w:pPr>
          </w:p>
        </w:tc>
      </w:tr>
      <w:tr w:rsidR="00D617E4" w:rsidRPr="007E60E4" w14:paraId="0F2DB764" w14:textId="77777777" w:rsidTr="00F6306D">
        <w:tc>
          <w:tcPr>
            <w:tcW w:w="3594" w:type="dxa"/>
          </w:tcPr>
          <w:p w14:paraId="7CF72634" w14:textId="77777777" w:rsidR="00D617E4" w:rsidRPr="007E60E4" w:rsidRDefault="00D617E4" w:rsidP="00F6306D">
            <w:pPr>
              <w:tabs>
                <w:tab w:val="left" w:pos="851"/>
              </w:tabs>
              <w:rPr>
                <w:sz w:val="22"/>
                <w:szCs w:val="22"/>
              </w:rPr>
            </w:pPr>
          </w:p>
          <w:p w14:paraId="3081A096" w14:textId="77777777" w:rsidR="00D617E4" w:rsidRPr="007E60E4" w:rsidRDefault="00D617E4" w:rsidP="00F6306D">
            <w:pPr>
              <w:tabs>
                <w:tab w:val="left" w:pos="851"/>
              </w:tabs>
              <w:rPr>
                <w:sz w:val="22"/>
                <w:szCs w:val="22"/>
              </w:rPr>
            </w:pPr>
          </w:p>
        </w:tc>
        <w:tc>
          <w:tcPr>
            <w:tcW w:w="2255" w:type="dxa"/>
          </w:tcPr>
          <w:p w14:paraId="77FA7288" w14:textId="77777777" w:rsidR="00D617E4" w:rsidRPr="007E60E4" w:rsidRDefault="00D617E4" w:rsidP="00F6306D">
            <w:pPr>
              <w:tabs>
                <w:tab w:val="left" w:pos="851"/>
              </w:tabs>
              <w:rPr>
                <w:sz w:val="22"/>
                <w:szCs w:val="22"/>
              </w:rPr>
            </w:pPr>
          </w:p>
        </w:tc>
        <w:tc>
          <w:tcPr>
            <w:tcW w:w="2792" w:type="dxa"/>
          </w:tcPr>
          <w:p w14:paraId="5E08B5A7" w14:textId="77777777" w:rsidR="00D617E4" w:rsidRPr="007E60E4" w:rsidRDefault="00D617E4" w:rsidP="00F6306D">
            <w:pPr>
              <w:tabs>
                <w:tab w:val="left" w:pos="851"/>
              </w:tabs>
              <w:rPr>
                <w:sz w:val="22"/>
                <w:szCs w:val="22"/>
              </w:rPr>
            </w:pPr>
          </w:p>
        </w:tc>
      </w:tr>
    </w:tbl>
    <w:p w14:paraId="67E12422" w14:textId="77777777" w:rsidR="00D617E4" w:rsidRPr="007E60E4" w:rsidRDefault="00D617E4" w:rsidP="00D617E4">
      <w:pPr>
        <w:jc w:val="both"/>
        <w:rPr>
          <w:i/>
          <w:iCs/>
          <w:sz w:val="22"/>
          <w:szCs w:val="22"/>
        </w:rPr>
      </w:pPr>
      <w:r w:rsidRPr="007E60E4">
        <w:rPr>
          <w:i/>
          <w:iCs/>
          <w:sz w:val="22"/>
          <w:szCs w:val="22"/>
        </w:rPr>
        <w:t xml:space="preserve">*Wpisać odpowiednio (w przypadku większej ilości zadań/pozycji można numery zadań/pozycji wpisać </w:t>
      </w:r>
      <w:r w:rsidRPr="007E60E4">
        <w:rPr>
          <w:i/>
          <w:iCs/>
          <w:sz w:val="22"/>
          <w:szCs w:val="22"/>
        </w:rPr>
        <w:br/>
        <w:t xml:space="preserve">   w jednej pozycji tabeli np. „1, 3, od 5 do 19” lub „wszystkie oferowane zadania/pozycje”)</w:t>
      </w:r>
    </w:p>
    <w:p w14:paraId="43341E05" w14:textId="77777777" w:rsidR="00D617E4" w:rsidRPr="007E60E4" w:rsidRDefault="00D617E4" w:rsidP="00D617E4">
      <w:pPr>
        <w:tabs>
          <w:tab w:val="left" w:pos="851"/>
        </w:tabs>
        <w:ind w:left="-142" w:firstLine="142"/>
        <w:rPr>
          <w:sz w:val="22"/>
          <w:szCs w:val="22"/>
        </w:rPr>
      </w:pPr>
    </w:p>
    <w:p w14:paraId="41706E59" w14:textId="77777777" w:rsidR="00D617E4" w:rsidRPr="007E60E4" w:rsidRDefault="00D617E4" w:rsidP="00D617E4">
      <w:pPr>
        <w:tabs>
          <w:tab w:val="left" w:pos="851"/>
        </w:tabs>
        <w:ind w:left="-142" w:firstLine="142"/>
        <w:rPr>
          <w:sz w:val="22"/>
          <w:szCs w:val="22"/>
        </w:rPr>
      </w:pPr>
    </w:p>
    <w:p w14:paraId="11461F95" w14:textId="77777777" w:rsidR="00D617E4" w:rsidRPr="007E60E4" w:rsidRDefault="00D617E4" w:rsidP="00D617E4">
      <w:pPr>
        <w:tabs>
          <w:tab w:val="left" w:pos="851"/>
        </w:tabs>
        <w:ind w:left="-142" w:firstLine="142"/>
        <w:rPr>
          <w:szCs w:val="18"/>
        </w:rPr>
      </w:pPr>
    </w:p>
    <w:p w14:paraId="4A364309" w14:textId="77777777" w:rsidR="00D617E4" w:rsidRPr="007E60E4" w:rsidRDefault="00D617E4" w:rsidP="00D617E4">
      <w:pPr>
        <w:tabs>
          <w:tab w:val="left" w:pos="851"/>
        </w:tabs>
        <w:ind w:left="-142" w:firstLine="142"/>
        <w:rPr>
          <w:sz w:val="22"/>
        </w:rPr>
      </w:pPr>
    </w:p>
    <w:p w14:paraId="1EB69B0B" w14:textId="77777777" w:rsidR="00D617E4" w:rsidRPr="007E60E4" w:rsidRDefault="00D617E4" w:rsidP="00D617E4">
      <w:pPr>
        <w:tabs>
          <w:tab w:val="left" w:pos="851"/>
        </w:tabs>
        <w:ind w:left="-142" w:firstLine="142"/>
        <w:rPr>
          <w:sz w:val="22"/>
        </w:rPr>
      </w:pPr>
    </w:p>
    <w:p w14:paraId="5E66C89D" w14:textId="7CDD6DF9" w:rsidR="00D617E4" w:rsidRPr="00E66F78" w:rsidRDefault="00D617E4" w:rsidP="00D617E4">
      <w:pPr>
        <w:tabs>
          <w:tab w:val="left" w:pos="851"/>
        </w:tabs>
        <w:jc w:val="both"/>
        <w:rPr>
          <w:sz w:val="22"/>
        </w:rPr>
      </w:pPr>
      <w:r w:rsidRPr="00F11850">
        <w:rPr>
          <w:sz w:val="22"/>
        </w:rPr>
        <w:t xml:space="preserve">Stawka podatku od towarów i usług obowiązująca u Zamawiającego zgodnie z ustawą z 11.03.2004 r. </w:t>
      </w:r>
      <w:r w:rsidRPr="00F11850">
        <w:rPr>
          <w:sz w:val="22"/>
        </w:rPr>
        <w:br/>
        <w:t xml:space="preserve">o podatku od towarów i usług wynosi </w:t>
      </w:r>
      <w:r w:rsidR="00F11850" w:rsidRPr="00F11850">
        <w:rPr>
          <w:sz w:val="22"/>
        </w:rPr>
        <w:t>23</w:t>
      </w:r>
      <w:r w:rsidRPr="00F11850">
        <w:rPr>
          <w:sz w:val="22"/>
        </w:rPr>
        <w:t>%.</w:t>
      </w:r>
    </w:p>
    <w:p w14:paraId="7458F944" w14:textId="77777777" w:rsidR="00490288" w:rsidRPr="00D87590" w:rsidRDefault="00490288" w:rsidP="00490288">
      <w:pPr>
        <w:tabs>
          <w:tab w:val="left" w:pos="851"/>
        </w:tabs>
        <w:ind w:left="-142" w:firstLine="142"/>
        <w:rPr>
          <w:szCs w:val="18"/>
        </w:rPr>
      </w:pPr>
    </w:p>
    <w:p w14:paraId="145F8BD5" w14:textId="77777777" w:rsidR="00490288" w:rsidRPr="00E66F78" w:rsidRDefault="00490288" w:rsidP="00490288">
      <w:pPr>
        <w:tabs>
          <w:tab w:val="left" w:pos="851"/>
        </w:tabs>
        <w:ind w:left="-142" w:firstLine="142"/>
        <w:rPr>
          <w:sz w:val="22"/>
        </w:rPr>
      </w:pPr>
    </w:p>
    <w:p w14:paraId="30843409" w14:textId="77777777" w:rsidR="00490288" w:rsidRPr="00E66F78" w:rsidRDefault="00490288" w:rsidP="00490288">
      <w:pPr>
        <w:tabs>
          <w:tab w:val="left" w:pos="851"/>
        </w:tabs>
        <w:ind w:left="-142" w:firstLine="142"/>
        <w:rPr>
          <w:sz w:val="22"/>
        </w:rPr>
      </w:pPr>
    </w:p>
    <w:p w14:paraId="5ACD05F3" w14:textId="77777777" w:rsidR="00490288" w:rsidRPr="00E66F78" w:rsidRDefault="00490288" w:rsidP="00490288">
      <w:pPr>
        <w:tabs>
          <w:tab w:val="left" w:pos="851"/>
        </w:tabs>
        <w:ind w:left="-142" w:firstLine="142"/>
        <w:rPr>
          <w:sz w:val="22"/>
        </w:rPr>
      </w:pPr>
    </w:p>
    <w:p w14:paraId="066A1C77" w14:textId="77777777" w:rsidR="00490288" w:rsidRPr="00E66F78" w:rsidRDefault="00490288" w:rsidP="00490288">
      <w:pPr>
        <w:tabs>
          <w:tab w:val="left" w:pos="851"/>
        </w:tabs>
        <w:ind w:left="-142" w:firstLine="142"/>
        <w:rPr>
          <w:sz w:val="22"/>
        </w:rPr>
      </w:pPr>
    </w:p>
    <w:p w14:paraId="2FD2A4E6" w14:textId="77777777" w:rsidR="00490288" w:rsidRPr="00E66F78" w:rsidRDefault="00490288" w:rsidP="00490288">
      <w:pPr>
        <w:tabs>
          <w:tab w:val="left" w:pos="851"/>
        </w:tabs>
        <w:ind w:left="-142" w:firstLine="142"/>
        <w:rPr>
          <w:sz w:val="22"/>
        </w:rPr>
      </w:pPr>
    </w:p>
    <w:p w14:paraId="3F0CD0B7" w14:textId="77777777" w:rsidR="00160015" w:rsidRPr="00E66F78" w:rsidRDefault="00160015" w:rsidP="00160015">
      <w:pPr>
        <w:tabs>
          <w:tab w:val="left" w:pos="851"/>
        </w:tabs>
        <w:ind w:left="-142" w:firstLine="142"/>
        <w:rPr>
          <w:sz w:val="22"/>
        </w:rPr>
      </w:pPr>
    </w:p>
    <w:p w14:paraId="69AFC90E" w14:textId="77777777" w:rsidR="00160015" w:rsidRPr="00E66F78" w:rsidRDefault="00160015" w:rsidP="00160015">
      <w:pPr>
        <w:tabs>
          <w:tab w:val="left" w:pos="851"/>
        </w:tabs>
        <w:ind w:left="-142" w:firstLine="142"/>
        <w:rPr>
          <w:sz w:val="22"/>
        </w:rPr>
      </w:pPr>
    </w:p>
    <w:p w14:paraId="17C1105B" w14:textId="77777777" w:rsidR="00160015" w:rsidRPr="00E66F78" w:rsidRDefault="00160015" w:rsidP="00160015">
      <w:pPr>
        <w:tabs>
          <w:tab w:val="left" w:pos="851"/>
        </w:tabs>
        <w:ind w:left="-142" w:firstLine="142"/>
        <w:rPr>
          <w:sz w:val="22"/>
        </w:rPr>
      </w:pPr>
    </w:p>
    <w:p w14:paraId="649D269B" w14:textId="77777777" w:rsidR="00160015" w:rsidRPr="00E66F78" w:rsidRDefault="00160015" w:rsidP="00160015">
      <w:pPr>
        <w:tabs>
          <w:tab w:val="left" w:pos="851"/>
        </w:tabs>
        <w:ind w:left="-142" w:firstLine="142"/>
        <w:rPr>
          <w:sz w:val="22"/>
        </w:rPr>
      </w:pPr>
    </w:p>
    <w:p w14:paraId="7BDF074F" w14:textId="77777777" w:rsidR="00160015" w:rsidRPr="00E66F78" w:rsidRDefault="00160015" w:rsidP="00160015">
      <w:pPr>
        <w:tabs>
          <w:tab w:val="left" w:pos="851"/>
        </w:tabs>
        <w:ind w:left="-142" w:firstLine="142"/>
        <w:rPr>
          <w:sz w:val="22"/>
        </w:rPr>
      </w:pPr>
    </w:p>
    <w:p w14:paraId="36285D55" w14:textId="77777777" w:rsidR="00160015" w:rsidRPr="00E66F78" w:rsidRDefault="00160015" w:rsidP="00160015">
      <w:pPr>
        <w:tabs>
          <w:tab w:val="left" w:pos="851"/>
        </w:tabs>
        <w:ind w:left="-142" w:firstLine="142"/>
        <w:rPr>
          <w:sz w:val="22"/>
        </w:rPr>
      </w:pPr>
    </w:p>
    <w:p w14:paraId="459154A1" w14:textId="77777777" w:rsidR="00160015" w:rsidRPr="00E66F78" w:rsidRDefault="00160015" w:rsidP="00160015">
      <w:pPr>
        <w:tabs>
          <w:tab w:val="left" w:pos="851"/>
        </w:tabs>
        <w:ind w:left="-142" w:firstLine="142"/>
        <w:rPr>
          <w:sz w:val="22"/>
        </w:rPr>
      </w:pPr>
    </w:p>
    <w:p w14:paraId="73687AA7" w14:textId="77777777" w:rsidR="00160015" w:rsidRPr="00E66F78" w:rsidRDefault="00160015" w:rsidP="00160015">
      <w:pPr>
        <w:tabs>
          <w:tab w:val="left" w:pos="851"/>
        </w:tabs>
        <w:ind w:left="-142" w:firstLine="142"/>
        <w:rPr>
          <w:sz w:val="22"/>
        </w:rPr>
      </w:pPr>
    </w:p>
    <w:p w14:paraId="0A365487" w14:textId="77777777" w:rsidR="00160015" w:rsidRPr="00E66F78" w:rsidRDefault="00160015" w:rsidP="00160015">
      <w:pPr>
        <w:tabs>
          <w:tab w:val="left" w:pos="851"/>
        </w:tabs>
        <w:ind w:left="-142" w:firstLine="142"/>
        <w:rPr>
          <w:sz w:val="22"/>
        </w:rPr>
      </w:pPr>
    </w:p>
    <w:p w14:paraId="61557C42" w14:textId="77777777" w:rsidR="00160015" w:rsidRPr="00E66F78" w:rsidRDefault="00160015" w:rsidP="00160015">
      <w:pPr>
        <w:tabs>
          <w:tab w:val="left" w:pos="851"/>
        </w:tabs>
        <w:ind w:left="-142" w:firstLine="142"/>
        <w:rPr>
          <w:sz w:val="22"/>
        </w:rPr>
      </w:pPr>
    </w:p>
    <w:p w14:paraId="278CD92D" w14:textId="77777777" w:rsidR="00160015" w:rsidRPr="00E66F78" w:rsidRDefault="00160015" w:rsidP="00160015">
      <w:pPr>
        <w:tabs>
          <w:tab w:val="left" w:pos="851"/>
        </w:tabs>
        <w:ind w:left="-142" w:firstLine="142"/>
        <w:rPr>
          <w:sz w:val="22"/>
        </w:rPr>
      </w:pPr>
    </w:p>
    <w:p w14:paraId="61746E16" w14:textId="77777777" w:rsidR="00160015" w:rsidRPr="00E66F78" w:rsidRDefault="00160015" w:rsidP="00160015">
      <w:pPr>
        <w:tabs>
          <w:tab w:val="left" w:pos="851"/>
        </w:tabs>
        <w:ind w:left="-142" w:firstLine="142"/>
        <w:rPr>
          <w:sz w:val="22"/>
        </w:rPr>
      </w:pPr>
    </w:p>
    <w:p w14:paraId="4AB01A8F" w14:textId="77777777" w:rsidR="00160015" w:rsidRPr="00E66F78" w:rsidRDefault="00160015" w:rsidP="00160015">
      <w:pPr>
        <w:tabs>
          <w:tab w:val="left" w:pos="851"/>
        </w:tabs>
        <w:ind w:left="-142" w:firstLine="142"/>
        <w:rPr>
          <w:sz w:val="22"/>
        </w:rPr>
      </w:pPr>
    </w:p>
    <w:p w14:paraId="60F7AE3F" w14:textId="77777777" w:rsidR="00160015" w:rsidRPr="00E66F78" w:rsidRDefault="00160015" w:rsidP="00160015">
      <w:pPr>
        <w:tabs>
          <w:tab w:val="left" w:pos="851"/>
        </w:tabs>
        <w:ind w:left="-142" w:firstLine="142"/>
        <w:rPr>
          <w:sz w:val="22"/>
        </w:rPr>
      </w:pPr>
    </w:p>
    <w:p w14:paraId="18E49FF9" w14:textId="77777777" w:rsidR="00160015" w:rsidRPr="00E66F78" w:rsidRDefault="00160015" w:rsidP="00160015">
      <w:pPr>
        <w:tabs>
          <w:tab w:val="left" w:pos="851"/>
        </w:tabs>
        <w:ind w:left="-142" w:firstLine="142"/>
        <w:rPr>
          <w:sz w:val="22"/>
        </w:rPr>
      </w:pPr>
    </w:p>
    <w:p w14:paraId="15D9DB51" w14:textId="77777777" w:rsidR="00160015" w:rsidRPr="00E66F78" w:rsidRDefault="00160015" w:rsidP="00490288">
      <w:pPr>
        <w:tabs>
          <w:tab w:val="left" w:pos="851"/>
        </w:tabs>
        <w:rPr>
          <w:sz w:val="22"/>
        </w:rPr>
      </w:pPr>
    </w:p>
    <w:p w14:paraId="61BF6D51" w14:textId="77777777" w:rsidR="00160015" w:rsidRPr="007C1E34" w:rsidRDefault="00160015" w:rsidP="000F6329">
      <w:pPr>
        <w:jc w:val="both"/>
        <w:rPr>
          <w:rFonts w:eastAsiaTheme="majorEastAsia"/>
          <w:b/>
          <w:bCs/>
          <w:color w:val="2F5496" w:themeColor="accent1" w:themeShade="BF"/>
          <w:spacing w:val="20"/>
          <w:sz w:val="24"/>
          <w:szCs w:val="24"/>
        </w:rPr>
      </w:pPr>
      <w:bookmarkStart w:id="206" w:name="_Toc67292114"/>
      <w:bookmarkStart w:id="207" w:name="_Hlk67824583"/>
      <w:r w:rsidRPr="007C1E34">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206"/>
    </w:p>
    <w:bookmarkEnd w:id="207"/>
    <w:p w14:paraId="07D1B3CA" w14:textId="77777777" w:rsidR="00160015" w:rsidRPr="00E66F78" w:rsidRDefault="00160015" w:rsidP="00160015">
      <w:pPr>
        <w:jc w:val="center"/>
        <w:rPr>
          <w:b/>
          <w:sz w:val="22"/>
          <w:szCs w:val="22"/>
        </w:rPr>
      </w:pPr>
    </w:p>
    <w:p w14:paraId="12EB0D6C"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E6EB52F" w14:textId="77777777" w:rsidR="00F45433" w:rsidRPr="00CC1C75" w:rsidRDefault="00F45433" w:rsidP="00F45433">
      <w:pPr>
        <w:tabs>
          <w:tab w:val="left" w:pos="0"/>
        </w:tabs>
        <w:rPr>
          <w:color w:val="FF0000"/>
          <w:sz w:val="22"/>
          <w:szCs w:val="22"/>
        </w:rPr>
      </w:pPr>
    </w:p>
    <w:p w14:paraId="5829BAD1" w14:textId="77777777" w:rsidR="00F45433" w:rsidRPr="00E66F78" w:rsidRDefault="00F45433" w:rsidP="00F45433">
      <w:pPr>
        <w:rPr>
          <w:b/>
          <w:sz w:val="22"/>
          <w:szCs w:val="22"/>
        </w:rPr>
      </w:pPr>
    </w:p>
    <w:p w14:paraId="53F0CF99" w14:textId="77777777"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5858FB18"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8A5B1BD"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37A0A0B0"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28415189"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6CE1C730" w14:textId="77777777" w:rsidR="007C1E34" w:rsidRPr="00E66F78" w:rsidRDefault="007C1E34" w:rsidP="007363D2">
      <w:pPr>
        <w:numPr>
          <w:ilvl w:val="0"/>
          <w:numId w:val="27"/>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CA37526" w14:textId="77777777" w:rsidR="007C1E34" w:rsidRPr="00E66F78" w:rsidRDefault="007C1E34" w:rsidP="007363D2">
      <w:pPr>
        <w:numPr>
          <w:ilvl w:val="1"/>
          <w:numId w:val="27"/>
        </w:numPr>
        <w:spacing w:line="312" w:lineRule="auto"/>
        <w:jc w:val="both"/>
        <w:rPr>
          <w:sz w:val="22"/>
          <w:szCs w:val="22"/>
        </w:rPr>
      </w:pPr>
      <w:r w:rsidRPr="00E66F78">
        <w:rPr>
          <w:sz w:val="22"/>
          <w:szCs w:val="22"/>
        </w:rPr>
        <w:t>…………………………………………………………………………………………………</w:t>
      </w:r>
    </w:p>
    <w:p w14:paraId="15D1FE43"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34140072" w14:textId="77777777" w:rsidR="007C1E34" w:rsidRPr="00E66F78" w:rsidRDefault="007C1E34" w:rsidP="007363D2">
      <w:pPr>
        <w:numPr>
          <w:ilvl w:val="1"/>
          <w:numId w:val="27"/>
        </w:numPr>
        <w:spacing w:line="312" w:lineRule="auto"/>
        <w:jc w:val="both"/>
        <w:rPr>
          <w:sz w:val="22"/>
          <w:szCs w:val="22"/>
        </w:rPr>
      </w:pPr>
      <w:r w:rsidRPr="00E66F78">
        <w:rPr>
          <w:sz w:val="22"/>
          <w:szCs w:val="22"/>
        </w:rPr>
        <w:t>…………………………………………………………………………………………………</w:t>
      </w:r>
    </w:p>
    <w:p w14:paraId="7E61E06A"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0BEB3BE5" w14:textId="77777777" w:rsidR="007C1E34" w:rsidRPr="00E66F78" w:rsidRDefault="007C1E34" w:rsidP="007363D2">
      <w:pPr>
        <w:numPr>
          <w:ilvl w:val="1"/>
          <w:numId w:val="27"/>
        </w:numPr>
        <w:spacing w:line="312" w:lineRule="auto"/>
        <w:jc w:val="both"/>
        <w:rPr>
          <w:sz w:val="22"/>
          <w:szCs w:val="22"/>
        </w:rPr>
      </w:pPr>
      <w:r w:rsidRPr="00E66F78">
        <w:rPr>
          <w:sz w:val="22"/>
          <w:szCs w:val="22"/>
        </w:rPr>
        <w:t>…………………………………………………………………………………………………</w:t>
      </w:r>
    </w:p>
    <w:p w14:paraId="5A657D8E"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028EA7BA" w14:textId="77777777" w:rsidR="007C1E34" w:rsidRPr="00E66F78" w:rsidRDefault="007C1E34" w:rsidP="007363D2">
      <w:pPr>
        <w:numPr>
          <w:ilvl w:val="0"/>
          <w:numId w:val="27"/>
        </w:numPr>
        <w:spacing w:line="312" w:lineRule="auto"/>
        <w:jc w:val="both"/>
        <w:rPr>
          <w:sz w:val="22"/>
          <w:szCs w:val="22"/>
        </w:rPr>
      </w:pPr>
      <w:r w:rsidRPr="00E66F78">
        <w:rPr>
          <w:sz w:val="22"/>
          <w:szCs w:val="22"/>
        </w:rPr>
        <w:t>Sposób wykorzystania zasobów przy wykonywaniu zamówienia:</w:t>
      </w:r>
    </w:p>
    <w:p w14:paraId="35C536B4" w14:textId="77777777" w:rsidR="007C1E34" w:rsidRPr="00E66F78" w:rsidRDefault="007C1E34" w:rsidP="007C1E34">
      <w:pPr>
        <w:spacing w:line="312" w:lineRule="auto"/>
        <w:ind w:left="360"/>
        <w:jc w:val="both"/>
        <w:rPr>
          <w:sz w:val="22"/>
          <w:szCs w:val="22"/>
        </w:rPr>
      </w:pPr>
      <w:r w:rsidRPr="00E66F78">
        <w:rPr>
          <w:sz w:val="22"/>
          <w:szCs w:val="22"/>
        </w:rPr>
        <w:t>………………………………………………………………………………………………………………………………………………………………………………………………………………</w:t>
      </w:r>
    </w:p>
    <w:p w14:paraId="69D070B5" w14:textId="77777777" w:rsidR="007C1E34" w:rsidRPr="00E66F78" w:rsidRDefault="007C1E34" w:rsidP="007363D2">
      <w:pPr>
        <w:numPr>
          <w:ilvl w:val="0"/>
          <w:numId w:val="27"/>
        </w:numPr>
        <w:spacing w:line="312" w:lineRule="auto"/>
        <w:jc w:val="both"/>
        <w:rPr>
          <w:sz w:val="22"/>
          <w:szCs w:val="22"/>
        </w:rPr>
      </w:pPr>
      <w:r w:rsidRPr="00E66F78">
        <w:rPr>
          <w:sz w:val="22"/>
          <w:szCs w:val="22"/>
        </w:rPr>
        <w:t>Zakres i okres naszego udziału przy wykonywaniu zamówienia:</w:t>
      </w:r>
    </w:p>
    <w:p w14:paraId="7C80AE03"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6FA09642"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7EB154D7" w14:textId="77777777" w:rsidR="007C1E34" w:rsidRPr="00E66F78" w:rsidRDefault="007C1E34" w:rsidP="007C1E34">
      <w:pPr>
        <w:spacing w:line="312" w:lineRule="auto"/>
        <w:ind w:left="360"/>
        <w:jc w:val="both"/>
        <w:rPr>
          <w:sz w:val="22"/>
          <w:szCs w:val="22"/>
        </w:rPr>
      </w:pPr>
      <w:r w:rsidRPr="00E66F78">
        <w:rPr>
          <w:sz w:val="22"/>
          <w:szCs w:val="22"/>
        </w:rPr>
        <w:t>………………………………………………………………………………………………………………………………………………………………………………………………………………</w:t>
      </w:r>
    </w:p>
    <w:p w14:paraId="7410A77A" w14:textId="77777777" w:rsidR="007C1E34" w:rsidRPr="00E66F78" w:rsidRDefault="007C1E34" w:rsidP="007C1E34">
      <w:pPr>
        <w:spacing w:line="312" w:lineRule="auto"/>
        <w:jc w:val="both"/>
      </w:pPr>
    </w:p>
    <w:p w14:paraId="3DF5D866" w14:textId="77777777" w:rsidR="007C1E34" w:rsidRPr="00555424" w:rsidRDefault="007C1E34" w:rsidP="007C1E34">
      <w:pPr>
        <w:spacing w:line="312" w:lineRule="auto"/>
        <w:jc w:val="both"/>
        <w:rPr>
          <w:sz w:val="22"/>
          <w:szCs w:val="22"/>
        </w:rPr>
      </w:pPr>
      <w:r w:rsidRPr="00555424">
        <w:rPr>
          <w:sz w:val="22"/>
          <w:szCs w:val="22"/>
        </w:rPr>
        <w:t xml:space="preserve">W związku z powyższym oddajemy </w:t>
      </w:r>
      <w:r>
        <w:rPr>
          <w:sz w:val="22"/>
          <w:szCs w:val="22"/>
        </w:rPr>
        <w:t>Wykonawcy</w:t>
      </w:r>
      <w:r w:rsidRPr="00555424">
        <w:rPr>
          <w:sz w:val="22"/>
          <w:szCs w:val="22"/>
        </w:rPr>
        <w:t xml:space="preserve"> do dyspozycji ww. zasoby w celu korzystania z nich przez </w:t>
      </w:r>
      <w:r>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w:t>
      </w:r>
      <w:r>
        <w:rPr>
          <w:sz w:val="22"/>
          <w:szCs w:val="22"/>
        </w:rPr>
        <w:br/>
      </w:r>
      <w:r w:rsidRPr="00555424">
        <w:rPr>
          <w:sz w:val="22"/>
          <w:szCs w:val="22"/>
        </w:rPr>
        <w:t xml:space="preserve">z </w:t>
      </w:r>
      <w:r>
        <w:rPr>
          <w:sz w:val="22"/>
          <w:szCs w:val="22"/>
        </w:rPr>
        <w:t>W</w:t>
      </w:r>
      <w:r w:rsidRPr="00555424">
        <w:rPr>
          <w:sz w:val="22"/>
          <w:szCs w:val="22"/>
        </w:rPr>
        <w:t xml:space="preserve">ykonawcą, za szkodę poniesioną przez </w:t>
      </w:r>
      <w:r w:rsidR="006F3CCA">
        <w:rPr>
          <w:sz w:val="22"/>
          <w:szCs w:val="22"/>
        </w:rPr>
        <w:t>Z</w:t>
      </w:r>
      <w:r w:rsidRPr="00555424">
        <w:rPr>
          <w:sz w:val="22"/>
          <w:szCs w:val="22"/>
        </w:rPr>
        <w:t>amawiającego powstałą wskutek nieudostępnienia tych zasobów, chyba że za nieudostępnienie zasobów nie ponosimy winy.</w:t>
      </w:r>
    </w:p>
    <w:p w14:paraId="1B7B9C3F" w14:textId="77777777" w:rsidR="007C1E34" w:rsidRDefault="007C1E34" w:rsidP="007C1E34">
      <w:pPr>
        <w:jc w:val="both"/>
      </w:pPr>
    </w:p>
    <w:p w14:paraId="7025D288" w14:textId="77777777" w:rsidR="00160015" w:rsidRPr="000E3422" w:rsidRDefault="00160015" w:rsidP="00160015">
      <w:pPr>
        <w:jc w:val="both"/>
        <w:rPr>
          <w:sz w:val="22"/>
          <w:szCs w:val="22"/>
        </w:rPr>
      </w:pPr>
    </w:p>
    <w:p w14:paraId="760AADB4" w14:textId="77777777" w:rsidR="00160015" w:rsidRPr="000E3422" w:rsidRDefault="00160015" w:rsidP="00160015">
      <w:pPr>
        <w:jc w:val="both"/>
        <w:rPr>
          <w:sz w:val="22"/>
          <w:szCs w:val="22"/>
        </w:rPr>
      </w:pPr>
    </w:p>
    <w:p w14:paraId="12B6CDCD" w14:textId="77777777" w:rsidR="00160015" w:rsidRPr="007C1E34" w:rsidRDefault="00160015" w:rsidP="000F6329">
      <w:pPr>
        <w:jc w:val="both"/>
        <w:rPr>
          <w:rFonts w:eastAsiaTheme="majorEastAsia"/>
          <w:b/>
          <w:bCs/>
          <w:color w:val="2F5496" w:themeColor="accent1" w:themeShade="BF"/>
          <w:spacing w:val="20"/>
          <w:sz w:val="24"/>
          <w:szCs w:val="24"/>
        </w:rPr>
      </w:pPr>
      <w:bookmarkStart w:id="208" w:name="_Toc67292115"/>
      <w:bookmarkStart w:id="209"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208"/>
    </w:p>
    <w:p w14:paraId="0A01EB3F" w14:textId="77777777" w:rsidR="00FC197B" w:rsidRPr="007A4EE6" w:rsidRDefault="00FC197B" w:rsidP="000F6329">
      <w:pPr>
        <w:jc w:val="both"/>
        <w:rPr>
          <w:rFonts w:eastAsiaTheme="majorEastAsia"/>
          <w:b/>
          <w:bCs/>
          <w:color w:val="2F5496" w:themeColor="accent1" w:themeShade="BF"/>
          <w:spacing w:val="20"/>
          <w:sz w:val="28"/>
          <w:szCs w:val="28"/>
        </w:rPr>
      </w:pPr>
    </w:p>
    <w:p w14:paraId="06AA8517" w14:textId="77777777" w:rsidR="00160015" w:rsidRPr="00CC6100" w:rsidRDefault="00160015" w:rsidP="00160015">
      <w:pPr>
        <w:rPr>
          <w:rFonts w:eastAsia="Calibri"/>
          <w:b/>
          <w:bCs/>
          <w:sz w:val="22"/>
          <w:szCs w:val="22"/>
          <w:highlight w:val="cyan"/>
        </w:rPr>
      </w:pPr>
    </w:p>
    <w:p w14:paraId="56C0757B"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067DD61" w14:textId="77777777" w:rsidR="00160015" w:rsidRPr="00CC6100" w:rsidRDefault="00160015" w:rsidP="00160015">
      <w:pPr>
        <w:jc w:val="center"/>
        <w:rPr>
          <w:rFonts w:eastAsia="Calibri"/>
          <w:b/>
          <w:bCs/>
          <w:sz w:val="22"/>
          <w:szCs w:val="22"/>
          <w:highlight w:val="cyan"/>
        </w:rPr>
      </w:pPr>
    </w:p>
    <w:p w14:paraId="1BA4A915" w14:textId="77777777" w:rsidR="00160015" w:rsidRPr="00CC6100" w:rsidRDefault="00160015" w:rsidP="00160015">
      <w:pPr>
        <w:jc w:val="center"/>
        <w:rPr>
          <w:rFonts w:eastAsia="Calibri"/>
          <w:b/>
          <w:bCs/>
          <w:sz w:val="24"/>
          <w:szCs w:val="24"/>
        </w:rPr>
      </w:pPr>
    </w:p>
    <w:p w14:paraId="16F7521D" w14:textId="77777777" w:rsidR="00160015" w:rsidRPr="00CC6100" w:rsidRDefault="00160015" w:rsidP="00160015">
      <w:pPr>
        <w:jc w:val="center"/>
        <w:rPr>
          <w:rFonts w:eastAsia="Calibri"/>
          <w:b/>
          <w:bCs/>
          <w:sz w:val="24"/>
          <w:szCs w:val="24"/>
        </w:rPr>
      </w:pPr>
    </w:p>
    <w:p w14:paraId="2915E0F4"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4763AFE1" w14:textId="77777777" w:rsidR="00160015" w:rsidRPr="009B3722" w:rsidRDefault="00160015" w:rsidP="00160015">
      <w:pPr>
        <w:spacing w:before="480"/>
        <w:ind w:left="567"/>
        <w:contextualSpacing/>
        <w:jc w:val="both"/>
        <w:rPr>
          <w:rFonts w:eastAsia="Calibri"/>
          <w:b/>
          <w:bCs/>
          <w:sz w:val="24"/>
          <w:szCs w:val="24"/>
          <w:lang w:eastAsia="en-US"/>
        </w:rPr>
      </w:pPr>
    </w:p>
    <w:p w14:paraId="565F3044" w14:textId="77777777"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1CCB7F44"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45DE1005" w14:textId="77777777"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7319721F" w14:textId="77777777"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323BF517" w14:textId="77777777" w:rsidR="00160015" w:rsidRPr="009B3722" w:rsidRDefault="00160015" w:rsidP="00160015">
      <w:pPr>
        <w:spacing w:before="240"/>
        <w:ind w:left="709"/>
        <w:rPr>
          <w:rFonts w:eastAsia="Calibri"/>
          <w:sz w:val="24"/>
          <w:szCs w:val="24"/>
        </w:rPr>
      </w:pPr>
      <w:r w:rsidRPr="009B3722">
        <w:rPr>
          <w:rFonts w:eastAsia="Calibri"/>
          <w:sz w:val="24"/>
          <w:szCs w:val="24"/>
        </w:rPr>
        <w:t> - jednoosobowa działalność gospodarcza</w:t>
      </w:r>
    </w:p>
    <w:p w14:paraId="41364780" w14:textId="77777777" w:rsidR="00160015" w:rsidRPr="009B3722" w:rsidRDefault="00160015" w:rsidP="00160015">
      <w:pPr>
        <w:spacing w:before="240"/>
        <w:ind w:left="709"/>
        <w:rPr>
          <w:rFonts w:eastAsia="Calibri"/>
          <w:sz w:val="24"/>
          <w:szCs w:val="24"/>
        </w:rPr>
      </w:pPr>
      <w:r w:rsidRPr="009B3722">
        <w:rPr>
          <w:rFonts w:eastAsia="Calibri"/>
          <w:sz w:val="24"/>
          <w:szCs w:val="24"/>
        </w:rPr>
        <w:t> - inny rodzaj</w:t>
      </w:r>
    </w:p>
    <w:p w14:paraId="5A61D2AA" w14:textId="77777777" w:rsidR="00160015" w:rsidRPr="009B3722" w:rsidRDefault="00160015" w:rsidP="00160015">
      <w:pPr>
        <w:spacing w:before="240"/>
        <w:rPr>
          <w:rFonts w:eastAsia="Calibri"/>
          <w:color w:val="1F497D"/>
          <w:sz w:val="24"/>
          <w:szCs w:val="24"/>
        </w:rPr>
      </w:pPr>
    </w:p>
    <w:p w14:paraId="75DBA370" w14:textId="77777777" w:rsidR="00160015" w:rsidRPr="009B3722" w:rsidRDefault="00160015" w:rsidP="00160015">
      <w:pPr>
        <w:ind w:left="4395"/>
        <w:jc w:val="center"/>
        <w:rPr>
          <w:rFonts w:eastAsia="Calibri"/>
          <w:sz w:val="24"/>
          <w:szCs w:val="24"/>
        </w:rPr>
      </w:pPr>
    </w:p>
    <w:p w14:paraId="0619FE2C" w14:textId="77777777" w:rsidR="00160015" w:rsidRPr="00CC6100" w:rsidRDefault="00160015" w:rsidP="00160015">
      <w:pPr>
        <w:ind w:left="4395"/>
        <w:jc w:val="center"/>
        <w:rPr>
          <w:rFonts w:eastAsia="Calibri"/>
          <w:sz w:val="22"/>
          <w:szCs w:val="22"/>
        </w:rPr>
      </w:pPr>
    </w:p>
    <w:p w14:paraId="2E38827A" w14:textId="77777777" w:rsidR="00160015" w:rsidRPr="00CC6100" w:rsidRDefault="00160015" w:rsidP="00160015">
      <w:pPr>
        <w:ind w:left="4395"/>
        <w:jc w:val="center"/>
        <w:rPr>
          <w:rFonts w:eastAsia="Calibri"/>
          <w:i/>
          <w:iCs/>
        </w:rPr>
      </w:pPr>
    </w:p>
    <w:p w14:paraId="48F24767" w14:textId="77777777" w:rsidR="00160015" w:rsidRPr="00CC6100" w:rsidRDefault="00160015" w:rsidP="00160015">
      <w:pPr>
        <w:ind w:left="4395"/>
        <w:jc w:val="center"/>
        <w:rPr>
          <w:rFonts w:eastAsia="Calibri"/>
          <w:i/>
          <w:iCs/>
        </w:rPr>
      </w:pPr>
    </w:p>
    <w:p w14:paraId="11AA2665" w14:textId="77777777" w:rsidR="00160015" w:rsidRPr="00CC6100" w:rsidRDefault="00160015" w:rsidP="000E3422">
      <w:pPr>
        <w:jc w:val="both"/>
        <w:rPr>
          <w:rFonts w:eastAsia="Calibri"/>
          <w:b/>
          <w:bCs/>
          <w:sz w:val="24"/>
          <w:szCs w:val="24"/>
        </w:rPr>
      </w:pPr>
    </w:p>
    <w:p w14:paraId="478F9A5A" w14:textId="77777777"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6B21483B" w14:textId="77777777" w:rsidR="00160015" w:rsidRDefault="00160015" w:rsidP="00160015">
      <w:pPr>
        <w:spacing w:before="480"/>
        <w:ind w:left="426" w:hanging="426"/>
        <w:jc w:val="both"/>
        <w:rPr>
          <w:b/>
          <w:bCs/>
          <w:sz w:val="24"/>
          <w:szCs w:val="24"/>
        </w:rPr>
      </w:pPr>
      <w:r w:rsidRPr="00CC6100">
        <w:rPr>
          <w:b/>
          <w:bCs/>
          <w:sz w:val="24"/>
          <w:szCs w:val="24"/>
        </w:rPr>
        <w:br w:type="page"/>
      </w:r>
    </w:p>
    <w:p w14:paraId="76DD01F5" w14:textId="77777777" w:rsidR="00160015" w:rsidRPr="007A4EE6" w:rsidRDefault="00160015" w:rsidP="000F6329">
      <w:pPr>
        <w:jc w:val="both"/>
        <w:rPr>
          <w:rFonts w:eastAsiaTheme="majorEastAsia"/>
          <w:b/>
          <w:bCs/>
          <w:color w:val="2F5496" w:themeColor="accent1" w:themeShade="BF"/>
          <w:spacing w:val="20"/>
          <w:sz w:val="28"/>
          <w:szCs w:val="28"/>
        </w:rPr>
      </w:pPr>
      <w:bookmarkStart w:id="210" w:name="_Toc67292116"/>
      <w:bookmarkStart w:id="211" w:name="_Hlk67824782"/>
      <w:bookmarkEnd w:id="209"/>
      <w:r w:rsidRPr="00F45433">
        <w:rPr>
          <w:rFonts w:eastAsiaTheme="majorEastAsia"/>
          <w:b/>
          <w:bCs/>
          <w:color w:val="2F5496" w:themeColor="accent1" w:themeShade="BF"/>
          <w:spacing w:val="20"/>
          <w:sz w:val="24"/>
          <w:szCs w:val="24"/>
        </w:rPr>
        <w:lastRenderedPageBreak/>
        <w:t xml:space="preserve">Załącznik nr </w:t>
      </w:r>
      <w:r w:rsidR="004257F9">
        <w:rPr>
          <w:rFonts w:eastAsiaTheme="majorEastAsia"/>
          <w:b/>
          <w:bCs/>
          <w:color w:val="2F5496" w:themeColor="accent1" w:themeShade="BF"/>
          <w:spacing w:val="20"/>
          <w:sz w:val="24"/>
          <w:szCs w:val="24"/>
        </w:rPr>
        <w:t>3.5</w:t>
      </w:r>
      <w:r w:rsidRPr="00F45433">
        <w:rPr>
          <w:rFonts w:eastAsiaTheme="majorEastAsia"/>
          <w:b/>
          <w:bCs/>
          <w:color w:val="2F5496" w:themeColor="accent1" w:themeShade="BF"/>
          <w:spacing w:val="20"/>
          <w:sz w:val="24"/>
          <w:szCs w:val="24"/>
        </w:rPr>
        <w:t xml:space="preserve"> do SWZ - JEDNOLITY EUROPEJSKI DOKUMENT ZAMÓWIENIA</w:t>
      </w:r>
      <w:bookmarkEnd w:id="210"/>
    </w:p>
    <w:p w14:paraId="17A0FE08" w14:textId="77777777" w:rsidR="00160015" w:rsidRPr="00E66F78" w:rsidRDefault="00160015" w:rsidP="00160015">
      <w:pPr>
        <w:jc w:val="both"/>
        <w:rPr>
          <w:sz w:val="22"/>
          <w:szCs w:val="22"/>
        </w:rPr>
      </w:pPr>
    </w:p>
    <w:p w14:paraId="163E2D49" w14:textId="77777777" w:rsidR="00F45433" w:rsidRDefault="00F45433" w:rsidP="00160015">
      <w:pPr>
        <w:jc w:val="both"/>
        <w:rPr>
          <w:sz w:val="22"/>
          <w:szCs w:val="22"/>
        </w:rPr>
      </w:pPr>
    </w:p>
    <w:p w14:paraId="6A5BFBB8" w14:textId="77777777"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65D4B681" w14:textId="77777777" w:rsidR="00160015" w:rsidRPr="00E66F78" w:rsidRDefault="00160015" w:rsidP="00160015">
      <w:pPr>
        <w:jc w:val="both"/>
        <w:rPr>
          <w:sz w:val="22"/>
          <w:szCs w:val="22"/>
        </w:rPr>
      </w:pPr>
    </w:p>
    <w:p w14:paraId="2C6A6BF3" w14:textId="77777777" w:rsidR="00160015" w:rsidRPr="00E66F78" w:rsidRDefault="00160015" w:rsidP="00160015">
      <w:pPr>
        <w:jc w:val="both"/>
        <w:rPr>
          <w:b/>
          <w:i/>
          <w:sz w:val="22"/>
          <w:szCs w:val="22"/>
        </w:rPr>
      </w:pPr>
      <w:r w:rsidRPr="00E66F78">
        <w:rPr>
          <w:b/>
          <w:i/>
          <w:sz w:val="22"/>
          <w:szCs w:val="22"/>
        </w:rPr>
        <w:t>Uwaga:</w:t>
      </w:r>
    </w:p>
    <w:p w14:paraId="09BC1123" w14:textId="77777777"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0EEA269D" w14:textId="77777777" w:rsidR="00160015" w:rsidRPr="00E66F78" w:rsidRDefault="00160015" w:rsidP="00160015">
      <w:pPr>
        <w:jc w:val="both"/>
        <w:rPr>
          <w:sz w:val="22"/>
          <w:szCs w:val="22"/>
        </w:rPr>
      </w:pPr>
    </w:p>
    <w:p w14:paraId="47D7FFAB" w14:textId="77777777"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4782A86" w14:textId="77777777" w:rsidR="00160015" w:rsidRPr="00E66F78" w:rsidRDefault="00160015" w:rsidP="00160015">
      <w:pPr>
        <w:jc w:val="both"/>
        <w:rPr>
          <w:sz w:val="22"/>
          <w:szCs w:val="22"/>
        </w:rPr>
      </w:pPr>
    </w:p>
    <w:p w14:paraId="510423A1"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26D7C63C" w14:textId="77777777" w:rsidR="00160015" w:rsidRPr="00E66F78" w:rsidRDefault="00160015" w:rsidP="00160015">
      <w:pPr>
        <w:jc w:val="both"/>
        <w:rPr>
          <w:sz w:val="22"/>
          <w:szCs w:val="22"/>
        </w:rPr>
      </w:pPr>
    </w:p>
    <w:p w14:paraId="3EDCB11B" w14:textId="7ABEAD4A" w:rsidR="00160015" w:rsidRPr="00E66F78" w:rsidRDefault="00160015" w:rsidP="00160015">
      <w:pPr>
        <w:jc w:val="both"/>
        <w:rPr>
          <w:b/>
          <w:sz w:val="22"/>
          <w:szCs w:val="22"/>
          <w:lang w:val="en-US"/>
        </w:rPr>
      </w:pPr>
      <w:r w:rsidRPr="00E66F78">
        <w:rPr>
          <w:sz w:val="22"/>
          <w:szCs w:val="22"/>
          <w:lang w:val="en-US"/>
        </w:rPr>
        <w:t xml:space="preserve">Link: </w:t>
      </w:r>
      <w:bookmarkStart w:id="212" w:name="_Hlk7505249"/>
      <w:r w:rsidRPr="00E87174">
        <w:rPr>
          <w:color w:val="0000FF"/>
          <w:sz w:val="22"/>
          <w:szCs w:val="22"/>
          <w:u w:val="single"/>
          <w:lang w:val="en-US"/>
        </w:rPr>
        <w:t>http://espd.uzp.gov.pl</w:t>
      </w:r>
      <w:bookmarkEnd w:id="212"/>
      <w:r w:rsidRPr="00E87174">
        <w:rPr>
          <w:sz w:val="22"/>
          <w:szCs w:val="22"/>
          <w:lang w:val="en-US"/>
        </w:rPr>
        <w:t xml:space="preserve"> </w:t>
      </w:r>
    </w:p>
    <w:p w14:paraId="33833353" w14:textId="77777777" w:rsidR="00160015" w:rsidRPr="00E66F78" w:rsidRDefault="00160015" w:rsidP="00160015">
      <w:pPr>
        <w:jc w:val="both"/>
        <w:rPr>
          <w:sz w:val="22"/>
          <w:szCs w:val="22"/>
          <w:lang w:val="en-US"/>
        </w:rPr>
      </w:pPr>
    </w:p>
    <w:p w14:paraId="4B54BAD0" w14:textId="77777777"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0C8F983B" w14:textId="77777777" w:rsidR="00160015" w:rsidRPr="00E66F78" w:rsidRDefault="00160015" w:rsidP="00160015">
      <w:pPr>
        <w:jc w:val="both"/>
        <w:rPr>
          <w:sz w:val="22"/>
          <w:szCs w:val="22"/>
        </w:rPr>
      </w:pPr>
    </w:p>
    <w:p w14:paraId="7BCFBAAA" w14:textId="77777777" w:rsidR="00D5292E" w:rsidRDefault="00D5292E" w:rsidP="00160015">
      <w:pPr>
        <w:tabs>
          <w:tab w:val="left" w:pos="851"/>
        </w:tabs>
        <w:ind w:left="-142" w:firstLine="142"/>
        <w:rPr>
          <w:b/>
          <w:bCs/>
          <w:sz w:val="22"/>
          <w:szCs w:val="22"/>
        </w:rPr>
      </w:pPr>
    </w:p>
    <w:p w14:paraId="6B39048A" w14:textId="77777777" w:rsidR="00D5292E" w:rsidRDefault="00D5292E" w:rsidP="00160015">
      <w:pPr>
        <w:tabs>
          <w:tab w:val="left" w:pos="851"/>
        </w:tabs>
        <w:ind w:left="-142" w:firstLine="142"/>
        <w:rPr>
          <w:b/>
          <w:bCs/>
          <w:sz w:val="22"/>
          <w:szCs w:val="22"/>
        </w:rPr>
      </w:pPr>
    </w:p>
    <w:p w14:paraId="05701AD9" w14:textId="77777777" w:rsidR="00D5292E" w:rsidRDefault="00D5292E" w:rsidP="00160015">
      <w:pPr>
        <w:tabs>
          <w:tab w:val="left" w:pos="851"/>
        </w:tabs>
        <w:ind w:left="-142" w:firstLine="142"/>
        <w:rPr>
          <w:b/>
          <w:bCs/>
          <w:sz w:val="22"/>
          <w:szCs w:val="22"/>
        </w:rPr>
      </w:pPr>
    </w:p>
    <w:p w14:paraId="38C29BEC" w14:textId="77777777" w:rsidR="00D5292E" w:rsidRDefault="00D5292E" w:rsidP="00160015">
      <w:pPr>
        <w:tabs>
          <w:tab w:val="left" w:pos="851"/>
        </w:tabs>
        <w:ind w:left="-142" w:firstLine="142"/>
        <w:rPr>
          <w:b/>
          <w:bCs/>
          <w:sz w:val="22"/>
          <w:szCs w:val="22"/>
        </w:rPr>
      </w:pPr>
    </w:p>
    <w:p w14:paraId="1CE48334" w14:textId="77777777" w:rsidR="00D5292E" w:rsidRDefault="00D5292E" w:rsidP="00160015">
      <w:pPr>
        <w:tabs>
          <w:tab w:val="left" w:pos="851"/>
        </w:tabs>
        <w:ind w:left="-142" w:firstLine="142"/>
        <w:rPr>
          <w:b/>
          <w:bCs/>
          <w:sz w:val="22"/>
          <w:szCs w:val="22"/>
        </w:rPr>
      </w:pPr>
    </w:p>
    <w:p w14:paraId="058A2CE6" w14:textId="77777777"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20E92037" w14:textId="77777777" w:rsidR="00160015" w:rsidRPr="00E66F78" w:rsidRDefault="00160015" w:rsidP="00160015">
      <w:pPr>
        <w:tabs>
          <w:tab w:val="left" w:pos="851"/>
        </w:tabs>
        <w:ind w:left="-142" w:firstLine="142"/>
        <w:rPr>
          <w:sz w:val="22"/>
        </w:rPr>
      </w:pPr>
      <w:r w:rsidRPr="00E66F78">
        <w:rPr>
          <w:b/>
          <w:bCs/>
          <w:sz w:val="22"/>
          <w:szCs w:val="22"/>
        </w:rPr>
        <w:br w:type="page"/>
      </w:r>
    </w:p>
    <w:p w14:paraId="2A859B59" w14:textId="77777777" w:rsidR="00160015" w:rsidRPr="00F45433" w:rsidRDefault="00160015" w:rsidP="000F6329">
      <w:pPr>
        <w:jc w:val="both"/>
        <w:rPr>
          <w:rFonts w:eastAsiaTheme="majorEastAsia"/>
          <w:b/>
          <w:bCs/>
          <w:color w:val="2F5496" w:themeColor="accent1" w:themeShade="BF"/>
          <w:spacing w:val="20"/>
          <w:sz w:val="24"/>
          <w:szCs w:val="24"/>
        </w:rPr>
      </w:pPr>
      <w:bookmarkStart w:id="213" w:name="_Toc67292117"/>
      <w:bookmarkStart w:id="214" w:name="_Hlk67824806"/>
      <w:bookmarkEnd w:id="211"/>
      <w:r w:rsidRPr="00F45433">
        <w:rPr>
          <w:rFonts w:eastAsiaTheme="majorEastAsia"/>
          <w:b/>
          <w:bCs/>
          <w:color w:val="2F5496" w:themeColor="accent1" w:themeShade="BF"/>
          <w:spacing w:val="20"/>
          <w:sz w:val="24"/>
          <w:szCs w:val="24"/>
        </w:rPr>
        <w:lastRenderedPageBreak/>
        <w:t xml:space="preserve">Załącznik nr </w:t>
      </w:r>
      <w:r w:rsidR="004257F9">
        <w:rPr>
          <w:rFonts w:eastAsiaTheme="majorEastAsia"/>
          <w:b/>
          <w:bCs/>
          <w:color w:val="2F5496" w:themeColor="accent1" w:themeShade="BF"/>
          <w:spacing w:val="20"/>
          <w:sz w:val="24"/>
          <w:szCs w:val="24"/>
        </w:rPr>
        <w:t>3.6</w:t>
      </w:r>
      <w:r w:rsidRPr="00F45433">
        <w:rPr>
          <w:rFonts w:eastAsiaTheme="majorEastAsia"/>
          <w:b/>
          <w:bCs/>
          <w:color w:val="2F5496" w:themeColor="accent1" w:themeShade="BF"/>
          <w:spacing w:val="20"/>
          <w:sz w:val="24"/>
          <w:szCs w:val="24"/>
        </w:rPr>
        <w:t xml:space="preserve">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213"/>
    </w:p>
    <w:p w14:paraId="62A5761A" w14:textId="77777777" w:rsidR="00160015" w:rsidRPr="00FC197B" w:rsidRDefault="00160015" w:rsidP="00160015">
      <w:pPr>
        <w:jc w:val="center"/>
        <w:rPr>
          <w:b/>
          <w:sz w:val="22"/>
          <w:szCs w:val="24"/>
        </w:rPr>
      </w:pPr>
    </w:p>
    <w:p w14:paraId="00B0BC4F" w14:textId="77777777" w:rsidR="000E3422" w:rsidRDefault="000E3422" w:rsidP="00CC1C75">
      <w:pPr>
        <w:tabs>
          <w:tab w:val="left" w:pos="0"/>
        </w:tabs>
        <w:rPr>
          <w:sz w:val="22"/>
          <w:szCs w:val="22"/>
        </w:rPr>
      </w:pPr>
    </w:p>
    <w:p w14:paraId="1734D5A7" w14:textId="77777777" w:rsidR="00F45433" w:rsidRPr="00490288" w:rsidRDefault="00F45433" w:rsidP="00F45433">
      <w:pPr>
        <w:tabs>
          <w:tab w:val="left" w:pos="0"/>
        </w:tabs>
        <w:rPr>
          <w:sz w:val="22"/>
          <w:szCs w:val="22"/>
        </w:rPr>
      </w:pPr>
      <w:r w:rsidRPr="00490288">
        <w:rPr>
          <w:sz w:val="22"/>
          <w:szCs w:val="22"/>
        </w:rPr>
        <w:t>Nazwa Wykonawcy: ...................................................................................................................</w:t>
      </w:r>
    </w:p>
    <w:p w14:paraId="60F52EED" w14:textId="77777777" w:rsidR="00F45433" w:rsidRPr="00490288" w:rsidRDefault="00F45433" w:rsidP="00F45433">
      <w:pPr>
        <w:tabs>
          <w:tab w:val="left" w:pos="0"/>
        </w:tabs>
        <w:rPr>
          <w:color w:val="FF0000"/>
          <w:sz w:val="22"/>
          <w:szCs w:val="22"/>
        </w:rPr>
      </w:pPr>
    </w:p>
    <w:p w14:paraId="39161579" w14:textId="77777777" w:rsidR="00F45433" w:rsidRPr="00490288" w:rsidRDefault="00F45433" w:rsidP="00F45433">
      <w:pPr>
        <w:jc w:val="both"/>
        <w:rPr>
          <w:sz w:val="22"/>
          <w:szCs w:val="22"/>
        </w:rPr>
      </w:pPr>
    </w:p>
    <w:p w14:paraId="1F429D2C" w14:textId="77777777" w:rsidR="00F45433" w:rsidRPr="00490288" w:rsidRDefault="00F45433" w:rsidP="00F45433">
      <w:pPr>
        <w:jc w:val="both"/>
        <w:rPr>
          <w:sz w:val="22"/>
          <w:szCs w:val="22"/>
        </w:rPr>
      </w:pPr>
      <w:r w:rsidRPr="00490288">
        <w:rPr>
          <w:sz w:val="22"/>
          <w:szCs w:val="22"/>
        </w:rPr>
        <w:t xml:space="preserve">Składając ofertę w postępowaniu o udzielenie zamówienia </w:t>
      </w:r>
      <w:r w:rsidR="00490288" w:rsidRPr="00490288">
        <w:rPr>
          <w:sz w:val="22"/>
          <w:szCs w:val="22"/>
        </w:rPr>
        <w:t xml:space="preserve">publicznego, </w:t>
      </w:r>
      <w:r w:rsidRPr="00490288">
        <w:rPr>
          <w:sz w:val="22"/>
          <w:szCs w:val="22"/>
        </w:rPr>
        <w:t>nr ………, którego przedmiotem jest …………………………………..………. oświadczamy, że:</w:t>
      </w:r>
    </w:p>
    <w:p w14:paraId="59946F22" w14:textId="77777777" w:rsidR="00F45433" w:rsidRPr="00490288" w:rsidRDefault="00F45433" w:rsidP="00F45433">
      <w:pPr>
        <w:jc w:val="both"/>
        <w:rPr>
          <w:sz w:val="22"/>
          <w:szCs w:val="22"/>
        </w:rPr>
      </w:pPr>
    </w:p>
    <w:p w14:paraId="2E785680" w14:textId="77777777" w:rsidR="00F45433" w:rsidRPr="00490288" w:rsidRDefault="00F45433" w:rsidP="007363D2">
      <w:pPr>
        <w:numPr>
          <w:ilvl w:val="0"/>
          <w:numId w:val="25"/>
        </w:numPr>
        <w:ind w:left="284" w:hanging="284"/>
        <w:jc w:val="both"/>
        <w:rPr>
          <w:sz w:val="22"/>
          <w:szCs w:val="22"/>
        </w:rPr>
      </w:pPr>
      <w:r w:rsidRPr="00490288">
        <w:rPr>
          <w:sz w:val="22"/>
          <w:szCs w:val="22"/>
        </w:rPr>
        <w:t>Nie należymy do grupy kapitałowej w rozumieniu ustawy z dnia 16.02.2007r. o ochronie konkurencji i</w:t>
      </w:r>
      <w:r w:rsidR="00F2446D">
        <w:rPr>
          <w:sz w:val="22"/>
          <w:szCs w:val="22"/>
        </w:rPr>
        <w:t> </w:t>
      </w:r>
      <w:r w:rsidRPr="00490288">
        <w:rPr>
          <w:sz w:val="22"/>
          <w:szCs w:val="22"/>
        </w:rPr>
        <w:t xml:space="preserve">konsumentów (Dz.U. z 2021 r. poz. 275 </w:t>
      </w:r>
      <w:proofErr w:type="spellStart"/>
      <w:r w:rsidRPr="00490288">
        <w:rPr>
          <w:sz w:val="22"/>
          <w:szCs w:val="22"/>
        </w:rPr>
        <w:t>t.j</w:t>
      </w:r>
      <w:proofErr w:type="spellEnd"/>
      <w:r w:rsidRPr="00490288">
        <w:rPr>
          <w:sz w:val="22"/>
          <w:szCs w:val="22"/>
        </w:rPr>
        <w:t>.) z żadnym z Wykonawców, którzy złożyli ofertę w</w:t>
      </w:r>
      <w:r w:rsidR="00F2446D">
        <w:rPr>
          <w:sz w:val="22"/>
          <w:szCs w:val="22"/>
        </w:rPr>
        <w:t> </w:t>
      </w:r>
      <w:r w:rsidRPr="00490288">
        <w:rPr>
          <w:sz w:val="22"/>
          <w:szCs w:val="22"/>
        </w:rPr>
        <w:t>postępowaniu</w:t>
      </w:r>
    </w:p>
    <w:p w14:paraId="599B3C99" w14:textId="77777777" w:rsidR="00F45433" w:rsidRPr="00490288" w:rsidRDefault="00F45433" w:rsidP="00F45433">
      <w:pPr>
        <w:jc w:val="both"/>
        <w:rPr>
          <w:b/>
          <w:sz w:val="22"/>
          <w:szCs w:val="22"/>
        </w:rPr>
      </w:pPr>
      <w:r w:rsidRPr="00490288">
        <w:rPr>
          <w:b/>
          <w:sz w:val="22"/>
          <w:szCs w:val="22"/>
        </w:rPr>
        <w:t>lub</w:t>
      </w:r>
    </w:p>
    <w:p w14:paraId="33709A17" w14:textId="77777777" w:rsidR="00F45433" w:rsidRPr="00490288" w:rsidRDefault="00F45433" w:rsidP="007363D2">
      <w:pPr>
        <w:numPr>
          <w:ilvl w:val="0"/>
          <w:numId w:val="25"/>
        </w:numPr>
        <w:ind w:left="284" w:hanging="284"/>
        <w:jc w:val="both"/>
        <w:rPr>
          <w:sz w:val="22"/>
          <w:szCs w:val="22"/>
        </w:rPr>
      </w:pPr>
      <w:r w:rsidRPr="00490288">
        <w:rPr>
          <w:sz w:val="22"/>
          <w:szCs w:val="22"/>
        </w:rPr>
        <w:t>Należymy do grupy kapitałowej, w rozumieniu ustawy z dnia 16.02.2007r. o ochronie konkurencji i</w:t>
      </w:r>
      <w:r w:rsidR="00F2446D">
        <w:rPr>
          <w:sz w:val="22"/>
          <w:szCs w:val="22"/>
        </w:rPr>
        <w:t> </w:t>
      </w:r>
      <w:r w:rsidRPr="00490288">
        <w:rPr>
          <w:sz w:val="22"/>
          <w:szCs w:val="22"/>
        </w:rPr>
        <w:t xml:space="preserve">konsumentów (Dz.U. z 2021 r. poz. 275 </w:t>
      </w:r>
      <w:proofErr w:type="spellStart"/>
      <w:r w:rsidRPr="00490288">
        <w:rPr>
          <w:sz w:val="22"/>
          <w:szCs w:val="22"/>
        </w:rPr>
        <w:t>t.j</w:t>
      </w:r>
      <w:proofErr w:type="spellEnd"/>
      <w:r w:rsidRPr="00490288">
        <w:rPr>
          <w:sz w:val="22"/>
          <w:szCs w:val="22"/>
        </w:rPr>
        <w:t>) z Wykonawcą/ Wykonawcami wskazanymi w poniższej tabeli. W załączeniu przedstawiamy dokumenty lub/i informacje potwierdzające przygotowanie oferty, oferty częściowej niezależnie od innego Wykonawcy należącego do tej samej grupy kapitałowej*)</w:t>
      </w:r>
    </w:p>
    <w:p w14:paraId="01D43C66"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773F7AF5" w14:textId="77777777" w:rsidTr="00BF5F5F">
        <w:tc>
          <w:tcPr>
            <w:tcW w:w="959" w:type="dxa"/>
          </w:tcPr>
          <w:p w14:paraId="461DD8F1" w14:textId="77777777" w:rsidR="00F45433" w:rsidRPr="00E66F78" w:rsidRDefault="00F45433" w:rsidP="00BF5F5F">
            <w:pPr>
              <w:jc w:val="both"/>
              <w:rPr>
                <w:sz w:val="24"/>
                <w:szCs w:val="24"/>
              </w:rPr>
            </w:pPr>
            <w:r w:rsidRPr="00E66F78">
              <w:rPr>
                <w:sz w:val="24"/>
                <w:szCs w:val="24"/>
              </w:rPr>
              <w:t>Lp.</w:t>
            </w:r>
          </w:p>
        </w:tc>
        <w:tc>
          <w:tcPr>
            <w:tcW w:w="8251" w:type="dxa"/>
          </w:tcPr>
          <w:p w14:paraId="02185EC3" w14:textId="77777777" w:rsidR="00F45433" w:rsidRPr="00E66F78" w:rsidRDefault="00F45433" w:rsidP="00BF5F5F">
            <w:pPr>
              <w:jc w:val="both"/>
              <w:rPr>
                <w:sz w:val="24"/>
                <w:szCs w:val="24"/>
              </w:rPr>
            </w:pPr>
            <w:r w:rsidRPr="00E66F78">
              <w:rPr>
                <w:sz w:val="24"/>
                <w:szCs w:val="24"/>
              </w:rPr>
              <w:t>Nazwa podmiotu, adres</w:t>
            </w:r>
          </w:p>
          <w:p w14:paraId="7BF814B6" w14:textId="77777777" w:rsidR="00F45433" w:rsidRPr="00E66F78" w:rsidRDefault="00F45433" w:rsidP="00BF5F5F">
            <w:pPr>
              <w:jc w:val="both"/>
              <w:rPr>
                <w:sz w:val="24"/>
                <w:szCs w:val="24"/>
              </w:rPr>
            </w:pPr>
          </w:p>
        </w:tc>
      </w:tr>
      <w:tr w:rsidR="00F45433" w:rsidRPr="00E66F78" w14:paraId="4665AB57" w14:textId="77777777" w:rsidTr="00BF5F5F">
        <w:tc>
          <w:tcPr>
            <w:tcW w:w="959" w:type="dxa"/>
          </w:tcPr>
          <w:p w14:paraId="595D0F0D" w14:textId="77777777" w:rsidR="00F45433" w:rsidRPr="00E66F78" w:rsidRDefault="00F45433" w:rsidP="00BF5F5F">
            <w:pPr>
              <w:jc w:val="both"/>
              <w:rPr>
                <w:sz w:val="24"/>
                <w:szCs w:val="24"/>
              </w:rPr>
            </w:pPr>
          </w:p>
        </w:tc>
        <w:tc>
          <w:tcPr>
            <w:tcW w:w="8251" w:type="dxa"/>
          </w:tcPr>
          <w:p w14:paraId="62173DE9" w14:textId="77777777" w:rsidR="00F45433" w:rsidRPr="00E66F78" w:rsidRDefault="00F45433" w:rsidP="00BF5F5F">
            <w:pPr>
              <w:jc w:val="both"/>
              <w:rPr>
                <w:sz w:val="24"/>
                <w:szCs w:val="24"/>
              </w:rPr>
            </w:pPr>
          </w:p>
          <w:p w14:paraId="30AF0BD5" w14:textId="77777777" w:rsidR="00F45433" w:rsidRPr="00E66F78" w:rsidRDefault="00F45433" w:rsidP="00BF5F5F">
            <w:pPr>
              <w:jc w:val="both"/>
              <w:rPr>
                <w:sz w:val="24"/>
                <w:szCs w:val="24"/>
              </w:rPr>
            </w:pPr>
          </w:p>
        </w:tc>
      </w:tr>
      <w:tr w:rsidR="00F45433" w:rsidRPr="00E66F78" w14:paraId="55C4B9E9" w14:textId="77777777" w:rsidTr="00BF5F5F">
        <w:tc>
          <w:tcPr>
            <w:tcW w:w="959" w:type="dxa"/>
          </w:tcPr>
          <w:p w14:paraId="456B14F4" w14:textId="77777777" w:rsidR="00F45433" w:rsidRPr="00E66F78" w:rsidRDefault="00F45433" w:rsidP="00BF5F5F">
            <w:pPr>
              <w:jc w:val="both"/>
              <w:rPr>
                <w:sz w:val="24"/>
                <w:szCs w:val="24"/>
              </w:rPr>
            </w:pPr>
          </w:p>
          <w:p w14:paraId="380FA125" w14:textId="77777777" w:rsidR="00F45433" w:rsidRPr="00E66F78" w:rsidRDefault="00F45433" w:rsidP="00BF5F5F">
            <w:pPr>
              <w:jc w:val="both"/>
              <w:rPr>
                <w:sz w:val="24"/>
                <w:szCs w:val="24"/>
              </w:rPr>
            </w:pPr>
          </w:p>
        </w:tc>
        <w:tc>
          <w:tcPr>
            <w:tcW w:w="8251" w:type="dxa"/>
          </w:tcPr>
          <w:p w14:paraId="4AA5CD60" w14:textId="77777777" w:rsidR="00F45433" w:rsidRPr="00E66F78" w:rsidRDefault="00F45433" w:rsidP="00BF5F5F">
            <w:pPr>
              <w:jc w:val="both"/>
              <w:rPr>
                <w:sz w:val="24"/>
                <w:szCs w:val="24"/>
              </w:rPr>
            </w:pPr>
          </w:p>
        </w:tc>
      </w:tr>
      <w:tr w:rsidR="00F45433" w:rsidRPr="00E66F78" w14:paraId="789B46A2" w14:textId="77777777" w:rsidTr="00BF5F5F">
        <w:tc>
          <w:tcPr>
            <w:tcW w:w="959" w:type="dxa"/>
          </w:tcPr>
          <w:p w14:paraId="771CF7E8" w14:textId="77777777" w:rsidR="00F45433" w:rsidRPr="00E66F78" w:rsidRDefault="00F45433" w:rsidP="00BF5F5F">
            <w:pPr>
              <w:jc w:val="both"/>
              <w:rPr>
                <w:sz w:val="24"/>
                <w:szCs w:val="24"/>
              </w:rPr>
            </w:pPr>
          </w:p>
          <w:p w14:paraId="2D5F7E70" w14:textId="77777777" w:rsidR="00F45433" w:rsidRPr="00E66F78" w:rsidRDefault="00F45433" w:rsidP="00BF5F5F">
            <w:pPr>
              <w:jc w:val="both"/>
              <w:rPr>
                <w:sz w:val="24"/>
                <w:szCs w:val="24"/>
              </w:rPr>
            </w:pPr>
          </w:p>
        </w:tc>
        <w:tc>
          <w:tcPr>
            <w:tcW w:w="8251" w:type="dxa"/>
          </w:tcPr>
          <w:p w14:paraId="43824B9B" w14:textId="77777777" w:rsidR="00F45433" w:rsidRPr="00E66F78" w:rsidRDefault="00F45433" w:rsidP="00BF5F5F">
            <w:pPr>
              <w:jc w:val="both"/>
              <w:rPr>
                <w:sz w:val="24"/>
                <w:szCs w:val="24"/>
              </w:rPr>
            </w:pPr>
          </w:p>
        </w:tc>
      </w:tr>
      <w:tr w:rsidR="00F45433" w:rsidRPr="00E66F78" w14:paraId="38B445DC" w14:textId="77777777" w:rsidTr="00BF5F5F">
        <w:tc>
          <w:tcPr>
            <w:tcW w:w="959" w:type="dxa"/>
          </w:tcPr>
          <w:p w14:paraId="77F1A012" w14:textId="77777777" w:rsidR="00F45433" w:rsidRPr="00E66F78" w:rsidRDefault="00F45433" w:rsidP="00BF5F5F">
            <w:pPr>
              <w:jc w:val="both"/>
              <w:rPr>
                <w:sz w:val="24"/>
                <w:szCs w:val="24"/>
              </w:rPr>
            </w:pPr>
          </w:p>
          <w:p w14:paraId="0B96D00C" w14:textId="77777777" w:rsidR="00F45433" w:rsidRPr="00E66F78" w:rsidRDefault="00F45433" w:rsidP="00BF5F5F">
            <w:pPr>
              <w:jc w:val="both"/>
              <w:rPr>
                <w:sz w:val="24"/>
                <w:szCs w:val="24"/>
              </w:rPr>
            </w:pPr>
          </w:p>
        </w:tc>
        <w:tc>
          <w:tcPr>
            <w:tcW w:w="8251" w:type="dxa"/>
          </w:tcPr>
          <w:p w14:paraId="33B8196D" w14:textId="77777777" w:rsidR="00F45433" w:rsidRPr="00E66F78" w:rsidRDefault="00F45433" w:rsidP="00BF5F5F">
            <w:pPr>
              <w:jc w:val="both"/>
              <w:rPr>
                <w:sz w:val="24"/>
                <w:szCs w:val="24"/>
              </w:rPr>
            </w:pPr>
          </w:p>
        </w:tc>
      </w:tr>
    </w:tbl>
    <w:p w14:paraId="76E8EBE6" w14:textId="77777777" w:rsidR="00F45433" w:rsidRPr="00E66F78" w:rsidRDefault="00F45433" w:rsidP="00F45433">
      <w:pPr>
        <w:jc w:val="both"/>
        <w:rPr>
          <w:sz w:val="24"/>
          <w:szCs w:val="24"/>
        </w:rPr>
      </w:pPr>
    </w:p>
    <w:p w14:paraId="60AED4BB" w14:textId="77777777" w:rsidR="00F45433" w:rsidRPr="00E66F78" w:rsidRDefault="00F45433" w:rsidP="00F45433">
      <w:pPr>
        <w:jc w:val="both"/>
        <w:rPr>
          <w:sz w:val="24"/>
          <w:szCs w:val="24"/>
        </w:rPr>
      </w:pPr>
    </w:p>
    <w:p w14:paraId="2E2405A4" w14:textId="77777777" w:rsidR="00F45433" w:rsidRPr="00E66F78" w:rsidRDefault="00F45433" w:rsidP="00F45433">
      <w:pPr>
        <w:rPr>
          <w:sz w:val="22"/>
          <w:szCs w:val="22"/>
        </w:rPr>
      </w:pPr>
      <w:r w:rsidRPr="00E66F78">
        <w:rPr>
          <w:sz w:val="22"/>
          <w:szCs w:val="22"/>
        </w:rPr>
        <w:t>*) –zaznaczyć odpowiednio</w:t>
      </w:r>
    </w:p>
    <w:p w14:paraId="36F93A26" w14:textId="77777777" w:rsidR="00F45433" w:rsidRPr="00E66F78" w:rsidRDefault="00F45433" w:rsidP="00F45433">
      <w:pPr>
        <w:rPr>
          <w:sz w:val="22"/>
          <w:szCs w:val="22"/>
        </w:rPr>
      </w:pPr>
    </w:p>
    <w:p w14:paraId="123887EB" w14:textId="77777777" w:rsidR="00F45433" w:rsidRDefault="00F45433" w:rsidP="00F45433">
      <w:pPr>
        <w:rPr>
          <w:i/>
          <w:iCs/>
        </w:rPr>
      </w:pPr>
    </w:p>
    <w:p w14:paraId="1DC2FA1F" w14:textId="77777777" w:rsidR="00F45433" w:rsidRDefault="00F45433" w:rsidP="00F45433">
      <w:pPr>
        <w:rPr>
          <w:i/>
          <w:iCs/>
        </w:rPr>
      </w:pPr>
    </w:p>
    <w:p w14:paraId="5C023022" w14:textId="77777777" w:rsidR="00F45433" w:rsidRDefault="00F45433" w:rsidP="00F45433">
      <w:pPr>
        <w:rPr>
          <w:i/>
          <w:iCs/>
        </w:rPr>
      </w:pPr>
    </w:p>
    <w:p w14:paraId="5AFD5D05" w14:textId="77777777" w:rsidR="00F45433" w:rsidRDefault="00F45433" w:rsidP="00F45433">
      <w:pPr>
        <w:rPr>
          <w:i/>
          <w:iCs/>
        </w:rPr>
      </w:pPr>
    </w:p>
    <w:p w14:paraId="44E66C65" w14:textId="77777777" w:rsidR="00F45433" w:rsidRDefault="00F45433" w:rsidP="005717CF">
      <w:pPr>
        <w:jc w:val="both"/>
        <w:rPr>
          <w:i/>
          <w:iCs/>
        </w:rPr>
      </w:pPr>
    </w:p>
    <w:p w14:paraId="56D947E4"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68A7D090" w14:textId="77777777" w:rsidR="00F45433" w:rsidRPr="00E66F78" w:rsidRDefault="00F45433" w:rsidP="00F45433"/>
    <w:p w14:paraId="08F9233F" w14:textId="77777777" w:rsidR="00160015" w:rsidRPr="00E66F78" w:rsidRDefault="00160015" w:rsidP="00160015"/>
    <w:p w14:paraId="58C9CFD3" w14:textId="77777777" w:rsidR="00160015" w:rsidRPr="00E66F78" w:rsidRDefault="00160015" w:rsidP="00160015"/>
    <w:bookmarkEnd w:id="214"/>
    <w:p w14:paraId="5136A45F" w14:textId="77777777" w:rsidR="00160015" w:rsidRPr="00E66F78" w:rsidRDefault="00160015" w:rsidP="00160015">
      <w:pPr>
        <w:tabs>
          <w:tab w:val="left" w:pos="851"/>
        </w:tabs>
        <w:rPr>
          <w:b/>
          <w:bCs/>
          <w:sz w:val="24"/>
          <w:szCs w:val="24"/>
        </w:rPr>
      </w:pPr>
    </w:p>
    <w:p w14:paraId="384CBEBB" w14:textId="77777777" w:rsidR="00160015" w:rsidRPr="00E66F78" w:rsidRDefault="00160015" w:rsidP="00160015">
      <w:pPr>
        <w:tabs>
          <w:tab w:val="left" w:pos="851"/>
        </w:tabs>
        <w:rPr>
          <w:b/>
          <w:bCs/>
          <w:sz w:val="24"/>
          <w:szCs w:val="24"/>
        </w:rPr>
      </w:pPr>
    </w:p>
    <w:p w14:paraId="733DED30" w14:textId="77777777" w:rsidR="00160015" w:rsidRPr="007A4EE6" w:rsidRDefault="00160015" w:rsidP="007A4EE6">
      <w:pPr>
        <w:jc w:val="both"/>
        <w:rPr>
          <w:rFonts w:eastAsiaTheme="majorEastAsia"/>
          <w:b/>
          <w:bCs/>
          <w:color w:val="2F5496" w:themeColor="accent1" w:themeShade="BF"/>
          <w:spacing w:val="20"/>
          <w:sz w:val="28"/>
          <w:szCs w:val="28"/>
        </w:rPr>
      </w:pPr>
      <w:r>
        <w:br w:type="page"/>
      </w:r>
      <w:bookmarkStart w:id="215" w:name="_Toc67292118"/>
      <w:bookmarkStart w:id="216" w:name="_Hlk67824874"/>
      <w:r w:rsidRPr="00F45433">
        <w:rPr>
          <w:rFonts w:eastAsiaTheme="majorEastAsia"/>
          <w:b/>
          <w:bCs/>
          <w:color w:val="2F5496" w:themeColor="accent1" w:themeShade="BF"/>
          <w:spacing w:val="20"/>
          <w:sz w:val="24"/>
          <w:szCs w:val="24"/>
        </w:rPr>
        <w:lastRenderedPageBreak/>
        <w:t xml:space="preserve">Załącznik nr </w:t>
      </w:r>
      <w:r w:rsidR="008102F1">
        <w:rPr>
          <w:rFonts w:eastAsiaTheme="majorEastAsia"/>
          <w:b/>
          <w:bCs/>
          <w:color w:val="2F5496" w:themeColor="accent1" w:themeShade="BF"/>
          <w:spacing w:val="20"/>
          <w:sz w:val="24"/>
          <w:szCs w:val="24"/>
        </w:rPr>
        <w:t>3.7</w:t>
      </w:r>
      <w:r w:rsidRPr="00F45433">
        <w:rPr>
          <w:rFonts w:eastAsiaTheme="majorEastAsia"/>
          <w:b/>
          <w:bCs/>
          <w:color w:val="2F5496" w:themeColor="accent1" w:themeShade="BF"/>
          <w:spacing w:val="20"/>
          <w:sz w:val="24"/>
          <w:szCs w:val="24"/>
        </w:rPr>
        <w:t xml:space="preserve">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215"/>
    </w:p>
    <w:p w14:paraId="29C141CD" w14:textId="77777777" w:rsidR="00F45433" w:rsidRDefault="00F45433" w:rsidP="00490288">
      <w:pPr>
        <w:rPr>
          <w:b/>
          <w:sz w:val="24"/>
          <w:szCs w:val="24"/>
        </w:rPr>
      </w:pPr>
    </w:p>
    <w:bookmarkEnd w:id="216"/>
    <w:p w14:paraId="76061695" w14:textId="77777777" w:rsidR="00F45433" w:rsidRPr="000F6329" w:rsidRDefault="00F45433" w:rsidP="00F45433">
      <w:pPr>
        <w:spacing w:after="160" w:line="259" w:lineRule="auto"/>
        <w:jc w:val="both"/>
        <w:rPr>
          <w:rFonts w:eastAsiaTheme="majorEastAsia"/>
          <w:b/>
          <w:bCs/>
          <w:sz w:val="24"/>
          <w:szCs w:val="24"/>
        </w:rPr>
      </w:pPr>
    </w:p>
    <w:p w14:paraId="629D4C69" w14:textId="77777777" w:rsidR="00F45433" w:rsidRPr="008057B2" w:rsidRDefault="00F45433" w:rsidP="00F45433">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p>
    <w:p w14:paraId="478942C4" w14:textId="77777777" w:rsidR="00F45433" w:rsidRPr="008057B2" w:rsidRDefault="00F45433" w:rsidP="00F45433">
      <w:pPr>
        <w:jc w:val="center"/>
        <w:rPr>
          <w:b/>
          <w:sz w:val="24"/>
          <w:szCs w:val="24"/>
        </w:rPr>
      </w:pPr>
      <w:r w:rsidRPr="008057B2">
        <w:rPr>
          <w:b/>
          <w:sz w:val="24"/>
          <w:szCs w:val="24"/>
        </w:rPr>
        <w:t>w zakresie niezbędnym do wykazania spełnienia warunku udziału w postępowaniu</w:t>
      </w:r>
    </w:p>
    <w:p w14:paraId="77D3453F" w14:textId="77777777" w:rsidR="00F45433" w:rsidRDefault="00F45433" w:rsidP="00F45433">
      <w:pPr>
        <w:jc w:val="center"/>
        <w:rPr>
          <w:b/>
          <w:sz w:val="24"/>
          <w:szCs w:val="24"/>
        </w:rPr>
      </w:pPr>
    </w:p>
    <w:p w14:paraId="7F147F3D" w14:textId="77777777" w:rsidR="00490288" w:rsidRPr="008057B2" w:rsidRDefault="00490288" w:rsidP="00F45433">
      <w:pPr>
        <w:jc w:val="center"/>
        <w:rPr>
          <w:b/>
          <w:sz w:val="24"/>
          <w:szCs w:val="24"/>
        </w:rPr>
      </w:pPr>
    </w:p>
    <w:p w14:paraId="50624304"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4B1D408" w14:textId="77777777" w:rsidR="00F45433" w:rsidRPr="008057B2" w:rsidRDefault="00F45433" w:rsidP="00F45433">
      <w:pPr>
        <w:tabs>
          <w:tab w:val="left" w:pos="0"/>
        </w:tabs>
        <w:rPr>
          <w:sz w:val="22"/>
          <w:szCs w:val="22"/>
        </w:rPr>
      </w:pPr>
    </w:p>
    <w:p w14:paraId="1520201C" w14:textId="77777777" w:rsidR="00F45433" w:rsidRPr="00E66F78" w:rsidRDefault="00F45433" w:rsidP="00F45433">
      <w:pPr>
        <w:tabs>
          <w:tab w:val="left" w:pos="851"/>
        </w:tabs>
        <w:jc w:val="both"/>
        <w:rPr>
          <w:sz w:val="24"/>
          <w:szCs w:val="24"/>
          <w:lang w:eastAsia="zh-CN"/>
        </w:rPr>
      </w:pPr>
    </w:p>
    <w:p w14:paraId="0C7C868D"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1F11CE7" w14:textId="77777777" w:rsidTr="00BF5F5F">
        <w:tc>
          <w:tcPr>
            <w:tcW w:w="426" w:type="dxa"/>
            <w:vAlign w:val="center"/>
          </w:tcPr>
          <w:p w14:paraId="2042816D" w14:textId="77777777" w:rsidR="00F45433" w:rsidRPr="00BE4794" w:rsidRDefault="00F45433" w:rsidP="00BF5F5F">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326C00E6" w14:textId="77777777" w:rsidR="00F45433" w:rsidRPr="00BE4794" w:rsidRDefault="00F45433" w:rsidP="00BF5F5F">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746B4A46" w14:textId="77777777" w:rsidR="00F45433" w:rsidRPr="00BE4794" w:rsidRDefault="00F45433" w:rsidP="00BF5F5F">
            <w:pPr>
              <w:tabs>
                <w:tab w:val="left" w:pos="851"/>
              </w:tabs>
              <w:jc w:val="center"/>
              <w:rPr>
                <w:b/>
                <w:sz w:val="18"/>
                <w:szCs w:val="18"/>
                <w:lang w:eastAsia="zh-CN"/>
              </w:rPr>
            </w:pPr>
            <w:r w:rsidRPr="00BE4794">
              <w:rPr>
                <w:b/>
                <w:sz w:val="18"/>
                <w:szCs w:val="18"/>
                <w:lang w:eastAsia="zh-CN"/>
              </w:rPr>
              <w:t>Wartość zamówienia brutto zł</w:t>
            </w:r>
          </w:p>
          <w:p w14:paraId="530D4DA6" w14:textId="77777777" w:rsidR="00F45433" w:rsidRPr="00BE4794" w:rsidRDefault="00F45433" w:rsidP="00BF5F5F">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4068BAA3" w14:textId="77777777" w:rsidR="00F45433" w:rsidRPr="00BE4794" w:rsidRDefault="00F45433" w:rsidP="00BF5F5F">
            <w:pPr>
              <w:tabs>
                <w:tab w:val="left" w:pos="851"/>
              </w:tabs>
              <w:jc w:val="center"/>
              <w:rPr>
                <w:b/>
                <w:bCs/>
                <w:sz w:val="18"/>
                <w:szCs w:val="18"/>
                <w:lang w:eastAsia="zh-CN"/>
              </w:rPr>
            </w:pPr>
            <w:r w:rsidRPr="00BE4794">
              <w:rPr>
                <w:b/>
                <w:bCs/>
                <w:sz w:val="18"/>
                <w:szCs w:val="18"/>
                <w:lang w:eastAsia="zh-CN"/>
              </w:rPr>
              <w:t>Data wykonania</w:t>
            </w:r>
          </w:p>
          <w:p w14:paraId="0CCCD72F" w14:textId="77777777" w:rsidR="00F45433" w:rsidRPr="00BE4794" w:rsidRDefault="00F45433" w:rsidP="00BF5F5F">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2967E2FE" w14:textId="77777777" w:rsidR="00F45433" w:rsidRPr="00BE4794" w:rsidRDefault="00F45433" w:rsidP="00BF5F5F">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117BF79A" w14:textId="77777777" w:rsidR="00F45433" w:rsidRPr="00BE4794" w:rsidRDefault="00F45433" w:rsidP="00BF5F5F">
            <w:pPr>
              <w:tabs>
                <w:tab w:val="left" w:pos="851"/>
              </w:tabs>
              <w:jc w:val="center"/>
              <w:rPr>
                <w:b/>
                <w:sz w:val="18"/>
                <w:szCs w:val="18"/>
                <w:lang w:eastAsia="zh-CN"/>
              </w:rPr>
            </w:pPr>
            <w:r w:rsidRPr="00BE4794">
              <w:rPr>
                <w:b/>
                <w:sz w:val="18"/>
                <w:szCs w:val="18"/>
                <w:lang w:eastAsia="zh-CN"/>
              </w:rPr>
              <w:t xml:space="preserve">Podmiot wykonujący zamówienie* </w:t>
            </w:r>
          </w:p>
          <w:p w14:paraId="5BD693CE" w14:textId="77777777" w:rsidR="00F45433" w:rsidRPr="00BE4794" w:rsidRDefault="00F45433" w:rsidP="00BF5F5F">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2DBA2B72" w14:textId="77777777" w:rsidTr="00BF5F5F">
        <w:tc>
          <w:tcPr>
            <w:tcW w:w="426" w:type="dxa"/>
            <w:vAlign w:val="center"/>
          </w:tcPr>
          <w:p w14:paraId="29EEA64E" w14:textId="77777777" w:rsidR="00F45433" w:rsidRPr="00E75E6A" w:rsidRDefault="00F45433" w:rsidP="00BF5F5F">
            <w:pPr>
              <w:tabs>
                <w:tab w:val="left" w:pos="851"/>
              </w:tabs>
              <w:ind w:left="-70"/>
              <w:jc w:val="center"/>
              <w:rPr>
                <w:bCs/>
                <w:i/>
                <w:iCs/>
                <w:lang w:eastAsia="zh-CN"/>
              </w:rPr>
            </w:pPr>
            <w:r w:rsidRPr="00E75E6A">
              <w:rPr>
                <w:bCs/>
                <w:i/>
                <w:iCs/>
                <w:lang w:eastAsia="zh-CN"/>
              </w:rPr>
              <w:t>1</w:t>
            </w:r>
          </w:p>
        </w:tc>
        <w:tc>
          <w:tcPr>
            <w:tcW w:w="2410" w:type="dxa"/>
            <w:vAlign w:val="center"/>
          </w:tcPr>
          <w:p w14:paraId="436ED6C0" w14:textId="77777777" w:rsidR="00F45433" w:rsidRPr="00E75E6A" w:rsidRDefault="00F45433" w:rsidP="00BF5F5F">
            <w:pPr>
              <w:tabs>
                <w:tab w:val="left" w:pos="851"/>
              </w:tabs>
              <w:jc w:val="center"/>
              <w:rPr>
                <w:bCs/>
                <w:i/>
                <w:iCs/>
                <w:lang w:eastAsia="zh-CN"/>
              </w:rPr>
            </w:pPr>
            <w:r w:rsidRPr="00E75E6A">
              <w:rPr>
                <w:bCs/>
                <w:i/>
                <w:iCs/>
                <w:lang w:eastAsia="zh-CN"/>
              </w:rPr>
              <w:t>2</w:t>
            </w:r>
          </w:p>
        </w:tc>
        <w:tc>
          <w:tcPr>
            <w:tcW w:w="1559" w:type="dxa"/>
            <w:vAlign w:val="center"/>
          </w:tcPr>
          <w:p w14:paraId="0E316A7B" w14:textId="77777777" w:rsidR="00F45433" w:rsidRPr="00E75E6A" w:rsidRDefault="00F45433" w:rsidP="00BF5F5F">
            <w:pPr>
              <w:tabs>
                <w:tab w:val="left" w:pos="851"/>
              </w:tabs>
              <w:jc w:val="center"/>
              <w:rPr>
                <w:bCs/>
                <w:i/>
                <w:iCs/>
                <w:lang w:eastAsia="zh-CN"/>
              </w:rPr>
            </w:pPr>
            <w:r w:rsidRPr="00E75E6A">
              <w:rPr>
                <w:bCs/>
                <w:i/>
                <w:iCs/>
                <w:lang w:eastAsia="zh-CN"/>
              </w:rPr>
              <w:t>3</w:t>
            </w:r>
          </w:p>
        </w:tc>
        <w:tc>
          <w:tcPr>
            <w:tcW w:w="1417" w:type="dxa"/>
            <w:vAlign w:val="center"/>
          </w:tcPr>
          <w:p w14:paraId="18CEA549" w14:textId="77777777" w:rsidR="00F45433" w:rsidRPr="00E75E6A" w:rsidRDefault="00F45433" w:rsidP="00BF5F5F">
            <w:pPr>
              <w:tabs>
                <w:tab w:val="left" w:pos="851"/>
              </w:tabs>
              <w:jc w:val="center"/>
              <w:rPr>
                <w:bCs/>
                <w:i/>
                <w:iCs/>
                <w:lang w:eastAsia="zh-CN"/>
              </w:rPr>
            </w:pPr>
            <w:r w:rsidRPr="00E75E6A">
              <w:rPr>
                <w:bCs/>
                <w:i/>
                <w:iCs/>
                <w:lang w:eastAsia="zh-CN"/>
              </w:rPr>
              <w:t>4</w:t>
            </w:r>
          </w:p>
        </w:tc>
        <w:tc>
          <w:tcPr>
            <w:tcW w:w="1560" w:type="dxa"/>
            <w:vAlign w:val="center"/>
          </w:tcPr>
          <w:p w14:paraId="4AA7A8A0" w14:textId="77777777" w:rsidR="00F45433" w:rsidRPr="00E75E6A" w:rsidRDefault="00F45433" w:rsidP="00BF5F5F">
            <w:pPr>
              <w:tabs>
                <w:tab w:val="left" w:pos="851"/>
              </w:tabs>
              <w:jc w:val="center"/>
              <w:rPr>
                <w:bCs/>
                <w:i/>
                <w:iCs/>
                <w:lang w:eastAsia="zh-CN"/>
              </w:rPr>
            </w:pPr>
            <w:r w:rsidRPr="00E75E6A">
              <w:rPr>
                <w:bCs/>
                <w:i/>
                <w:iCs/>
                <w:lang w:eastAsia="zh-CN"/>
              </w:rPr>
              <w:t>5</w:t>
            </w:r>
          </w:p>
        </w:tc>
        <w:tc>
          <w:tcPr>
            <w:tcW w:w="1842" w:type="dxa"/>
            <w:vAlign w:val="center"/>
          </w:tcPr>
          <w:p w14:paraId="1CFCEA6D" w14:textId="77777777" w:rsidR="00F45433" w:rsidRPr="00E75E6A" w:rsidRDefault="00F45433" w:rsidP="00BF5F5F">
            <w:pPr>
              <w:tabs>
                <w:tab w:val="left" w:pos="851"/>
              </w:tabs>
              <w:jc w:val="center"/>
              <w:rPr>
                <w:bCs/>
                <w:i/>
                <w:iCs/>
                <w:lang w:eastAsia="zh-CN"/>
              </w:rPr>
            </w:pPr>
            <w:r w:rsidRPr="00E75E6A">
              <w:rPr>
                <w:bCs/>
                <w:i/>
                <w:iCs/>
                <w:lang w:eastAsia="zh-CN"/>
              </w:rPr>
              <w:t>6</w:t>
            </w:r>
          </w:p>
        </w:tc>
      </w:tr>
      <w:tr w:rsidR="00F45433" w:rsidRPr="00E66F78" w14:paraId="6CC28C08" w14:textId="77777777" w:rsidTr="00BF5F5F">
        <w:trPr>
          <w:cantSplit/>
          <w:trHeight w:val="735"/>
        </w:trPr>
        <w:tc>
          <w:tcPr>
            <w:tcW w:w="426" w:type="dxa"/>
            <w:vAlign w:val="center"/>
          </w:tcPr>
          <w:p w14:paraId="5A2171B4" w14:textId="77777777" w:rsidR="00F45433" w:rsidRPr="008F2B27" w:rsidRDefault="00F45433" w:rsidP="00BF5F5F">
            <w:pPr>
              <w:tabs>
                <w:tab w:val="left" w:pos="851"/>
              </w:tabs>
              <w:jc w:val="both"/>
              <w:rPr>
                <w:b/>
                <w:lang w:eastAsia="zh-CN"/>
              </w:rPr>
            </w:pPr>
            <w:r w:rsidRPr="008F2B27">
              <w:rPr>
                <w:b/>
                <w:lang w:eastAsia="zh-CN"/>
              </w:rPr>
              <w:t>1.1</w:t>
            </w:r>
          </w:p>
        </w:tc>
        <w:tc>
          <w:tcPr>
            <w:tcW w:w="2410" w:type="dxa"/>
          </w:tcPr>
          <w:p w14:paraId="5013F68F" w14:textId="77777777" w:rsidR="00F45433" w:rsidRPr="00E66F78" w:rsidRDefault="00F45433" w:rsidP="00BF5F5F">
            <w:pPr>
              <w:tabs>
                <w:tab w:val="left" w:pos="851"/>
              </w:tabs>
              <w:jc w:val="both"/>
              <w:rPr>
                <w:sz w:val="24"/>
                <w:szCs w:val="24"/>
                <w:lang w:eastAsia="zh-CN"/>
              </w:rPr>
            </w:pPr>
          </w:p>
          <w:p w14:paraId="28E6A291" w14:textId="77777777" w:rsidR="00F45433" w:rsidRPr="00E66F78" w:rsidRDefault="00F45433" w:rsidP="00BF5F5F">
            <w:pPr>
              <w:tabs>
                <w:tab w:val="left" w:pos="851"/>
              </w:tabs>
              <w:jc w:val="both"/>
              <w:rPr>
                <w:sz w:val="24"/>
                <w:szCs w:val="24"/>
                <w:lang w:eastAsia="zh-CN"/>
              </w:rPr>
            </w:pPr>
          </w:p>
        </w:tc>
        <w:tc>
          <w:tcPr>
            <w:tcW w:w="1559" w:type="dxa"/>
          </w:tcPr>
          <w:p w14:paraId="32F76D9E" w14:textId="77777777" w:rsidR="00F45433" w:rsidRPr="00E66F78" w:rsidRDefault="00F45433" w:rsidP="00BF5F5F">
            <w:pPr>
              <w:tabs>
                <w:tab w:val="left" w:pos="851"/>
              </w:tabs>
              <w:jc w:val="both"/>
              <w:rPr>
                <w:b/>
                <w:sz w:val="24"/>
                <w:szCs w:val="24"/>
                <w:lang w:eastAsia="zh-CN"/>
              </w:rPr>
            </w:pPr>
          </w:p>
        </w:tc>
        <w:tc>
          <w:tcPr>
            <w:tcW w:w="1417" w:type="dxa"/>
          </w:tcPr>
          <w:p w14:paraId="5935112D" w14:textId="77777777" w:rsidR="00F45433" w:rsidRPr="00E66F78" w:rsidRDefault="00F45433" w:rsidP="00BF5F5F">
            <w:pPr>
              <w:tabs>
                <w:tab w:val="left" w:pos="851"/>
              </w:tabs>
              <w:jc w:val="both"/>
              <w:rPr>
                <w:b/>
                <w:sz w:val="24"/>
                <w:szCs w:val="24"/>
                <w:lang w:eastAsia="zh-CN"/>
              </w:rPr>
            </w:pPr>
          </w:p>
        </w:tc>
        <w:tc>
          <w:tcPr>
            <w:tcW w:w="1560" w:type="dxa"/>
          </w:tcPr>
          <w:p w14:paraId="63E0CFD3" w14:textId="77777777" w:rsidR="00F45433" w:rsidRPr="00E66F78" w:rsidRDefault="00F45433" w:rsidP="00BF5F5F">
            <w:pPr>
              <w:tabs>
                <w:tab w:val="left" w:pos="851"/>
              </w:tabs>
              <w:jc w:val="both"/>
              <w:rPr>
                <w:b/>
                <w:sz w:val="24"/>
                <w:szCs w:val="24"/>
                <w:lang w:eastAsia="zh-CN"/>
              </w:rPr>
            </w:pPr>
          </w:p>
        </w:tc>
        <w:tc>
          <w:tcPr>
            <w:tcW w:w="1842" w:type="dxa"/>
          </w:tcPr>
          <w:p w14:paraId="4291C1BF" w14:textId="77777777" w:rsidR="00F45433" w:rsidRPr="00E66F78" w:rsidRDefault="00F45433" w:rsidP="00BF5F5F">
            <w:pPr>
              <w:tabs>
                <w:tab w:val="left" w:pos="851"/>
              </w:tabs>
              <w:jc w:val="both"/>
              <w:rPr>
                <w:b/>
                <w:color w:val="7030A0"/>
                <w:sz w:val="24"/>
                <w:szCs w:val="24"/>
                <w:lang w:eastAsia="zh-CN"/>
              </w:rPr>
            </w:pPr>
          </w:p>
        </w:tc>
      </w:tr>
      <w:tr w:rsidR="00F45433" w:rsidRPr="00E66F78" w14:paraId="60C1987D" w14:textId="77777777" w:rsidTr="00BF5F5F">
        <w:trPr>
          <w:cantSplit/>
          <w:trHeight w:val="598"/>
        </w:trPr>
        <w:tc>
          <w:tcPr>
            <w:tcW w:w="426" w:type="dxa"/>
            <w:vAlign w:val="center"/>
          </w:tcPr>
          <w:p w14:paraId="7E831254" w14:textId="77777777" w:rsidR="00F45433" w:rsidRPr="008F2B27" w:rsidRDefault="00F45433" w:rsidP="00BF5F5F">
            <w:pPr>
              <w:tabs>
                <w:tab w:val="left" w:pos="851"/>
              </w:tabs>
              <w:jc w:val="both"/>
              <w:rPr>
                <w:b/>
                <w:lang w:eastAsia="zh-CN"/>
              </w:rPr>
            </w:pPr>
            <w:r w:rsidRPr="008F2B27">
              <w:rPr>
                <w:b/>
                <w:lang w:eastAsia="zh-CN"/>
              </w:rPr>
              <w:t>1.2</w:t>
            </w:r>
          </w:p>
        </w:tc>
        <w:tc>
          <w:tcPr>
            <w:tcW w:w="2410" w:type="dxa"/>
          </w:tcPr>
          <w:p w14:paraId="05631170" w14:textId="77777777" w:rsidR="00F45433" w:rsidRPr="00E66F78" w:rsidRDefault="00F45433" w:rsidP="00BF5F5F">
            <w:pPr>
              <w:tabs>
                <w:tab w:val="left" w:pos="851"/>
              </w:tabs>
              <w:jc w:val="both"/>
              <w:rPr>
                <w:sz w:val="24"/>
                <w:szCs w:val="24"/>
                <w:lang w:eastAsia="zh-CN"/>
              </w:rPr>
            </w:pPr>
          </w:p>
          <w:p w14:paraId="44A09EF9" w14:textId="77777777" w:rsidR="00F45433" w:rsidRPr="00E66F78" w:rsidRDefault="00F45433" w:rsidP="00BF5F5F">
            <w:pPr>
              <w:tabs>
                <w:tab w:val="left" w:pos="851"/>
              </w:tabs>
              <w:jc w:val="both"/>
              <w:rPr>
                <w:sz w:val="24"/>
                <w:szCs w:val="24"/>
                <w:lang w:eastAsia="zh-CN"/>
              </w:rPr>
            </w:pPr>
          </w:p>
          <w:p w14:paraId="60FF9384" w14:textId="77777777" w:rsidR="00F45433" w:rsidRPr="00E66F78" w:rsidRDefault="00F45433" w:rsidP="00BF5F5F">
            <w:pPr>
              <w:tabs>
                <w:tab w:val="left" w:pos="851"/>
              </w:tabs>
              <w:jc w:val="both"/>
              <w:rPr>
                <w:sz w:val="24"/>
                <w:szCs w:val="24"/>
                <w:lang w:eastAsia="zh-CN"/>
              </w:rPr>
            </w:pPr>
          </w:p>
        </w:tc>
        <w:tc>
          <w:tcPr>
            <w:tcW w:w="1559" w:type="dxa"/>
          </w:tcPr>
          <w:p w14:paraId="47CB1FB8" w14:textId="77777777" w:rsidR="00F45433" w:rsidRPr="00E66F78" w:rsidRDefault="00F45433" w:rsidP="00BF5F5F">
            <w:pPr>
              <w:tabs>
                <w:tab w:val="left" w:pos="851"/>
              </w:tabs>
              <w:jc w:val="both"/>
              <w:rPr>
                <w:b/>
                <w:sz w:val="24"/>
                <w:szCs w:val="24"/>
                <w:lang w:eastAsia="zh-CN"/>
              </w:rPr>
            </w:pPr>
          </w:p>
        </w:tc>
        <w:tc>
          <w:tcPr>
            <w:tcW w:w="1417" w:type="dxa"/>
          </w:tcPr>
          <w:p w14:paraId="568CBDD8" w14:textId="77777777" w:rsidR="00F45433" w:rsidRPr="00E66F78" w:rsidRDefault="00F45433" w:rsidP="00BF5F5F">
            <w:pPr>
              <w:tabs>
                <w:tab w:val="left" w:pos="851"/>
              </w:tabs>
              <w:jc w:val="both"/>
              <w:rPr>
                <w:b/>
                <w:sz w:val="24"/>
                <w:szCs w:val="24"/>
                <w:lang w:eastAsia="zh-CN"/>
              </w:rPr>
            </w:pPr>
          </w:p>
        </w:tc>
        <w:tc>
          <w:tcPr>
            <w:tcW w:w="1560" w:type="dxa"/>
          </w:tcPr>
          <w:p w14:paraId="705BE5CD" w14:textId="77777777" w:rsidR="00F45433" w:rsidRPr="00E66F78" w:rsidRDefault="00F45433" w:rsidP="00BF5F5F">
            <w:pPr>
              <w:tabs>
                <w:tab w:val="left" w:pos="851"/>
              </w:tabs>
              <w:jc w:val="both"/>
              <w:rPr>
                <w:b/>
                <w:sz w:val="24"/>
                <w:szCs w:val="24"/>
                <w:lang w:eastAsia="zh-CN"/>
              </w:rPr>
            </w:pPr>
          </w:p>
        </w:tc>
        <w:tc>
          <w:tcPr>
            <w:tcW w:w="1842" w:type="dxa"/>
          </w:tcPr>
          <w:p w14:paraId="108BDD9D" w14:textId="77777777" w:rsidR="00F45433" w:rsidRPr="00E66F78" w:rsidRDefault="00F45433" w:rsidP="00BF5F5F">
            <w:pPr>
              <w:tabs>
                <w:tab w:val="left" w:pos="851"/>
              </w:tabs>
              <w:jc w:val="both"/>
              <w:rPr>
                <w:b/>
                <w:color w:val="7030A0"/>
                <w:sz w:val="24"/>
                <w:szCs w:val="24"/>
                <w:lang w:eastAsia="zh-CN"/>
              </w:rPr>
            </w:pPr>
          </w:p>
        </w:tc>
      </w:tr>
    </w:tbl>
    <w:p w14:paraId="7E03E60C" w14:textId="77777777" w:rsidR="00F45433" w:rsidRPr="00555424" w:rsidRDefault="00F45433" w:rsidP="00F45433">
      <w:pPr>
        <w:spacing w:before="200"/>
        <w:jc w:val="both"/>
        <w:rPr>
          <w:b/>
          <w:bCs/>
          <w:lang w:eastAsia="zh-CN"/>
        </w:rPr>
      </w:pPr>
      <w:r w:rsidRPr="00555424">
        <w:rPr>
          <w:b/>
          <w:bCs/>
          <w:lang w:eastAsia="zh-CN"/>
        </w:rPr>
        <w:t>Uwaga!</w:t>
      </w:r>
    </w:p>
    <w:p w14:paraId="769D571D" w14:textId="77777777" w:rsidR="00F45433" w:rsidRPr="00555424" w:rsidRDefault="00F45433" w:rsidP="007363D2">
      <w:pPr>
        <w:numPr>
          <w:ilvl w:val="0"/>
          <w:numId w:val="26"/>
        </w:numPr>
        <w:ind w:left="284" w:hanging="284"/>
        <w:jc w:val="both"/>
        <w:rPr>
          <w:bCs/>
          <w:i/>
          <w:iCs/>
          <w:lang w:eastAsia="zh-CN"/>
        </w:rPr>
      </w:pPr>
      <w:r w:rsidRPr="00555424">
        <w:rPr>
          <w:bCs/>
          <w:i/>
          <w:iCs/>
          <w:lang w:eastAsia="zh-CN"/>
        </w:rPr>
        <w:t>Przez wykonanie zamówienia należy rozumieć jego odbiór.</w:t>
      </w:r>
    </w:p>
    <w:p w14:paraId="0D23DE03" w14:textId="77777777" w:rsidR="00F45433" w:rsidRPr="00555424" w:rsidRDefault="00F45433" w:rsidP="007363D2">
      <w:pPr>
        <w:numPr>
          <w:ilvl w:val="0"/>
          <w:numId w:val="26"/>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podając wartość zrealizowanego dotychczas zamówienia</w:t>
      </w:r>
      <w:r w:rsidRPr="00F2446D">
        <w:rPr>
          <w:bCs/>
          <w:i/>
          <w:iCs/>
          <w:color w:val="FF0000"/>
          <w:lang w:eastAsia="zh-CN"/>
        </w:rPr>
        <w:t>.</w:t>
      </w:r>
    </w:p>
    <w:p w14:paraId="3408D0EA" w14:textId="77777777" w:rsidR="00F45433" w:rsidRPr="00555424" w:rsidRDefault="00F45433" w:rsidP="007363D2">
      <w:pPr>
        <w:numPr>
          <w:ilvl w:val="0"/>
          <w:numId w:val="26"/>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wykazie </w:t>
      </w:r>
      <w:r w:rsidRPr="008102F1">
        <w:rPr>
          <w:i/>
          <w:iCs/>
          <w:lang w:eastAsia="zh-CN"/>
        </w:rPr>
        <w:t>usł</w:t>
      </w:r>
      <w:r w:rsidRPr="008102F1">
        <w:rPr>
          <w:bCs/>
          <w:i/>
          <w:iCs/>
          <w:lang w:eastAsia="zh-CN"/>
        </w:rPr>
        <w:t>ugi</w:t>
      </w:r>
      <w:r w:rsidR="008102F1" w:rsidRPr="008102F1">
        <w:rPr>
          <w:bCs/>
          <w:i/>
          <w:iCs/>
          <w:lang w:eastAsia="zh-CN"/>
        </w:rPr>
        <w:t xml:space="preserve"> </w:t>
      </w:r>
      <w:r w:rsidRPr="008102F1">
        <w:rPr>
          <w:bCs/>
          <w:i/>
          <w:iCs/>
          <w:lang w:eastAsia="zh-CN"/>
        </w:rPr>
        <w:t xml:space="preserve"> zostały </w:t>
      </w:r>
      <w:r w:rsidRPr="00555424">
        <w:rPr>
          <w:bCs/>
          <w:i/>
          <w:iCs/>
          <w:lang w:eastAsia="zh-CN"/>
        </w:rPr>
        <w:t xml:space="preserve">wykonane należycie </w:t>
      </w:r>
      <w:r w:rsidRPr="00837595">
        <w:rPr>
          <w:bCs/>
          <w:i/>
          <w:iCs/>
          <w:lang w:eastAsia="zh-CN"/>
        </w:rPr>
        <w:t>lub są wykonywane należycie.</w:t>
      </w:r>
    </w:p>
    <w:p w14:paraId="514360D9" w14:textId="77777777" w:rsidR="00F45433" w:rsidRPr="00555424" w:rsidRDefault="00F45433" w:rsidP="007363D2">
      <w:pPr>
        <w:numPr>
          <w:ilvl w:val="0"/>
          <w:numId w:val="26"/>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20E73562" w14:textId="77777777" w:rsidR="000820CC" w:rsidRPr="00E66F78" w:rsidRDefault="00F45433" w:rsidP="007363D2">
      <w:pPr>
        <w:numPr>
          <w:ilvl w:val="0"/>
          <w:numId w:val="26"/>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60F7AE31" w14:textId="77777777" w:rsidR="00F45433" w:rsidRPr="00555424" w:rsidRDefault="00F45433" w:rsidP="000820CC">
      <w:pPr>
        <w:ind w:left="284"/>
        <w:jc w:val="both"/>
        <w:rPr>
          <w:bCs/>
          <w:i/>
          <w:iCs/>
          <w:lang w:eastAsia="zh-CN"/>
        </w:rPr>
      </w:pPr>
      <w:r w:rsidRPr="00555424">
        <w:rPr>
          <w:i/>
          <w:iCs/>
        </w:rPr>
        <w:t xml:space="preserve">  </w:t>
      </w:r>
    </w:p>
    <w:p w14:paraId="18E2737B" w14:textId="77777777" w:rsidR="00160015" w:rsidRPr="00E66F78" w:rsidRDefault="00160015" w:rsidP="00160015">
      <w:pPr>
        <w:ind w:left="284"/>
        <w:jc w:val="both"/>
        <w:rPr>
          <w:bCs/>
          <w:sz w:val="22"/>
          <w:szCs w:val="22"/>
          <w:lang w:eastAsia="zh-CN"/>
        </w:rPr>
      </w:pPr>
    </w:p>
    <w:p w14:paraId="4274FBD1" w14:textId="77777777" w:rsidR="00160015" w:rsidRPr="00E66F78" w:rsidRDefault="00160015" w:rsidP="00160015">
      <w:pPr>
        <w:jc w:val="both"/>
        <w:rPr>
          <w:sz w:val="24"/>
          <w:szCs w:val="24"/>
        </w:rPr>
      </w:pPr>
    </w:p>
    <w:p w14:paraId="1CED5B5E" w14:textId="77777777" w:rsidR="00160015" w:rsidRPr="00E66F78" w:rsidRDefault="00160015" w:rsidP="00160015">
      <w:pPr>
        <w:jc w:val="both"/>
        <w:rPr>
          <w:sz w:val="24"/>
          <w:szCs w:val="24"/>
        </w:rPr>
      </w:pPr>
    </w:p>
    <w:p w14:paraId="58D6E1D7" w14:textId="77777777" w:rsidR="00160015" w:rsidRDefault="00160015" w:rsidP="00207BA5">
      <w:pPr>
        <w:jc w:val="both"/>
        <w:sectPr w:rsidR="00160015" w:rsidSect="00AF1C8C">
          <w:pgSz w:w="11907" w:h="16840" w:code="9"/>
          <w:pgMar w:top="1417" w:right="1134" w:bottom="1417" w:left="1417" w:header="709" w:footer="176" w:gutter="0"/>
          <w:cols w:space="708"/>
          <w:docGrid w:linePitch="360"/>
        </w:sectPr>
      </w:pPr>
      <w:r w:rsidRPr="00E66F78">
        <w:br w:type="page"/>
      </w:r>
      <w:bookmarkStart w:id="217" w:name="_Toc67292120"/>
    </w:p>
    <w:p w14:paraId="46A2D3E4" w14:textId="77777777" w:rsidR="00160015" w:rsidRDefault="00160015" w:rsidP="000F6329">
      <w:pPr>
        <w:jc w:val="both"/>
        <w:rPr>
          <w:rFonts w:eastAsiaTheme="majorEastAsia"/>
          <w:b/>
          <w:bCs/>
          <w:color w:val="2F5496" w:themeColor="accent1" w:themeShade="BF"/>
          <w:spacing w:val="20"/>
          <w:sz w:val="24"/>
          <w:szCs w:val="24"/>
        </w:rPr>
      </w:pPr>
      <w:bookmarkStart w:id="218" w:name="_Hlk67824969"/>
      <w:r w:rsidRPr="000820CC">
        <w:rPr>
          <w:rFonts w:eastAsiaTheme="majorEastAsia"/>
          <w:b/>
          <w:bCs/>
          <w:color w:val="2F5496" w:themeColor="accent1" w:themeShade="BF"/>
          <w:spacing w:val="20"/>
          <w:sz w:val="24"/>
          <w:szCs w:val="24"/>
        </w:rPr>
        <w:lastRenderedPageBreak/>
        <w:t xml:space="preserve">Załącznik nr </w:t>
      </w:r>
      <w:r w:rsidR="00207BA5">
        <w:rPr>
          <w:rFonts w:eastAsiaTheme="majorEastAsia"/>
          <w:b/>
          <w:bCs/>
          <w:color w:val="2F5496" w:themeColor="accent1" w:themeShade="BF"/>
          <w:spacing w:val="20"/>
          <w:sz w:val="24"/>
          <w:szCs w:val="24"/>
        </w:rPr>
        <w:t>3.8</w:t>
      </w:r>
      <w:r w:rsidRPr="000820CC">
        <w:rPr>
          <w:rFonts w:eastAsiaTheme="majorEastAsia"/>
          <w:b/>
          <w:bCs/>
          <w:color w:val="2F5496" w:themeColor="accent1" w:themeShade="BF"/>
          <w:spacing w:val="20"/>
          <w:sz w:val="24"/>
          <w:szCs w:val="24"/>
        </w:rPr>
        <w:t xml:space="preserve"> do SWZ - WYKAZ </w:t>
      </w:r>
      <w:bookmarkEnd w:id="217"/>
      <w:r w:rsidR="00071DC6">
        <w:rPr>
          <w:rFonts w:eastAsiaTheme="majorEastAsia"/>
          <w:b/>
          <w:bCs/>
          <w:color w:val="2F5496" w:themeColor="accent1" w:themeShade="BF"/>
          <w:spacing w:val="20"/>
          <w:sz w:val="24"/>
          <w:szCs w:val="24"/>
        </w:rPr>
        <w:t xml:space="preserve">POJAZDÓW </w:t>
      </w:r>
      <w:r w:rsidR="00B97167">
        <w:rPr>
          <w:rFonts w:eastAsiaTheme="majorEastAsia"/>
          <w:b/>
          <w:bCs/>
          <w:color w:val="2F5496" w:themeColor="accent1" w:themeShade="BF"/>
          <w:spacing w:val="20"/>
          <w:sz w:val="24"/>
          <w:szCs w:val="24"/>
        </w:rPr>
        <w:t>i SPRZĘTU</w:t>
      </w:r>
    </w:p>
    <w:p w14:paraId="6FA7A30C" w14:textId="77777777" w:rsidR="000820CC" w:rsidRDefault="000820CC" w:rsidP="000F6329">
      <w:pPr>
        <w:jc w:val="both"/>
        <w:rPr>
          <w:rFonts w:eastAsiaTheme="majorEastAsia"/>
          <w:b/>
          <w:bCs/>
          <w:color w:val="2F5496" w:themeColor="accent1" w:themeShade="BF"/>
          <w:spacing w:val="20"/>
          <w:sz w:val="24"/>
          <w:szCs w:val="24"/>
        </w:rPr>
      </w:pPr>
    </w:p>
    <w:p w14:paraId="0D26FFAB" w14:textId="77777777" w:rsidR="000820CC" w:rsidRPr="000820CC" w:rsidRDefault="000820CC" w:rsidP="000F6329">
      <w:pPr>
        <w:jc w:val="both"/>
        <w:rPr>
          <w:rFonts w:eastAsiaTheme="majorEastAsia"/>
          <w:b/>
          <w:bCs/>
          <w:color w:val="2F5496" w:themeColor="accent1" w:themeShade="BF"/>
          <w:spacing w:val="20"/>
          <w:sz w:val="24"/>
          <w:szCs w:val="24"/>
        </w:rPr>
      </w:pPr>
    </w:p>
    <w:p w14:paraId="2C2B03C9" w14:textId="77777777" w:rsidR="000820CC" w:rsidRDefault="000820CC" w:rsidP="000820CC">
      <w:pPr>
        <w:jc w:val="center"/>
        <w:rPr>
          <w:b/>
          <w:bCs/>
          <w:sz w:val="24"/>
          <w:szCs w:val="24"/>
        </w:rPr>
      </w:pPr>
      <w:r w:rsidRPr="005E5681">
        <w:rPr>
          <w:b/>
          <w:bCs/>
          <w:sz w:val="24"/>
          <w:szCs w:val="24"/>
        </w:rPr>
        <w:t>w zakresie niezbędnym do wykazania spełnienia warunku udziału w postępowaniu</w:t>
      </w:r>
    </w:p>
    <w:p w14:paraId="093D067F" w14:textId="77777777" w:rsidR="000820CC" w:rsidRDefault="000820CC" w:rsidP="000820CC">
      <w:pPr>
        <w:jc w:val="center"/>
        <w:rPr>
          <w:b/>
          <w:bCs/>
          <w:sz w:val="24"/>
          <w:szCs w:val="24"/>
        </w:rPr>
      </w:pPr>
    </w:p>
    <w:p w14:paraId="052EECC3" w14:textId="77777777" w:rsidR="000820CC" w:rsidRDefault="000820CC" w:rsidP="000820CC">
      <w:pPr>
        <w:tabs>
          <w:tab w:val="left" w:pos="0"/>
        </w:tabs>
        <w:rPr>
          <w:color w:val="FF0000"/>
          <w:sz w:val="22"/>
          <w:szCs w:val="22"/>
        </w:rPr>
      </w:pPr>
    </w:p>
    <w:p w14:paraId="743DB846"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ED3418C" w14:textId="77777777" w:rsidR="000820CC" w:rsidRPr="00CC1C75" w:rsidRDefault="000820CC" w:rsidP="000820CC">
      <w:pPr>
        <w:tabs>
          <w:tab w:val="left" w:pos="0"/>
        </w:tabs>
        <w:rPr>
          <w:color w:val="FF0000"/>
          <w:sz w:val="22"/>
          <w:szCs w:val="22"/>
        </w:rPr>
      </w:pPr>
    </w:p>
    <w:p w14:paraId="09869C43" w14:textId="77777777" w:rsidR="000820CC" w:rsidRDefault="000820CC" w:rsidP="000820CC">
      <w:pPr>
        <w:jc w:val="both"/>
        <w:rPr>
          <w:sz w:val="24"/>
          <w:szCs w:val="24"/>
        </w:rPr>
      </w:pPr>
    </w:p>
    <w:p w14:paraId="0C256852" w14:textId="77777777" w:rsidR="000820CC" w:rsidRPr="005E5681" w:rsidRDefault="000820CC" w:rsidP="000820CC">
      <w:pPr>
        <w:rPr>
          <w:b/>
          <w:bCs/>
          <w:sz w:val="24"/>
          <w:szCs w:val="24"/>
        </w:rPr>
      </w:pPr>
    </w:p>
    <w:p w14:paraId="121FCB30" w14:textId="2067F906" w:rsidR="00897FB6" w:rsidRPr="006D61EC" w:rsidRDefault="00897FB6" w:rsidP="007363D2">
      <w:pPr>
        <w:pStyle w:val="Akapitzlist"/>
        <w:numPr>
          <w:ilvl w:val="0"/>
          <w:numId w:val="80"/>
        </w:numPr>
        <w:spacing w:line="360" w:lineRule="auto"/>
        <w:ind w:left="567" w:hanging="425"/>
        <w:jc w:val="both"/>
        <w:rPr>
          <w:sz w:val="22"/>
          <w:szCs w:val="22"/>
        </w:rPr>
      </w:pPr>
      <w:r w:rsidRPr="006D61EC">
        <w:rPr>
          <w:iCs/>
        </w:rPr>
        <w:t>dla zadania nr 1</w:t>
      </w:r>
      <w:r w:rsidR="00397B5A" w:rsidRPr="006D61EC">
        <w:rPr>
          <w:iCs/>
        </w:rPr>
        <w:t xml:space="preserve"> </w:t>
      </w:r>
      <w:r w:rsidR="00397B5A" w:rsidRPr="006D61EC">
        <w:rPr>
          <w:bCs/>
          <w:lang w:val="cs-CZ"/>
        </w:rPr>
        <w:t xml:space="preserve">- zakonfekcjonowanie węgla w worki 20kg </w:t>
      </w:r>
    </w:p>
    <w:p w14:paraId="68C2A928" w14:textId="77777777" w:rsidR="000820CC" w:rsidRPr="006D61EC" w:rsidRDefault="000820CC" w:rsidP="000820CC">
      <w:pPr>
        <w:tabs>
          <w:tab w:val="left" w:pos="851"/>
        </w:tabs>
        <w:ind w:left="284"/>
        <w:jc w:val="center"/>
        <w:rPr>
          <w:bCs/>
          <w:i/>
          <w:color w:val="FF0000"/>
          <w:sz w:val="10"/>
          <w:szCs w:val="10"/>
        </w:rPr>
      </w:pPr>
    </w:p>
    <w:p w14:paraId="0EE050A1" w14:textId="77777777" w:rsidR="000820CC" w:rsidRPr="006D61EC" w:rsidRDefault="000820CC" w:rsidP="000820CC">
      <w:pPr>
        <w:jc w:val="center"/>
        <w:rPr>
          <w:bCs/>
          <w:sz w:val="24"/>
          <w:szCs w:val="24"/>
        </w:rPr>
      </w:pPr>
    </w:p>
    <w:tbl>
      <w:tblPr>
        <w:tblpPr w:leftFromText="141" w:rightFromText="141" w:vertAnchor="text" w:tblpXSpec="cente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74"/>
        <w:gridCol w:w="1559"/>
        <w:gridCol w:w="1418"/>
        <w:gridCol w:w="1134"/>
        <w:gridCol w:w="1559"/>
        <w:gridCol w:w="1559"/>
        <w:gridCol w:w="1276"/>
        <w:gridCol w:w="1418"/>
      </w:tblGrid>
      <w:tr w:rsidR="00B97167" w:rsidRPr="006D61EC" w14:paraId="52285E8B" w14:textId="77777777" w:rsidTr="000B6362">
        <w:trPr>
          <w:trHeight w:val="1426"/>
        </w:trPr>
        <w:tc>
          <w:tcPr>
            <w:tcW w:w="274" w:type="dxa"/>
            <w:tcMar>
              <w:top w:w="0" w:type="dxa"/>
              <w:left w:w="70" w:type="dxa"/>
              <w:bottom w:w="0" w:type="dxa"/>
              <w:right w:w="70" w:type="dxa"/>
            </w:tcMar>
            <w:vAlign w:val="center"/>
          </w:tcPr>
          <w:p w14:paraId="4E81F5F2" w14:textId="77777777" w:rsidR="00B97167" w:rsidRPr="006D61EC" w:rsidRDefault="00B97167" w:rsidP="000B6362">
            <w:pPr>
              <w:spacing w:before="100" w:beforeAutospacing="1" w:after="100" w:afterAutospacing="1"/>
              <w:jc w:val="center"/>
              <w:rPr>
                <w:b/>
                <w:bCs/>
                <w:sz w:val="24"/>
                <w:szCs w:val="24"/>
              </w:rPr>
            </w:pPr>
            <w:proofErr w:type="spellStart"/>
            <w:r w:rsidRPr="006D61EC">
              <w:rPr>
                <w:b/>
                <w:bCs/>
              </w:rPr>
              <w:t>Lp</w:t>
            </w:r>
            <w:proofErr w:type="spellEnd"/>
          </w:p>
        </w:tc>
        <w:tc>
          <w:tcPr>
            <w:tcW w:w="1559" w:type="dxa"/>
            <w:tcMar>
              <w:top w:w="0" w:type="dxa"/>
              <w:left w:w="70" w:type="dxa"/>
              <w:bottom w:w="0" w:type="dxa"/>
              <w:right w:w="70" w:type="dxa"/>
            </w:tcMar>
            <w:vAlign w:val="center"/>
          </w:tcPr>
          <w:p w14:paraId="6AC52D5D" w14:textId="77777777" w:rsidR="00B97167" w:rsidRPr="006D61EC" w:rsidRDefault="00B97167" w:rsidP="000B6362">
            <w:pPr>
              <w:jc w:val="center"/>
              <w:rPr>
                <w:b/>
                <w:bCs/>
                <w:sz w:val="24"/>
                <w:szCs w:val="24"/>
              </w:rPr>
            </w:pPr>
            <w:r w:rsidRPr="006D61EC">
              <w:rPr>
                <w:b/>
                <w:bCs/>
              </w:rPr>
              <w:t xml:space="preserve">Nazwa </w:t>
            </w:r>
          </w:p>
          <w:p w14:paraId="296A2A91" w14:textId="77777777" w:rsidR="00B97167" w:rsidRPr="006D61EC" w:rsidRDefault="00B97167" w:rsidP="000B6362">
            <w:pPr>
              <w:jc w:val="center"/>
              <w:rPr>
                <w:b/>
                <w:bCs/>
                <w:sz w:val="24"/>
                <w:szCs w:val="24"/>
              </w:rPr>
            </w:pPr>
            <w:r w:rsidRPr="006D61EC">
              <w:rPr>
                <w:b/>
                <w:bCs/>
              </w:rPr>
              <w:t>sprzętu</w:t>
            </w:r>
          </w:p>
        </w:tc>
        <w:tc>
          <w:tcPr>
            <w:tcW w:w="1418" w:type="dxa"/>
            <w:tcMar>
              <w:top w:w="0" w:type="dxa"/>
              <w:left w:w="70" w:type="dxa"/>
              <w:bottom w:w="0" w:type="dxa"/>
              <w:right w:w="70" w:type="dxa"/>
            </w:tcMar>
            <w:vAlign w:val="center"/>
          </w:tcPr>
          <w:p w14:paraId="68EFD829" w14:textId="77777777" w:rsidR="00B97167" w:rsidRPr="006D61EC" w:rsidRDefault="00B97167" w:rsidP="000B6362">
            <w:pPr>
              <w:jc w:val="center"/>
              <w:rPr>
                <w:b/>
                <w:bCs/>
                <w:sz w:val="24"/>
                <w:szCs w:val="24"/>
              </w:rPr>
            </w:pPr>
            <w:r w:rsidRPr="006D61EC">
              <w:rPr>
                <w:b/>
                <w:bCs/>
              </w:rPr>
              <w:t>Min. ilość sprzętu wymagana przez Zamawiającego</w:t>
            </w:r>
          </w:p>
        </w:tc>
        <w:tc>
          <w:tcPr>
            <w:tcW w:w="1134" w:type="dxa"/>
            <w:vAlign w:val="center"/>
          </w:tcPr>
          <w:p w14:paraId="544494C7" w14:textId="77777777" w:rsidR="00B97167" w:rsidRPr="006D61EC" w:rsidRDefault="00B97167" w:rsidP="000B6362">
            <w:pPr>
              <w:spacing w:before="100" w:beforeAutospacing="1" w:after="100" w:afterAutospacing="1"/>
              <w:jc w:val="center"/>
              <w:rPr>
                <w:b/>
                <w:bCs/>
              </w:rPr>
            </w:pPr>
            <w:r w:rsidRPr="006D61EC">
              <w:rPr>
                <w:b/>
                <w:bCs/>
              </w:rPr>
              <w:t>Ilość urządzeń dostępnych Wykonawcy</w:t>
            </w:r>
          </w:p>
        </w:tc>
        <w:tc>
          <w:tcPr>
            <w:tcW w:w="1559" w:type="dxa"/>
            <w:tcMar>
              <w:top w:w="0" w:type="dxa"/>
              <w:left w:w="70" w:type="dxa"/>
              <w:bottom w:w="0" w:type="dxa"/>
              <w:right w:w="70" w:type="dxa"/>
            </w:tcMar>
            <w:vAlign w:val="center"/>
          </w:tcPr>
          <w:p w14:paraId="660C881B" w14:textId="77777777" w:rsidR="00B97167" w:rsidRPr="006D61EC" w:rsidRDefault="00B97167" w:rsidP="000B6362">
            <w:pPr>
              <w:spacing w:before="100" w:beforeAutospacing="1" w:after="100" w:afterAutospacing="1"/>
              <w:jc w:val="center"/>
              <w:rPr>
                <w:b/>
                <w:bCs/>
                <w:i/>
                <w:iCs/>
                <w:sz w:val="24"/>
                <w:szCs w:val="24"/>
              </w:rPr>
            </w:pPr>
            <w:r w:rsidRPr="006D61EC">
              <w:rPr>
                <w:b/>
                <w:bCs/>
              </w:rPr>
              <w:t>Minimalne parametry techniczne wymagane przez Zamawiającego</w:t>
            </w:r>
          </w:p>
        </w:tc>
        <w:tc>
          <w:tcPr>
            <w:tcW w:w="1559" w:type="dxa"/>
            <w:tcMar>
              <w:top w:w="0" w:type="dxa"/>
              <w:left w:w="70" w:type="dxa"/>
              <w:bottom w:w="0" w:type="dxa"/>
              <w:right w:w="70" w:type="dxa"/>
            </w:tcMar>
            <w:vAlign w:val="center"/>
          </w:tcPr>
          <w:p w14:paraId="09CE70A5" w14:textId="77777777" w:rsidR="00B97167" w:rsidRPr="006D61EC" w:rsidRDefault="00B97167" w:rsidP="000B6362">
            <w:pPr>
              <w:spacing w:before="100" w:beforeAutospacing="1" w:after="100" w:afterAutospacing="1"/>
              <w:jc w:val="center"/>
              <w:rPr>
                <w:b/>
                <w:bCs/>
                <w:sz w:val="24"/>
                <w:szCs w:val="24"/>
              </w:rPr>
            </w:pPr>
            <w:r w:rsidRPr="006D61EC">
              <w:rPr>
                <w:b/>
                <w:bCs/>
              </w:rPr>
              <w:t>Parametry techniczne sprzętu oferowanego przez Wykonawcę</w:t>
            </w:r>
          </w:p>
        </w:tc>
        <w:tc>
          <w:tcPr>
            <w:tcW w:w="1276" w:type="dxa"/>
            <w:tcMar>
              <w:top w:w="0" w:type="dxa"/>
              <w:left w:w="70" w:type="dxa"/>
              <w:bottom w:w="0" w:type="dxa"/>
              <w:right w:w="70" w:type="dxa"/>
            </w:tcMar>
            <w:vAlign w:val="center"/>
          </w:tcPr>
          <w:p w14:paraId="4FC40E95" w14:textId="77777777" w:rsidR="00B97167" w:rsidRPr="006D61EC" w:rsidRDefault="00B97167" w:rsidP="000B6362">
            <w:pPr>
              <w:spacing w:before="100" w:beforeAutospacing="1" w:after="100" w:afterAutospacing="1"/>
              <w:jc w:val="center"/>
              <w:rPr>
                <w:b/>
                <w:bCs/>
                <w:sz w:val="24"/>
                <w:szCs w:val="24"/>
              </w:rPr>
            </w:pPr>
            <w:r w:rsidRPr="006D61EC">
              <w:rPr>
                <w:b/>
                <w:bCs/>
              </w:rPr>
              <w:t xml:space="preserve">Ilość sprzętu jakim dysponuje / będzie dysponował Wykonawca </w:t>
            </w:r>
          </w:p>
        </w:tc>
        <w:tc>
          <w:tcPr>
            <w:tcW w:w="1418" w:type="dxa"/>
            <w:tcMar>
              <w:top w:w="0" w:type="dxa"/>
              <w:left w:w="70" w:type="dxa"/>
              <w:bottom w:w="0" w:type="dxa"/>
              <w:right w:w="70" w:type="dxa"/>
            </w:tcMar>
            <w:vAlign w:val="center"/>
          </w:tcPr>
          <w:p w14:paraId="2F703D27" w14:textId="77777777" w:rsidR="00B97167" w:rsidRPr="006D61EC" w:rsidRDefault="00B97167" w:rsidP="000B6362">
            <w:pPr>
              <w:jc w:val="center"/>
              <w:rPr>
                <w:b/>
                <w:bCs/>
              </w:rPr>
            </w:pPr>
            <w:r w:rsidRPr="006D61EC">
              <w:rPr>
                <w:b/>
                <w:bCs/>
              </w:rPr>
              <w:t xml:space="preserve">Podmiot udostępniający zasoby* </w:t>
            </w:r>
          </w:p>
          <w:p w14:paraId="7FE6BE88" w14:textId="77777777" w:rsidR="00B97167" w:rsidRPr="006D61EC" w:rsidRDefault="00B97167" w:rsidP="000B6362">
            <w:pPr>
              <w:jc w:val="center"/>
              <w:rPr>
                <w:b/>
                <w:bCs/>
                <w:sz w:val="18"/>
                <w:szCs w:val="18"/>
              </w:rPr>
            </w:pPr>
            <w:r w:rsidRPr="006D61EC">
              <w:rPr>
                <w:bCs/>
                <w:sz w:val="18"/>
                <w:szCs w:val="18"/>
              </w:rPr>
              <w:t xml:space="preserve">(w przypadku korzystania przez Wykonawcę </w:t>
            </w:r>
            <w:r w:rsidRPr="006D61EC">
              <w:rPr>
                <w:bCs/>
                <w:sz w:val="18"/>
                <w:szCs w:val="18"/>
              </w:rPr>
              <w:br/>
              <w:t>z jego potencjału)</w:t>
            </w:r>
          </w:p>
        </w:tc>
      </w:tr>
      <w:tr w:rsidR="00B97167" w:rsidRPr="006D61EC" w14:paraId="6211323A" w14:textId="77777777" w:rsidTr="000B6362">
        <w:trPr>
          <w:trHeight w:val="346"/>
        </w:trPr>
        <w:tc>
          <w:tcPr>
            <w:tcW w:w="274" w:type="dxa"/>
            <w:tcMar>
              <w:top w:w="0" w:type="dxa"/>
              <w:left w:w="70" w:type="dxa"/>
              <w:bottom w:w="0" w:type="dxa"/>
              <w:right w:w="70" w:type="dxa"/>
            </w:tcMar>
            <w:vAlign w:val="center"/>
          </w:tcPr>
          <w:p w14:paraId="71BFCD24" w14:textId="77777777" w:rsidR="00B97167" w:rsidRPr="006D61EC" w:rsidRDefault="00B97167" w:rsidP="000B6362">
            <w:pPr>
              <w:spacing w:before="100" w:beforeAutospacing="1" w:after="100" w:afterAutospacing="1"/>
              <w:jc w:val="center"/>
              <w:rPr>
                <w:i/>
                <w:iCs/>
                <w:sz w:val="24"/>
                <w:szCs w:val="24"/>
              </w:rPr>
            </w:pPr>
            <w:r w:rsidRPr="006D61EC">
              <w:rPr>
                <w:i/>
                <w:iCs/>
              </w:rPr>
              <w:t>1</w:t>
            </w:r>
          </w:p>
        </w:tc>
        <w:tc>
          <w:tcPr>
            <w:tcW w:w="1559" w:type="dxa"/>
            <w:tcMar>
              <w:top w:w="0" w:type="dxa"/>
              <w:left w:w="70" w:type="dxa"/>
              <w:bottom w:w="0" w:type="dxa"/>
              <w:right w:w="70" w:type="dxa"/>
            </w:tcMar>
            <w:vAlign w:val="center"/>
          </w:tcPr>
          <w:p w14:paraId="662DC554" w14:textId="77777777" w:rsidR="00B97167" w:rsidRPr="006D61EC" w:rsidRDefault="00B97167" w:rsidP="000B6362">
            <w:pPr>
              <w:spacing w:before="100" w:beforeAutospacing="1" w:after="100" w:afterAutospacing="1"/>
              <w:jc w:val="center"/>
              <w:rPr>
                <w:i/>
                <w:iCs/>
                <w:sz w:val="24"/>
                <w:szCs w:val="24"/>
              </w:rPr>
            </w:pPr>
            <w:r w:rsidRPr="006D61EC">
              <w:rPr>
                <w:i/>
                <w:iCs/>
              </w:rPr>
              <w:t>2</w:t>
            </w:r>
          </w:p>
        </w:tc>
        <w:tc>
          <w:tcPr>
            <w:tcW w:w="1418" w:type="dxa"/>
            <w:tcMar>
              <w:top w:w="0" w:type="dxa"/>
              <w:left w:w="70" w:type="dxa"/>
              <w:bottom w:w="0" w:type="dxa"/>
              <w:right w:w="70" w:type="dxa"/>
            </w:tcMar>
            <w:vAlign w:val="center"/>
          </w:tcPr>
          <w:p w14:paraId="04F80D0C" w14:textId="77777777" w:rsidR="00B97167" w:rsidRPr="006D61EC" w:rsidRDefault="00B97167" w:rsidP="000B6362">
            <w:pPr>
              <w:spacing w:before="100" w:beforeAutospacing="1" w:after="100" w:afterAutospacing="1"/>
              <w:jc w:val="center"/>
              <w:rPr>
                <w:i/>
                <w:iCs/>
                <w:sz w:val="24"/>
                <w:szCs w:val="24"/>
              </w:rPr>
            </w:pPr>
            <w:r w:rsidRPr="006D61EC">
              <w:rPr>
                <w:i/>
                <w:iCs/>
              </w:rPr>
              <w:t>3</w:t>
            </w:r>
          </w:p>
        </w:tc>
        <w:tc>
          <w:tcPr>
            <w:tcW w:w="1134" w:type="dxa"/>
            <w:vAlign w:val="center"/>
          </w:tcPr>
          <w:p w14:paraId="3B193D8E" w14:textId="77777777" w:rsidR="00B97167" w:rsidRPr="006D61EC" w:rsidRDefault="00B97167" w:rsidP="000B6362">
            <w:pPr>
              <w:spacing w:before="100" w:beforeAutospacing="1" w:after="100" w:afterAutospacing="1"/>
              <w:jc w:val="center"/>
              <w:rPr>
                <w:i/>
                <w:iCs/>
              </w:rPr>
            </w:pPr>
            <w:r w:rsidRPr="006D61EC">
              <w:rPr>
                <w:i/>
                <w:iCs/>
              </w:rPr>
              <w:t>4</w:t>
            </w:r>
          </w:p>
        </w:tc>
        <w:tc>
          <w:tcPr>
            <w:tcW w:w="1559" w:type="dxa"/>
            <w:tcMar>
              <w:top w:w="0" w:type="dxa"/>
              <w:left w:w="70" w:type="dxa"/>
              <w:bottom w:w="0" w:type="dxa"/>
              <w:right w:w="70" w:type="dxa"/>
            </w:tcMar>
            <w:vAlign w:val="center"/>
          </w:tcPr>
          <w:p w14:paraId="525B5344" w14:textId="77777777" w:rsidR="00B97167" w:rsidRPr="006D61EC" w:rsidRDefault="00B97167" w:rsidP="000B6362">
            <w:pPr>
              <w:spacing w:before="100" w:beforeAutospacing="1" w:after="100" w:afterAutospacing="1"/>
              <w:jc w:val="center"/>
              <w:rPr>
                <w:i/>
                <w:iCs/>
                <w:sz w:val="24"/>
                <w:szCs w:val="24"/>
              </w:rPr>
            </w:pPr>
            <w:r w:rsidRPr="006D61EC">
              <w:rPr>
                <w:i/>
                <w:iCs/>
              </w:rPr>
              <w:t>5</w:t>
            </w:r>
          </w:p>
        </w:tc>
        <w:tc>
          <w:tcPr>
            <w:tcW w:w="1559" w:type="dxa"/>
            <w:tcMar>
              <w:top w:w="0" w:type="dxa"/>
              <w:left w:w="70" w:type="dxa"/>
              <w:bottom w:w="0" w:type="dxa"/>
              <w:right w:w="70" w:type="dxa"/>
            </w:tcMar>
            <w:vAlign w:val="center"/>
          </w:tcPr>
          <w:p w14:paraId="14963A03" w14:textId="77777777" w:rsidR="00B97167" w:rsidRPr="006D61EC" w:rsidRDefault="00B97167" w:rsidP="000B6362">
            <w:pPr>
              <w:spacing w:before="100" w:beforeAutospacing="1" w:after="100" w:afterAutospacing="1"/>
              <w:jc w:val="center"/>
              <w:rPr>
                <w:i/>
                <w:iCs/>
                <w:sz w:val="24"/>
                <w:szCs w:val="24"/>
              </w:rPr>
            </w:pPr>
            <w:r w:rsidRPr="006D61EC">
              <w:rPr>
                <w:i/>
                <w:iCs/>
              </w:rPr>
              <w:t>6</w:t>
            </w:r>
          </w:p>
        </w:tc>
        <w:tc>
          <w:tcPr>
            <w:tcW w:w="1276" w:type="dxa"/>
            <w:tcMar>
              <w:top w:w="0" w:type="dxa"/>
              <w:left w:w="70" w:type="dxa"/>
              <w:bottom w:w="0" w:type="dxa"/>
              <w:right w:w="70" w:type="dxa"/>
            </w:tcMar>
            <w:vAlign w:val="center"/>
          </w:tcPr>
          <w:p w14:paraId="623C448D" w14:textId="77777777" w:rsidR="00B97167" w:rsidRPr="006D61EC" w:rsidRDefault="00B97167" w:rsidP="000B6362">
            <w:pPr>
              <w:spacing w:before="100" w:beforeAutospacing="1" w:after="100" w:afterAutospacing="1"/>
              <w:jc w:val="center"/>
              <w:rPr>
                <w:i/>
                <w:iCs/>
                <w:sz w:val="24"/>
                <w:szCs w:val="24"/>
              </w:rPr>
            </w:pPr>
            <w:r w:rsidRPr="006D61EC">
              <w:rPr>
                <w:i/>
                <w:iCs/>
              </w:rPr>
              <w:t>7</w:t>
            </w:r>
          </w:p>
        </w:tc>
        <w:tc>
          <w:tcPr>
            <w:tcW w:w="1418" w:type="dxa"/>
            <w:tcMar>
              <w:top w:w="0" w:type="dxa"/>
              <w:left w:w="70" w:type="dxa"/>
              <w:bottom w:w="0" w:type="dxa"/>
              <w:right w:w="70" w:type="dxa"/>
            </w:tcMar>
            <w:vAlign w:val="center"/>
          </w:tcPr>
          <w:p w14:paraId="3D1ECFA8" w14:textId="77777777" w:rsidR="00B97167" w:rsidRPr="006D61EC" w:rsidRDefault="00B97167" w:rsidP="000B6362">
            <w:pPr>
              <w:spacing w:before="100" w:beforeAutospacing="1" w:after="100" w:afterAutospacing="1"/>
              <w:jc w:val="center"/>
              <w:rPr>
                <w:i/>
                <w:iCs/>
                <w:sz w:val="24"/>
                <w:szCs w:val="24"/>
              </w:rPr>
            </w:pPr>
            <w:r w:rsidRPr="006D61EC">
              <w:rPr>
                <w:i/>
                <w:iCs/>
              </w:rPr>
              <w:t>8</w:t>
            </w:r>
          </w:p>
        </w:tc>
      </w:tr>
      <w:tr w:rsidR="00B97167" w:rsidRPr="006D61EC" w14:paraId="7324F153" w14:textId="77777777" w:rsidTr="000B6362">
        <w:trPr>
          <w:trHeight w:val="324"/>
        </w:trPr>
        <w:tc>
          <w:tcPr>
            <w:tcW w:w="274" w:type="dxa"/>
            <w:tcMar>
              <w:top w:w="0" w:type="dxa"/>
              <w:left w:w="70" w:type="dxa"/>
              <w:bottom w:w="0" w:type="dxa"/>
              <w:right w:w="70" w:type="dxa"/>
            </w:tcMar>
            <w:vAlign w:val="center"/>
          </w:tcPr>
          <w:p w14:paraId="48C0BEE0" w14:textId="77777777" w:rsidR="00B97167" w:rsidRPr="006D61EC" w:rsidRDefault="00B97167" w:rsidP="000B6362">
            <w:pPr>
              <w:spacing w:before="100" w:beforeAutospacing="1" w:after="100" w:afterAutospacing="1"/>
              <w:jc w:val="center"/>
              <w:rPr>
                <w:sz w:val="18"/>
                <w:szCs w:val="18"/>
              </w:rPr>
            </w:pPr>
            <w:r w:rsidRPr="006D61EC">
              <w:rPr>
                <w:sz w:val="18"/>
                <w:szCs w:val="18"/>
              </w:rPr>
              <w:t>1</w:t>
            </w:r>
          </w:p>
        </w:tc>
        <w:tc>
          <w:tcPr>
            <w:tcW w:w="1559" w:type="dxa"/>
            <w:tcMar>
              <w:top w:w="0" w:type="dxa"/>
              <w:left w:w="70" w:type="dxa"/>
              <w:bottom w:w="0" w:type="dxa"/>
              <w:right w:w="70" w:type="dxa"/>
            </w:tcMar>
            <w:vAlign w:val="center"/>
          </w:tcPr>
          <w:p w14:paraId="25676F1E" w14:textId="77777777" w:rsidR="00B97167" w:rsidRPr="006D61EC" w:rsidRDefault="00B97167" w:rsidP="000B6362">
            <w:pPr>
              <w:spacing w:before="100" w:beforeAutospacing="1" w:after="100" w:afterAutospacing="1"/>
              <w:rPr>
                <w:sz w:val="18"/>
                <w:szCs w:val="18"/>
              </w:rPr>
            </w:pPr>
            <w:r w:rsidRPr="006D61EC">
              <w:rPr>
                <w:sz w:val="18"/>
                <w:szCs w:val="18"/>
              </w:rPr>
              <w:t>Samochód lub zespół pojazdów samowyładowcze</w:t>
            </w:r>
          </w:p>
        </w:tc>
        <w:tc>
          <w:tcPr>
            <w:tcW w:w="1418" w:type="dxa"/>
            <w:tcMar>
              <w:top w:w="0" w:type="dxa"/>
              <w:left w:w="70" w:type="dxa"/>
              <w:bottom w:w="0" w:type="dxa"/>
              <w:right w:w="70" w:type="dxa"/>
            </w:tcMar>
            <w:vAlign w:val="center"/>
          </w:tcPr>
          <w:p w14:paraId="0C1EA047" w14:textId="77777777" w:rsidR="00B97167" w:rsidRPr="006D61EC" w:rsidRDefault="00897FB6" w:rsidP="000B6362">
            <w:pPr>
              <w:spacing w:before="100" w:beforeAutospacing="1" w:after="100" w:afterAutospacing="1" w:line="216" w:lineRule="auto"/>
              <w:jc w:val="center"/>
              <w:rPr>
                <w:sz w:val="18"/>
                <w:szCs w:val="18"/>
              </w:rPr>
            </w:pPr>
            <w:r w:rsidRPr="006D61EC">
              <w:rPr>
                <w:sz w:val="18"/>
                <w:szCs w:val="18"/>
              </w:rPr>
              <w:t>8</w:t>
            </w:r>
          </w:p>
        </w:tc>
        <w:tc>
          <w:tcPr>
            <w:tcW w:w="1134" w:type="dxa"/>
            <w:vAlign w:val="center"/>
          </w:tcPr>
          <w:p w14:paraId="0DF7771F" w14:textId="77777777" w:rsidR="00B97167" w:rsidRPr="006D61EC" w:rsidRDefault="00B97167" w:rsidP="000B6362">
            <w:pPr>
              <w:spacing w:before="100" w:beforeAutospacing="1" w:after="100" w:afterAutospacing="1"/>
              <w:rPr>
                <w:sz w:val="18"/>
                <w:szCs w:val="18"/>
              </w:rPr>
            </w:pPr>
          </w:p>
        </w:tc>
        <w:tc>
          <w:tcPr>
            <w:tcW w:w="1559" w:type="dxa"/>
            <w:tcMar>
              <w:top w:w="0" w:type="dxa"/>
              <w:left w:w="70" w:type="dxa"/>
              <w:bottom w:w="0" w:type="dxa"/>
              <w:right w:w="70" w:type="dxa"/>
            </w:tcMar>
            <w:vAlign w:val="center"/>
          </w:tcPr>
          <w:p w14:paraId="69A1A3FF" w14:textId="77777777" w:rsidR="00B97167" w:rsidRPr="006D61EC" w:rsidRDefault="00B97167" w:rsidP="000B6362">
            <w:pPr>
              <w:spacing w:before="100" w:beforeAutospacing="1" w:after="100" w:afterAutospacing="1"/>
              <w:rPr>
                <w:sz w:val="18"/>
                <w:szCs w:val="18"/>
              </w:rPr>
            </w:pPr>
            <w:r w:rsidRPr="006D61EC">
              <w:rPr>
                <w:sz w:val="18"/>
                <w:szCs w:val="18"/>
              </w:rPr>
              <w:t>Minimalna ładowność min. 20 t –pojazdy samowyładowcze</w:t>
            </w:r>
          </w:p>
        </w:tc>
        <w:tc>
          <w:tcPr>
            <w:tcW w:w="1559" w:type="dxa"/>
            <w:tcMar>
              <w:top w:w="0" w:type="dxa"/>
              <w:left w:w="70" w:type="dxa"/>
              <w:bottom w:w="0" w:type="dxa"/>
              <w:right w:w="70" w:type="dxa"/>
            </w:tcMar>
            <w:vAlign w:val="center"/>
          </w:tcPr>
          <w:p w14:paraId="791D4F44" w14:textId="77777777" w:rsidR="00B97167" w:rsidRPr="006D61EC" w:rsidRDefault="00B97167" w:rsidP="000B6362">
            <w:pPr>
              <w:spacing w:before="100" w:beforeAutospacing="1" w:after="100" w:afterAutospacing="1"/>
              <w:rPr>
                <w:sz w:val="18"/>
                <w:szCs w:val="18"/>
              </w:rPr>
            </w:pPr>
          </w:p>
        </w:tc>
        <w:tc>
          <w:tcPr>
            <w:tcW w:w="1276" w:type="dxa"/>
            <w:tcMar>
              <w:top w:w="0" w:type="dxa"/>
              <w:left w:w="70" w:type="dxa"/>
              <w:bottom w:w="0" w:type="dxa"/>
              <w:right w:w="70" w:type="dxa"/>
            </w:tcMar>
            <w:vAlign w:val="center"/>
          </w:tcPr>
          <w:p w14:paraId="7476D78A" w14:textId="77777777" w:rsidR="00B97167" w:rsidRPr="006D61EC" w:rsidRDefault="00B97167" w:rsidP="000B6362">
            <w:pPr>
              <w:rPr>
                <w:sz w:val="18"/>
                <w:szCs w:val="18"/>
              </w:rPr>
            </w:pPr>
          </w:p>
          <w:p w14:paraId="0E37C272" w14:textId="77777777" w:rsidR="00B97167" w:rsidRPr="006D61EC" w:rsidRDefault="00B97167" w:rsidP="000B6362">
            <w:pPr>
              <w:spacing w:before="100" w:beforeAutospacing="1" w:after="100" w:afterAutospacing="1"/>
              <w:rPr>
                <w:sz w:val="18"/>
                <w:szCs w:val="18"/>
              </w:rPr>
            </w:pPr>
          </w:p>
        </w:tc>
        <w:tc>
          <w:tcPr>
            <w:tcW w:w="1418" w:type="dxa"/>
            <w:tcMar>
              <w:top w:w="0" w:type="dxa"/>
              <w:left w:w="70" w:type="dxa"/>
              <w:bottom w:w="0" w:type="dxa"/>
              <w:right w:w="70" w:type="dxa"/>
            </w:tcMar>
            <w:vAlign w:val="center"/>
          </w:tcPr>
          <w:p w14:paraId="0C2B45E4" w14:textId="77777777" w:rsidR="00B97167" w:rsidRPr="006D61EC" w:rsidRDefault="00B97167" w:rsidP="000B6362">
            <w:pPr>
              <w:spacing w:before="100" w:beforeAutospacing="1" w:after="100" w:afterAutospacing="1"/>
              <w:rPr>
                <w:sz w:val="18"/>
                <w:szCs w:val="18"/>
              </w:rPr>
            </w:pPr>
          </w:p>
        </w:tc>
      </w:tr>
      <w:tr w:rsidR="00B97167" w:rsidRPr="006D61EC" w14:paraId="07BC8BA0" w14:textId="77777777" w:rsidTr="000B6362">
        <w:trPr>
          <w:trHeight w:val="324"/>
        </w:trPr>
        <w:tc>
          <w:tcPr>
            <w:tcW w:w="274" w:type="dxa"/>
            <w:tcMar>
              <w:top w:w="0" w:type="dxa"/>
              <w:left w:w="70" w:type="dxa"/>
              <w:bottom w:w="0" w:type="dxa"/>
              <w:right w:w="70" w:type="dxa"/>
            </w:tcMar>
            <w:vAlign w:val="center"/>
          </w:tcPr>
          <w:p w14:paraId="6B4AF183" w14:textId="77777777" w:rsidR="00B97167" w:rsidRPr="006D61EC" w:rsidRDefault="00B97167" w:rsidP="000B6362">
            <w:pPr>
              <w:spacing w:before="100" w:beforeAutospacing="1" w:after="100" w:afterAutospacing="1"/>
              <w:jc w:val="center"/>
              <w:rPr>
                <w:sz w:val="18"/>
                <w:szCs w:val="18"/>
              </w:rPr>
            </w:pPr>
            <w:r w:rsidRPr="006D61EC">
              <w:rPr>
                <w:sz w:val="18"/>
                <w:szCs w:val="18"/>
              </w:rPr>
              <w:t>2</w:t>
            </w:r>
          </w:p>
        </w:tc>
        <w:tc>
          <w:tcPr>
            <w:tcW w:w="1559" w:type="dxa"/>
            <w:tcMar>
              <w:top w:w="0" w:type="dxa"/>
              <w:left w:w="70" w:type="dxa"/>
              <w:bottom w:w="0" w:type="dxa"/>
              <w:right w:w="70" w:type="dxa"/>
            </w:tcMar>
            <w:vAlign w:val="center"/>
          </w:tcPr>
          <w:p w14:paraId="3520323D" w14:textId="22E5F630" w:rsidR="00B97167" w:rsidRPr="006D61EC" w:rsidRDefault="00B97167" w:rsidP="000B6362">
            <w:pPr>
              <w:spacing w:before="100" w:beforeAutospacing="1" w:after="100" w:afterAutospacing="1"/>
              <w:rPr>
                <w:sz w:val="18"/>
                <w:szCs w:val="18"/>
              </w:rPr>
            </w:pPr>
            <w:r w:rsidRPr="006D61EC">
              <w:rPr>
                <w:sz w:val="18"/>
                <w:szCs w:val="18"/>
              </w:rPr>
              <w:t>Instalacja do konfekcjonowania węgla (worki 20kg) o wydajności</w:t>
            </w:r>
          </w:p>
        </w:tc>
        <w:tc>
          <w:tcPr>
            <w:tcW w:w="1418" w:type="dxa"/>
            <w:tcMar>
              <w:top w:w="0" w:type="dxa"/>
              <w:left w:w="70" w:type="dxa"/>
              <w:bottom w:w="0" w:type="dxa"/>
              <w:right w:w="70" w:type="dxa"/>
            </w:tcMar>
            <w:vAlign w:val="center"/>
          </w:tcPr>
          <w:p w14:paraId="2F342D8C" w14:textId="77777777" w:rsidR="00B97167" w:rsidRPr="006D61EC" w:rsidRDefault="00B97167" w:rsidP="000B6362">
            <w:pPr>
              <w:spacing w:before="100" w:beforeAutospacing="1" w:after="100" w:afterAutospacing="1" w:line="216" w:lineRule="auto"/>
              <w:jc w:val="center"/>
              <w:rPr>
                <w:sz w:val="18"/>
                <w:szCs w:val="18"/>
              </w:rPr>
            </w:pPr>
            <w:r w:rsidRPr="006D61EC">
              <w:rPr>
                <w:sz w:val="18"/>
                <w:szCs w:val="18"/>
              </w:rPr>
              <w:t xml:space="preserve">1 </w:t>
            </w:r>
            <w:proofErr w:type="spellStart"/>
            <w:r w:rsidRPr="006D61EC">
              <w:rPr>
                <w:sz w:val="18"/>
                <w:szCs w:val="18"/>
              </w:rPr>
              <w:t>kpl</w:t>
            </w:r>
            <w:proofErr w:type="spellEnd"/>
          </w:p>
        </w:tc>
        <w:tc>
          <w:tcPr>
            <w:tcW w:w="1134" w:type="dxa"/>
            <w:vAlign w:val="center"/>
          </w:tcPr>
          <w:p w14:paraId="7FC41019" w14:textId="77777777" w:rsidR="00B97167" w:rsidRPr="006D61EC" w:rsidRDefault="00B97167" w:rsidP="000B6362">
            <w:pPr>
              <w:spacing w:before="100" w:beforeAutospacing="1" w:after="100" w:afterAutospacing="1"/>
              <w:rPr>
                <w:sz w:val="18"/>
                <w:szCs w:val="18"/>
              </w:rPr>
            </w:pPr>
          </w:p>
        </w:tc>
        <w:tc>
          <w:tcPr>
            <w:tcW w:w="1559" w:type="dxa"/>
            <w:tcMar>
              <w:top w:w="0" w:type="dxa"/>
              <w:left w:w="70" w:type="dxa"/>
              <w:bottom w:w="0" w:type="dxa"/>
              <w:right w:w="70" w:type="dxa"/>
            </w:tcMar>
            <w:vAlign w:val="center"/>
          </w:tcPr>
          <w:p w14:paraId="1FAA90C9" w14:textId="77777777" w:rsidR="00B97167" w:rsidRPr="006D61EC" w:rsidRDefault="00B97167" w:rsidP="000B6362">
            <w:pPr>
              <w:spacing w:before="100" w:beforeAutospacing="1" w:after="100" w:afterAutospacing="1"/>
              <w:rPr>
                <w:sz w:val="18"/>
                <w:szCs w:val="18"/>
              </w:rPr>
            </w:pPr>
            <w:r w:rsidRPr="006D61EC">
              <w:rPr>
                <w:sz w:val="18"/>
                <w:szCs w:val="18"/>
              </w:rPr>
              <w:t>min. 150 ton/dobę</w:t>
            </w:r>
          </w:p>
        </w:tc>
        <w:tc>
          <w:tcPr>
            <w:tcW w:w="1559" w:type="dxa"/>
            <w:tcMar>
              <w:top w:w="0" w:type="dxa"/>
              <w:left w:w="70" w:type="dxa"/>
              <w:bottom w:w="0" w:type="dxa"/>
              <w:right w:w="70" w:type="dxa"/>
            </w:tcMar>
            <w:vAlign w:val="center"/>
          </w:tcPr>
          <w:p w14:paraId="6D8132AD" w14:textId="77777777" w:rsidR="00B97167" w:rsidRPr="006D61EC" w:rsidRDefault="00B97167" w:rsidP="000B6362">
            <w:pPr>
              <w:spacing w:before="100" w:beforeAutospacing="1" w:after="100" w:afterAutospacing="1"/>
              <w:rPr>
                <w:sz w:val="18"/>
                <w:szCs w:val="18"/>
              </w:rPr>
            </w:pPr>
          </w:p>
        </w:tc>
        <w:tc>
          <w:tcPr>
            <w:tcW w:w="1276" w:type="dxa"/>
            <w:tcMar>
              <w:top w:w="0" w:type="dxa"/>
              <w:left w:w="70" w:type="dxa"/>
              <w:bottom w:w="0" w:type="dxa"/>
              <w:right w:w="70" w:type="dxa"/>
            </w:tcMar>
            <w:vAlign w:val="center"/>
          </w:tcPr>
          <w:p w14:paraId="108217E1" w14:textId="77777777" w:rsidR="00B97167" w:rsidRPr="006D61EC" w:rsidRDefault="00B97167" w:rsidP="000B6362">
            <w:pPr>
              <w:rPr>
                <w:sz w:val="18"/>
                <w:szCs w:val="18"/>
              </w:rPr>
            </w:pPr>
          </w:p>
        </w:tc>
        <w:tc>
          <w:tcPr>
            <w:tcW w:w="1418" w:type="dxa"/>
            <w:tcMar>
              <w:top w:w="0" w:type="dxa"/>
              <w:left w:w="70" w:type="dxa"/>
              <w:bottom w:w="0" w:type="dxa"/>
              <w:right w:w="70" w:type="dxa"/>
            </w:tcMar>
            <w:vAlign w:val="center"/>
          </w:tcPr>
          <w:p w14:paraId="69DABE1F" w14:textId="77777777" w:rsidR="00B97167" w:rsidRPr="006D61EC" w:rsidRDefault="00B97167" w:rsidP="000B6362">
            <w:pPr>
              <w:spacing w:before="100" w:beforeAutospacing="1" w:after="100" w:afterAutospacing="1"/>
              <w:rPr>
                <w:sz w:val="18"/>
                <w:szCs w:val="18"/>
              </w:rPr>
            </w:pPr>
          </w:p>
        </w:tc>
      </w:tr>
    </w:tbl>
    <w:p w14:paraId="67451CDD" w14:textId="77777777" w:rsidR="00160015" w:rsidRPr="006D61EC" w:rsidRDefault="00160015" w:rsidP="00160015">
      <w:pPr>
        <w:rPr>
          <w:b/>
          <w:bCs/>
        </w:rPr>
      </w:pPr>
    </w:p>
    <w:p w14:paraId="61713CC6" w14:textId="77777777" w:rsidR="00160015" w:rsidRPr="006D61EC" w:rsidRDefault="00160015" w:rsidP="00160015">
      <w:pPr>
        <w:rPr>
          <w:b/>
          <w:bCs/>
        </w:rPr>
      </w:pPr>
    </w:p>
    <w:p w14:paraId="503566BF" w14:textId="4BEF3F87" w:rsidR="00897FB6" w:rsidRPr="006D61EC" w:rsidRDefault="00897FB6" w:rsidP="007363D2">
      <w:pPr>
        <w:pStyle w:val="Akapitzlist"/>
        <w:numPr>
          <w:ilvl w:val="0"/>
          <w:numId w:val="80"/>
        </w:numPr>
        <w:spacing w:line="360" w:lineRule="auto"/>
        <w:ind w:left="567" w:hanging="425"/>
        <w:jc w:val="both"/>
        <w:rPr>
          <w:sz w:val="22"/>
          <w:szCs w:val="22"/>
        </w:rPr>
      </w:pPr>
      <w:r w:rsidRPr="006D61EC">
        <w:rPr>
          <w:iCs/>
        </w:rPr>
        <w:t>dla zadania nr 2</w:t>
      </w:r>
      <w:r w:rsidR="00397B5A" w:rsidRPr="006D61EC">
        <w:rPr>
          <w:iCs/>
        </w:rPr>
        <w:t xml:space="preserve"> - </w:t>
      </w:r>
      <w:r w:rsidR="00397B5A" w:rsidRPr="006D61EC">
        <w:rPr>
          <w:bCs/>
          <w:lang w:val="cs-CZ"/>
        </w:rPr>
        <w:t>zakonfekcjonowanie węgla w worki typu BigBag 1000 kg</w:t>
      </w:r>
    </w:p>
    <w:p w14:paraId="2BB3A007" w14:textId="77777777" w:rsidR="00897FB6" w:rsidRPr="006D61EC" w:rsidRDefault="00897FB6" w:rsidP="00160015">
      <w:pPr>
        <w:rPr>
          <w:b/>
          <w:bCs/>
        </w:rPr>
      </w:pPr>
    </w:p>
    <w:p w14:paraId="250F02F0" w14:textId="77777777" w:rsidR="00897FB6" w:rsidRPr="006D61EC" w:rsidRDefault="00897FB6" w:rsidP="00160015">
      <w:pPr>
        <w:rPr>
          <w:b/>
          <w:bCs/>
        </w:rPr>
      </w:pPr>
    </w:p>
    <w:tbl>
      <w:tblPr>
        <w:tblpPr w:leftFromText="141" w:rightFromText="141" w:vertAnchor="text" w:tblpXSpec="cente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74"/>
        <w:gridCol w:w="1559"/>
        <w:gridCol w:w="1418"/>
        <w:gridCol w:w="1134"/>
        <w:gridCol w:w="1559"/>
        <w:gridCol w:w="1559"/>
        <w:gridCol w:w="1276"/>
        <w:gridCol w:w="1418"/>
      </w:tblGrid>
      <w:tr w:rsidR="00897FB6" w:rsidRPr="006D61EC" w14:paraId="373B7412" w14:textId="77777777" w:rsidTr="000B6362">
        <w:trPr>
          <w:trHeight w:val="1426"/>
        </w:trPr>
        <w:tc>
          <w:tcPr>
            <w:tcW w:w="274" w:type="dxa"/>
            <w:tcMar>
              <w:top w:w="0" w:type="dxa"/>
              <w:left w:w="70" w:type="dxa"/>
              <w:bottom w:w="0" w:type="dxa"/>
              <w:right w:w="70" w:type="dxa"/>
            </w:tcMar>
            <w:vAlign w:val="center"/>
          </w:tcPr>
          <w:p w14:paraId="4BF07539" w14:textId="77777777" w:rsidR="00897FB6" w:rsidRPr="006D61EC" w:rsidRDefault="00897FB6" w:rsidP="000B6362">
            <w:pPr>
              <w:spacing w:before="100" w:beforeAutospacing="1" w:after="100" w:afterAutospacing="1"/>
              <w:jc w:val="center"/>
              <w:rPr>
                <w:b/>
                <w:bCs/>
                <w:sz w:val="24"/>
                <w:szCs w:val="24"/>
              </w:rPr>
            </w:pPr>
            <w:proofErr w:type="spellStart"/>
            <w:r w:rsidRPr="006D61EC">
              <w:rPr>
                <w:b/>
                <w:bCs/>
              </w:rPr>
              <w:t>Lp</w:t>
            </w:r>
            <w:proofErr w:type="spellEnd"/>
          </w:p>
        </w:tc>
        <w:tc>
          <w:tcPr>
            <w:tcW w:w="1559" w:type="dxa"/>
            <w:tcMar>
              <w:top w:w="0" w:type="dxa"/>
              <w:left w:w="70" w:type="dxa"/>
              <w:bottom w:w="0" w:type="dxa"/>
              <w:right w:w="70" w:type="dxa"/>
            </w:tcMar>
            <w:vAlign w:val="center"/>
          </w:tcPr>
          <w:p w14:paraId="62CDE2D9" w14:textId="77777777" w:rsidR="00897FB6" w:rsidRPr="006D61EC" w:rsidRDefault="00897FB6" w:rsidP="000B6362">
            <w:pPr>
              <w:jc w:val="center"/>
              <w:rPr>
                <w:b/>
                <w:bCs/>
                <w:sz w:val="24"/>
                <w:szCs w:val="24"/>
              </w:rPr>
            </w:pPr>
            <w:r w:rsidRPr="006D61EC">
              <w:rPr>
                <w:b/>
                <w:bCs/>
              </w:rPr>
              <w:t xml:space="preserve">Nazwa </w:t>
            </w:r>
          </w:p>
          <w:p w14:paraId="0F848231" w14:textId="77777777" w:rsidR="00897FB6" w:rsidRPr="006D61EC" w:rsidRDefault="00897FB6" w:rsidP="000B6362">
            <w:pPr>
              <w:jc w:val="center"/>
              <w:rPr>
                <w:b/>
                <w:bCs/>
                <w:sz w:val="24"/>
                <w:szCs w:val="24"/>
              </w:rPr>
            </w:pPr>
            <w:r w:rsidRPr="006D61EC">
              <w:rPr>
                <w:b/>
                <w:bCs/>
              </w:rPr>
              <w:t>sprzętu</w:t>
            </w:r>
          </w:p>
        </w:tc>
        <w:tc>
          <w:tcPr>
            <w:tcW w:w="1418" w:type="dxa"/>
            <w:tcMar>
              <w:top w:w="0" w:type="dxa"/>
              <w:left w:w="70" w:type="dxa"/>
              <w:bottom w:w="0" w:type="dxa"/>
              <w:right w:w="70" w:type="dxa"/>
            </w:tcMar>
            <w:vAlign w:val="center"/>
          </w:tcPr>
          <w:p w14:paraId="69833FBB" w14:textId="77777777" w:rsidR="00897FB6" w:rsidRPr="006D61EC" w:rsidRDefault="00897FB6" w:rsidP="000B6362">
            <w:pPr>
              <w:jc w:val="center"/>
              <w:rPr>
                <w:b/>
                <w:bCs/>
                <w:sz w:val="24"/>
                <w:szCs w:val="24"/>
              </w:rPr>
            </w:pPr>
            <w:r w:rsidRPr="006D61EC">
              <w:rPr>
                <w:b/>
                <w:bCs/>
              </w:rPr>
              <w:t>Min. ilość sprzętu wymagana przez Zamawiającego</w:t>
            </w:r>
          </w:p>
        </w:tc>
        <w:tc>
          <w:tcPr>
            <w:tcW w:w="1134" w:type="dxa"/>
            <w:vAlign w:val="center"/>
          </w:tcPr>
          <w:p w14:paraId="6B30D008" w14:textId="77777777" w:rsidR="00897FB6" w:rsidRPr="006D61EC" w:rsidRDefault="00897FB6" w:rsidP="000B6362">
            <w:pPr>
              <w:spacing w:before="100" w:beforeAutospacing="1" w:after="100" w:afterAutospacing="1"/>
              <w:jc w:val="center"/>
              <w:rPr>
                <w:b/>
                <w:bCs/>
              </w:rPr>
            </w:pPr>
            <w:r w:rsidRPr="006D61EC">
              <w:rPr>
                <w:b/>
                <w:bCs/>
              </w:rPr>
              <w:t>Ilość urządzeń dostępnych Wykonawcy</w:t>
            </w:r>
          </w:p>
        </w:tc>
        <w:tc>
          <w:tcPr>
            <w:tcW w:w="1559" w:type="dxa"/>
            <w:tcMar>
              <w:top w:w="0" w:type="dxa"/>
              <w:left w:w="70" w:type="dxa"/>
              <w:bottom w:w="0" w:type="dxa"/>
              <w:right w:w="70" w:type="dxa"/>
            </w:tcMar>
            <w:vAlign w:val="center"/>
          </w:tcPr>
          <w:p w14:paraId="4AA9C0B6" w14:textId="77777777" w:rsidR="00897FB6" w:rsidRPr="006D61EC" w:rsidRDefault="00897FB6" w:rsidP="000B6362">
            <w:pPr>
              <w:spacing w:before="100" w:beforeAutospacing="1" w:after="100" w:afterAutospacing="1"/>
              <w:jc w:val="center"/>
              <w:rPr>
                <w:b/>
                <w:bCs/>
                <w:i/>
                <w:iCs/>
                <w:sz w:val="24"/>
                <w:szCs w:val="24"/>
              </w:rPr>
            </w:pPr>
            <w:r w:rsidRPr="006D61EC">
              <w:rPr>
                <w:b/>
                <w:bCs/>
              </w:rPr>
              <w:t>Minimalne parametry techniczne wymagane przez Zamawiającego</w:t>
            </w:r>
          </w:p>
        </w:tc>
        <w:tc>
          <w:tcPr>
            <w:tcW w:w="1559" w:type="dxa"/>
            <w:tcMar>
              <w:top w:w="0" w:type="dxa"/>
              <w:left w:w="70" w:type="dxa"/>
              <w:bottom w:w="0" w:type="dxa"/>
              <w:right w:w="70" w:type="dxa"/>
            </w:tcMar>
            <w:vAlign w:val="center"/>
          </w:tcPr>
          <w:p w14:paraId="6D52DF0E" w14:textId="77777777" w:rsidR="00897FB6" w:rsidRPr="006D61EC" w:rsidRDefault="00897FB6" w:rsidP="000B6362">
            <w:pPr>
              <w:spacing w:before="100" w:beforeAutospacing="1" w:after="100" w:afterAutospacing="1"/>
              <w:jc w:val="center"/>
              <w:rPr>
                <w:b/>
                <w:bCs/>
                <w:sz w:val="24"/>
                <w:szCs w:val="24"/>
              </w:rPr>
            </w:pPr>
            <w:r w:rsidRPr="006D61EC">
              <w:rPr>
                <w:b/>
                <w:bCs/>
              </w:rPr>
              <w:t>Parametry techniczne sprzętu oferowanego przez Wykonawcę</w:t>
            </w:r>
          </w:p>
        </w:tc>
        <w:tc>
          <w:tcPr>
            <w:tcW w:w="1276" w:type="dxa"/>
            <w:tcMar>
              <w:top w:w="0" w:type="dxa"/>
              <w:left w:w="70" w:type="dxa"/>
              <w:bottom w:w="0" w:type="dxa"/>
              <w:right w:w="70" w:type="dxa"/>
            </w:tcMar>
            <w:vAlign w:val="center"/>
          </w:tcPr>
          <w:p w14:paraId="1F440D3B" w14:textId="77777777" w:rsidR="00897FB6" w:rsidRPr="006D61EC" w:rsidRDefault="00897FB6" w:rsidP="000B6362">
            <w:pPr>
              <w:spacing w:before="100" w:beforeAutospacing="1" w:after="100" w:afterAutospacing="1"/>
              <w:jc w:val="center"/>
              <w:rPr>
                <w:b/>
                <w:bCs/>
                <w:sz w:val="24"/>
                <w:szCs w:val="24"/>
              </w:rPr>
            </w:pPr>
            <w:r w:rsidRPr="006D61EC">
              <w:rPr>
                <w:b/>
                <w:bCs/>
              </w:rPr>
              <w:t xml:space="preserve">Ilość sprzętu jakim dysponuje / będzie dysponował Wykonawca </w:t>
            </w:r>
          </w:p>
        </w:tc>
        <w:tc>
          <w:tcPr>
            <w:tcW w:w="1418" w:type="dxa"/>
            <w:tcMar>
              <w:top w:w="0" w:type="dxa"/>
              <w:left w:w="70" w:type="dxa"/>
              <w:bottom w:w="0" w:type="dxa"/>
              <w:right w:w="70" w:type="dxa"/>
            </w:tcMar>
            <w:vAlign w:val="center"/>
          </w:tcPr>
          <w:p w14:paraId="10BC4EB4" w14:textId="77777777" w:rsidR="00897FB6" w:rsidRPr="006D61EC" w:rsidRDefault="00897FB6" w:rsidP="000B6362">
            <w:pPr>
              <w:jc w:val="center"/>
              <w:rPr>
                <w:b/>
                <w:bCs/>
              </w:rPr>
            </w:pPr>
            <w:r w:rsidRPr="006D61EC">
              <w:rPr>
                <w:b/>
                <w:bCs/>
              </w:rPr>
              <w:t xml:space="preserve">Podmiot udostępniający zasoby* </w:t>
            </w:r>
          </w:p>
          <w:p w14:paraId="232400B2" w14:textId="77777777" w:rsidR="00897FB6" w:rsidRPr="006D61EC" w:rsidRDefault="00897FB6" w:rsidP="000B6362">
            <w:pPr>
              <w:jc w:val="center"/>
              <w:rPr>
                <w:b/>
                <w:bCs/>
                <w:sz w:val="18"/>
                <w:szCs w:val="18"/>
              </w:rPr>
            </w:pPr>
            <w:r w:rsidRPr="006D61EC">
              <w:rPr>
                <w:bCs/>
                <w:sz w:val="18"/>
                <w:szCs w:val="18"/>
              </w:rPr>
              <w:t xml:space="preserve">(w przypadku korzystania przez Wykonawcę </w:t>
            </w:r>
            <w:r w:rsidRPr="006D61EC">
              <w:rPr>
                <w:bCs/>
                <w:sz w:val="18"/>
                <w:szCs w:val="18"/>
              </w:rPr>
              <w:br/>
              <w:t>z jego potencjału)</w:t>
            </w:r>
          </w:p>
        </w:tc>
      </w:tr>
      <w:tr w:rsidR="00897FB6" w:rsidRPr="006D61EC" w14:paraId="68812D11" w14:textId="77777777" w:rsidTr="000B6362">
        <w:trPr>
          <w:trHeight w:val="346"/>
        </w:trPr>
        <w:tc>
          <w:tcPr>
            <w:tcW w:w="274" w:type="dxa"/>
            <w:tcMar>
              <w:top w:w="0" w:type="dxa"/>
              <w:left w:w="70" w:type="dxa"/>
              <w:bottom w:w="0" w:type="dxa"/>
              <w:right w:w="70" w:type="dxa"/>
            </w:tcMar>
            <w:vAlign w:val="center"/>
          </w:tcPr>
          <w:p w14:paraId="7EE0B459" w14:textId="77777777" w:rsidR="00897FB6" w:rsidRPr="006D61EC" w:rsidRDefault="00897FB6" w:rsidP="000B6362">
            <w:pPr>
              <w:spacing w:before="100" w:beforeAutospacing="1" w:after="100" w:afterAutospacing="1"/>
              <w:jc w:val="center"/>
              <w:rPr>
                <w:i/>
                <w:iCs/>
                <w:sz w:val="24"/>
                <w:szCs w:val="24"/>
              </w:rPr>
            </w:pPr>
            <w:r w:rsidRPr="006D61EC">
              <w:rPr>
                <w:i/>
                <w:iCs/>
              </w:rPr>
              <w:t>1</w:t>
            </w:r>
          </w:p>
        </w:tc>
        <w:tc>
          <w:tcPr>
            <w:tcW w:w="1559" w:type="dxa"/>
            <w:tcMar>
              <w:top w:w="0" w:type="dxa"/>
              <w:left w:w="70" w:type="dxa"/>
              <w:bottom w:w="0" w:type="dxa"/>
              <w:right w:w="70" w:type="dxa"/>
            </w:tcMar>
            <w:vAlign w:val="center"/>
          </w:tcPr>
          <w:p w14:paraId="0D73A40F" w14:textId="77777777" w:rsidR="00897FB6" w:rsidRPr="006D61EC" w:rsidRDefault="00897FB6" w:rsidP="000B6362">
            <w:pPr>
              <w:spacing w:before="100" w:beforeAutospacing="1" w:after="100" w:afterAutospacing="1"/>
              <w:jc w:val="center"/>
              <w:rPr>
                <w:i/>
                <w:iCs/>
                <w:sz w:val="24"/>
                <w:szCs w:val="24"/>
              </w:rPr>
            </w:pPr>
            <w:r w:rsidRPr="006D61EC">
              <w:rPr>
                <w:i/>
                <w:iCs/>
              </w:rPr>
              <w:t>2</w:t>
            </w:r>
          </w:p>
        </w:tc>
        <w:tc>
          <w:tcPr>
            <w:tcW w:w="1418" w:type="dxa"/>
            <w:tcMar>
              <w:top w:w="0" w:type="dxa"/>
              <w:left w:w="70" w:type="dxa"/>
              <w:bottom w:w="0" w:type="dxa"/>
              <w:right w:w="70" w:type="dxa"/>
            </w:tcMar>
            <w:vAlign w:val="center"/>
          </w:tcPr>
          <w:p w14:paraId="28699251" w14:textId="77777777" w:rsidR="00897FB6" w:rsidRPr="006D61EC" w:rsidRDefault="00897FB6" w:rsidP="000B6362">
            <w:pPr>
              <w:spacing w:before="100" w:beforeAutospacing="1" w:after="100" w:afterAutospacing="1"/>
              <w:jc w:val="center"/>
              <w:rPr>
                <w:i/>
                <w:iCs/>
                <w:sz w:val="24"/>
                <w:szCs w:val="24"/>
              </w:rPr>
            </w:pPr>
            <w:r w:rsidRPr="006D61EC">
              <w:rPr>
                <w:i/>
                <w:iCs/>
              </w:rPr>
              <w:t>3</w:t>
            </w:r>
          </w:p>
        </w:tc>
        <w:tc>
          <w:tcPr>
            <w:tcW w:w="1134" w:type="dxa"/>
            <w:vAlign w:val="center"/>
          </w:tcPr>
          <w:p w14:paraId="751EF01C" w14:textId="77777777" w:rsidR="00897FB6" w:rsidRPr="006D61EC" w:rsidRDefault="00897FB6" w:rsidP="000B6362">
            <w:pPr>
              <w:spacing w:before="100" w:beforeAutospacing="1" w:after="100" w:afterAutospacing="1"/>
              <w:jc w:val="center"/>
              <w:rPr>
                <w:i/>
                <w:iCs/>
              </w:rPr>
            </w:pPr>
            <w:r w:rsidRPr="006D61EC">
              <w:rPr>
                <w:i/>
                <w:iCs/>
              </w:rPr>
              <w:t>4</w:t>
            </w:r>
          </w:p>
        </w:tc>
        <w:tc>
          <w:tcPr>
            <w:tcW w:w="1559" w:type="dxa"/>
            <w:tcMar>
              <w:top w:w="0" w:type="dxa"/>
              <w:left w:w="70" w:type="dxa"/>
              <w:bottom w:w="0" w:type="dxa"/>
              <w:right w:w="70" w:type="dxa"/>
            </w:tcMar>
            <w:vAlign w:val="center"/>
          </w:tcPr>
          <w:p w14:paraId="3EEE5556" w14:textId="77777777" w:rsidR="00897FB6" w:rsidRPr="006D61EC" w:rsidRDefault="00897FB6" w:rsidP="000B6362">
            <w:pPr>
              <w:spacing w:before="100" w:beforeAutospacing="1" w:after="100" w:afterAutospacing="1"/>
              <w:jc w:val="center"/>
              <w:rPr>
                <w:i/>
                <w:iCs/>
                <w:sz w:val="24"/>
                <w:szCs w:val="24"/>
              </w:rPr>
            </w:pPr>
            <w:r w:rsidRPr="006D61EC">
              <w:rPr>
                <w:i/>
                <w:iCs/>
              </w:rPr>
              <w:t>5</w:t>
            </w:r>
          </w:p>
        </w:tc>
        <w:tc>
          <w:tcPr>
            <w:tcW w:w="1559" w:type="dxa"/>
            <w:tcMar>
              <w:top w:w="0" w:type="dxa"/>
              <w:left w:w="70" w:type="dxa"/>
              <w:bottom w:w="0" w:type="dxa"/>
              <w:right w:w="70" w:type="dxa"/>
            </w:tcMar>
            <w:vAlign w:val="center"/>
          </w:tcPr>
          <w:p w14:paraId="584CA520" w14:textId="77777777" w:rsidR="00897FB6" w:rsidRPr="006D61EC" w:rsidRDefault="00897FB6" w:rsidP="000B6362">
            <w:pPr>
              <w:spacing w:before="100" w:beforeAutospacing="1" w:after="100" w:afterAutospacing="1"/>
              <w:jc w:val="center"/>
              <w:rPr>
                <w:i/>
                <w:iCs/>
                <w:sz w:val="24"/>
                <w:szCs w:val="24"/>
              </w:rPr>
            </w:pPr>
            <w:r w:rsidRPr="006D61EC">
              <w:rPr>
                <w:i/>
                <w:iCs/>
              </w:rPr>
              <w:t>6</w:t>
            </w:r>
          </w:p>
        </w:tc>
        <w:tc>
          <w:tcPr>
            <w:tcW w:w="1276" w:type="dxa"/>
            <w:tcMar>
              <w:top w:w="0" w:type="dxa"/>
              <w:left w:w="70" w:type="dxa"/>
              <w:bottom w:w="0" w:type="dxa"/>
              <w:right w:w="70" w:type="dxa"/>
            </w:tcMar>
            <w:vAlign w:val="center"/>
          </w:tcPr>
          <w:p w14:paraId="0F679126" w14:textId="77777777" w:rsidR="00897FB6" w:rsidRPr="006D61EC" w:rsidRDefault="00897FB6" w:rsidP="000B6362">
            <w:pPr>
              <w:spacing w:before="100" w:beforeAutospacing="1" w:after="100" w:afterAutospacing="1"/>
              <w:jc w:val="center"/>
              <w:rPr>
                <w:i/>
                <w:iCs/>
                <w:sz w:val="24"/>
                <w:szCs w:val="24"/>
              </w:rPr>
            </w:pPr>
            <w:r w:rsidRPr="006D61EC">
              <w:rPr>
                <w:i/>
                <w:iCs/>
              </w:rPr>
              <w:t>7</w:t>
            </w:r>
          </w:p>
        </w:tc>
        <w:tc>
          <w:tcPr>
            <w:tcW w:w="1418" w:type="dxa"/>
            <w:tcMar>
              <w:top w:w="0" w:type="dxa"/>
              <w:left w:w="70" w:type="dxa"/>
              <w:bottom w:w="0" w:type="dxa"/>
              <w:right w:w="70" w:type="dxa"/>
            </w:tcMar>
            <w:vAlign w:val="center"/>
          </w:tcPr>
          <w:p w14:paraId="13380E16" w14:textId="77777777" w:rsidR="00897FB6" w:rsidRPr="006D61EC" w:rsidRDefault="00897FB6" w:rsidP="000B6362">
            <w:pPr>
              <w:spacing w:before="100" w:beforeAutospacing="1" w:after="100" w:afterAutospacing="1"/>
              <w:jc w:val="center"/>
              <w:rPr>
                <w:i/>
                <w:iCs/>
                <w:sz w:val="24"/>
                <w:szCs w:val="24"/>
              </w:rPr>
            </w:pPr>
            <w:r w:rsidRPr="006D61EC">
              <w:rPr>
                <w:i/>
                <w:iCs/>
              </w:rPr>
              <w:t>8</w:t>
            </w:r>
          </w:p>
        </w:tc>
      </w:tr>
      <w:tr w:rsidR="00897FB6" w:rsidRPr="006D61EC" w14:paraId="72AAEFE1" w14:textId="77777777" w:rsidTr="000B6362">
        <w:trPr>
          <w:trHeight w:val="324"/>
        </w:trPr>
        <w:tc>
          <w:tcPr>
            <w:tcW w:w="274" w:type="dxa"/>
            <w:tcMar>
              <w:top w:w="0" w:type="dxa"/>
              <w:left w:w="70" w:type="dxa"/>
              <w:bottom w:w="0" w:type="dxa"/>
              <w:right w:w="70" w:type="dxa"/>
            </w:tcMar>
            <w:vAlign w:val="center"/>
          </w:tcPr>
          <w:p w14:paraId="3EAAE587" w14:textId="77777777" w:rsidR="00897FB6" w:rsidRPr="006D61EC" w:rsidRDefault="00897FB6" w:rsidP="000B6362">
            <w:pPr>
              <w:spacing w:before="100" w:beforeAutospacing="1" w:after="100" w:afterAutospacing="1"/>
              <w:jc w:val="center"/>
              <w:rPr>
                <w:sz w:val="18"/>
                <w:szCs w:val="18"/>
              </w:rPr>
            </w:pPr>
            <w:r w:rsidRPr="006D61EC">
              <w:rPr>
                <w:sz w:val="18"/>
                <w:szCs w:val="18"/>
              </w:rPr>
              <w:t>1</w:t>
            </w:r>
          </w:p>
        </w:tc>
        <w:tc>
          <w:tcPr>
            <w:tcW w:w="1559" w:type="dxa"/>
            <w:tcMar>
              <w:top w:w="0" w:type="dxa"/>
              <w:left w:w="70" w:type="dxa"/>
              <w:bottom w:w="0" w:type="dxa"/>
              <w:right w:w="70" w:type="dxa"/>
            </w:tcMar>
            <w:vAlign w:val="center"/>
          </w:tcPr>
          <w:p w14:paraId="3D344BA7" w14:textId="77777777" w:rsidR="00897FB6" w:rsidRPr="006D61EC" w:rsidRDefault="00897FB6" w:rsidP="000B6362">
            <w:pPr>
              <w:spacing w:before="100" w:beforeAutospacing="1" w:after="100" w:afterAutospacing="1"/>
              <w:rPr>
                <w:sz w:val="18"/>
                <w:szCs w:val="18"/>
              </w:rPr>
            </w:pPr>
            <w:r w:rsidRPr="006D61EC">
              <w:rPr>
                <w:sz w:val="18"/>
                <w:szCs w:val="18"/>
              </w:rPr>
              <w:t>Samochód lub zespół pojazdów samowyładowcze</w:t>
            </w:r>
          </w:p>
        </w:tc>
        <w:tc>
          <w:tcPr>
            <w:tcW w:w="1418" w:type="dxa"/>
            <w:tcMar>
              <w:top w:w="0" w:type="dxa"/>
              <w:left w:w="70" w:type="dxa"/>
              <w:bottom w:w="0" w:type="dxa"/>
              <w:right w:w="70" w:type="dxa"/>
            </w:tcMar>
            <w:vAlign w:val="center"/>
          </w:tcPr>
          <w:p w14:paraId="1A4716D1" w14:textId="77777777" w:rsidR="00897FB6" w:rsidRPr="006D61EC" w:rsidRDefault="006D61EC" w:rsidP="000B6362">
            <w:pPr>
              <w:spacing w:before="100" w:beforeAutospacing="1" w:after="100" w:afterAutospacing="1" w:line="216" w:lineRule="auto"/>
              <w:jc w:val="center"/>
              <w:rPr>
                <w:sz w:val="18"/>
                <w:szCs w:val="18"/>
              </w:rPr>
            </w:pPr>
            <w:r w:rsidRPr="006D61EC">
              <w:rPr>
                <w:sz w:val="18"/>
                <w:szCs w:val="18"/>
              </w:rPr>
              <w:t>2</w:t>
            </w:r>
          </w:p>
        </w:tc>
        <w:tc>
          <w:tcPr>
            <w:tcW w:w="1134" w:type="dxa"/>
            <w:vAlign w:val="center"/>
          </w:tcPr>
          <w:p w14:paraId="34431EE7" w14:textId="77777777" w:rsidR="00897FB6" w:rsidRPr="006D61EC" w:rsidRDefault="00897FB6" w:rsidP="000B6362">
            <w:pPr>
              <w:spacing w:before="100" w:beforeAutospacing="1" w:after="100" w:afterAutospacing="1"/>
              <w:rPr>
                <w:sz w:val="18"/>
                <w:szCs w:val="18"/>
              </w:rPr>
            </w:pPr>
          </w:p>
        </w:tc>
        <w:tc>
          <w:tcPr>
            <w:tcW w:w="1559" w:type="dxa"/>
            <w:tcMar>
              <w:top w:w="0" w:type="dxa"/>
              <w:left w:w="70" w:type="dxa"/>
              <w:bottom w:w="0" w:type="dxa"/>
              <w:right w:w="70" w:type="dxa"/>
            </w:tcMar>
            <w:vAlign w:val="center"/>
          </w:tcPr>
          <w:p w14:paraId="0E0548A1" w14:textId="77777777" w:rsidR="00897FB6" w:rsidRPr="006D61EC" w:rsidRDefault="00897FB6" w:rsidP="000B6362">
            <w:pPr>
              <w:spacing w:before="100" w:beforeAutospacing="1" w:after="100" w:afterAutospacing="1"/>
              <w:rPr>
                <w:sz w:val="18"/>
                <w:szCs w:val="18"/>
              </w:rPr>
            </w:pPr>
            <w:r w:rsidRPr="006D61EC">
              <w:rPr>
                <w:sz w:val="18"/>
                <w:szCs w:val="18"/>
              </w:rPr>
              <w:t>Minimalna ładowność min. 20 t –pojazdy samowyładowcze</w:t>
            </w:r>
          </w:p>
        </w:tc>
        <w:tc>
          <w:tcPr>
            <w:tcW w:w="1559" w:type="dxa"/>
            <w:tcMar>
              <w:top w:w="0" w:type="dxa"/>
              <w:left w:w="70" w:type="dxa"/>
              <w:bottom w:w="0" w:type="dxa"/>
              <w:right w:w="70" w:type="dxa"/>
            </w:tcMar>
            <w:vAlign w:val="center"/>
          </w:tcPr>
          <w:p w14:paraId="7BC0119D" w14:textId="77777777" w:rsidR="00897FB6" w:rsidRPr="006D61EC" w:rsidRDefault="00897FB6" w:rsidP="000B6362">
            <w:pPr>
              <w:spacing w:before="100" w:beforeAutospacing="1" w:after="100" w:afterAutospacing="1"/>
              <w:rPr>
                <w:sz w:val="18"/>
                <w:szCs w:val="18"/>
              </w:rPr>
            </w:pPr>
          </w:p>
        </w:tc>
        <w:tc>
          <w:tcPr>
            <w:tcW w:w="1276" w:type="dxa"/>
            <w:tcMar>
              <w:top w:w="0" w:type="dxa"/>
              <w:left w:w="70" w:type="dxa"/>
              <w:bottom w:w="0" w:type="dxa"/>
              <w:right w:w="70" w:type="dxa"/>
            </w:tcMar>
            <w:vAlign w:val="center"/>
          </w:tcPr>
          <w:p w14:paraId="1270BF08" w14:textId="77777777" w:rsidR="00897FB6" w:rsidRPr="006D61EC" w:rsidRDefault="00897FB6" w:rsidP="000B6362">
            <w:pPr>
              <w:rPr>
                <w:sz w:val="18"/>
                <w:szCs w:val="18"/>
              </w:rPr>
            </w:pPr>
          </w:p>
          <w:p w14:paraId="0A5D474A" w14:textId="77777777" w:rsidR="00897FB6" w:rsidRPr="006D61EC" w:rsidRDefault="00897FB6" w:rsidP="000B6362">
            <w:pPr>
              <w:spacing w:before="100" w:beforeAutospacing="1" w:after="100" w:afterAutospacing="1"/>
              <w:rPr>
                <w:sz w:val="18"/>
                <w:szCs w:val="18"/>
              </w:rPr>
            </w:pPr>
          </w:p>
        </w:tc>
        <w:tc>
          <w:tcPr>
            <w:tcW w:w="1418" w:type="dxa"/>
            <w:tcMar>
              <w:top w:w="0" w:type="dxa"/>
              <w:left w:w="70" w:type="dxa"/>
              <w:bottom w:w="0" w:type="dxa"/>
              <w:right w:w="70" w:type="dxa"/>
            </w:tcMar>
            <w:vAlign w:val="center"/>
          </w:tcPr>
          <w:p w14:paraId="378489E5" w14:textId="77777777" w:rsidR="00897FB6" w:rsidRPr="006D61EC" w:rsidRDefault="00897FB6" w:rsidP="000B6362">
            <w:pPr>
              <w:spacing w:before="100" w:beforeAutospacing="1" w:after="100" w:afterAutospacing="1"/>
              <w:rPr>
                <w:sz w:val="18"/>
                <w:szCs w:val="18"/>
              </w:rPr>
            </w:pPr>
          </w:p>
        </w:tc>
      </w:tr>
      <w:tr w:rsidR="00897FB6" w:rsidRPr="00207BA5" w14:paraId="11873573" w14:textId="77777777" w:rsidTr="000B6362">
        <w:trPr>
          <w:trHeight w:val="324"/>
        </w:trPr>
        <w:tc>
          <w:tcPr>
            <w:tcW w:w="274" w:type="dxa"/>
            <w:tcMar>
              <w:top w:w="0" w:type="dxa"/>
              <w:left w:w="70" w:type="dxa"/>
              <w:bottom w:w="0" w:type="dxa"/>
              <w:right w:w="70" w:type="dxa"/>
            </w:tcMar>
            <w:vAlign w:val="center"/>
          </w:tcPr>
          <w:p w14:paraId="22C174D7" w14:textId="77777777" w:rsidR="00897FB6" w:rsidRPr="006D61EC" w:rsidRDefault="00897FB6" w:rsidP="000B6362">
            <w:pPr>
              <w:spacing w:before="100" w:beforeAutospacing="1" w:after="100" w:afterAutospacing="1"/>
              <w:jc w:val="center"/>
              <w:rPr>
                <w:sz w:val="18"/>
                <w:szCs w:val="18"/>
              </w:rPr>
            </w:pPr>
            <w:r w:rsidRPr="006D61EC">
              <w:rPr>
                <w:sz w:val="18"/>
                <w:szCs w:val="18"/>
              </w:rPr>
              <w:t>2</w:t>
            </w:r>
          </w:p>
        </w:tc>
        <w:tc>
          <w:tcPr>
            <w:tcW w:w="1559" w:type="dxa"/>
            <w:tcMar>
              <w:top w:w="0" w:type="dxa"/>
              <w:left w:w="70" w:type="dxa"/>
              <w:bottom w:w="0" w:type="dxa"/>
              <w:right w:w="70" w:type="dxa"/>
            </w:tcMar>
            <w:vAlign w:val="center"/>
          </w:tcPr>
          <w:p w14:paraId="72AC175F" w14:textId="77777777" w:rsidR="00897FB6" w:rsidRPr="006D61EC" w:rsidRDefault="00897FB6" w:rsidP="000B6362">
            <w:pPr>
              <w:spacing w:before="100" w:beforeAutospacing="1" w:after="100" w:afterAutospacing="1"/>
              <w:rPr>
                <w:sz w:val="18"/>
                <w:szCs w:val="18"/>
              </w:rPr>
            </w:pPr>
            <w:r w:rsidRPr="006D61EC">
              <w:rPr>
                <w:sz w:val="18"/>
                <w:szCs w:val="18"/>
              </w:rPr>
              <w:t>Instalacja do konfekcjonowania węgla (</w:t>
            </w:r>
            <w:r w:rsidRPr="006D61EC">
              <w:rPr>
                <w:bCs/>
                <w:sz w:val="18"/>
                <w:szCs w:val="18"/>
                <w:lang w:val="cs-CZ"/>
              </w:rPr>
              <w:t xml:space="preserve"> w worki typu BigBag 1000 kg</w:t>
            </w:r>
            <w:r w:rsidRPr="006D61EC">
              <w:rPr>
                <w:sz w:val="18"/>
                <w:szCs w:val="18"/>
              </w:rPr>
              <w:t xml:space="preserve"> ) o wydajności</w:t>
            </w:r>
          </w:p>
        </w:tc>
        <w:tc>
          <w:tcPr>
            <w:tcW w:w="1418" w:type="dxa"/>
            <w:tcMar>
              <w:top w:w="0" w:type="dxa"/>
              <w:left w:w="70" w:type="dxa"/>
              <w:bottom w:w="0" w:type="dxa"/>
              <w:right w:w="70" w:type="dxa"/>
            </w:tcMar>
            <w:vAlign w:val="center"/>
          </w:tcPr>
          <w:p w14:paraId="4F098B5A" w14:textId="77777777" w:rsidR="00897FB6" w:rsidRPr="006D61EC" w:rsidRDefault="00897FB6" w:rsidP="000B6362">
            <w:pPr>
              <w:spacing w:before="100" w:beforeAutospacing="1" w:after="100" w:afterAutospacing="1" w:line="216" w:lineRule="auto"/>
              <w:jc w:val="center"/>
              <w:rPr>
                <w:sz w:val="18"/>
                <w:szCs w:val="18"/>
              </w:rPr>
            </w:pPr>
            <w:r w:rsidRPr="006D61EC">
              <w:rPr>
                <w:sz w:val="18"/>
                <w:szCs w:val="18"/>
              </w:rPr>
              <w:t xml:space="preserve">1 </w:t>
            </w:r>
            <w:proofErr w:type="spellStart"/>
            <w:r w:rsidRPr="006D61EC">
              <w:rPr>
                <w:sz w:val="18"/>
                <w:szCs w:val="18"/>
              </w:rPr>
              <w:t>kpl</w:t>
            </w:r>
            <w:proofErr w:type="spellEnd"/>
          </w:p>
        </w:tc>
        <w:tc>
          <w:tcPr>
            <w:tcW w:w="1134" w:type="dxa"/>
            <w:vAlign w:val="center"/>
          </w:tcPr>
          <w:p w14:paraId="3C33CEA4" w14:textId="77777777" w:rsidR="00897FB6" w:rsidRPr="006D61EC" w:rsidRDefault="00897FB6" w:rsidP="000B6362">
            <w:pPr>
              <w:spacing w:before="100" w:beforeAutospacing="1" w:after="100" w:afterAutospacing="1"/>
              <w:rPr>
                <w:sz w:val="18"/>
                <w:szCs w:val="18"/>
              </w:rPr>
            </w:pPr>
          </w:p>
        </w:tc>
        <w:tc>
          <w:tcPr>
            <w:tcW w:w="1559" w:type="dxa"/>
            <w:tcMar>
              <w:top w:w="0" w:type="dxa"/>
              <w:left w:w="70" w:type="dxa"/>
              <w:bottom w:w="0" w:type="dxa"/>
              <w:right w:w="70" w:type="dxa"/>
            </w:tcMar>
            <w:vAlign w:val="center"/>
          </w:tcPr>
          <w:p w14:paraId="2A8B4657" w14:textId="77777777" w:rsidR="00897FB6" w:rsidRPr="006D61EC" w:rsidRDefault="00897FB6" w:rsidP="000B6362">
            <w:pPr>
              <w:spacing w:before="100" w:beforeAutospacing="1" w:after="100" w:afterAutospacing="1"/>
              <w:rPr>
                <w:sz w:val="18"/>
                <w:szCs w:val="18"/>
              </w:rPr>
            </w:pPr>
            <w:r w:rsidRPr="006D61EC">
              <w:rPr>
                <w:sz w:val="18"/>
                <w:szCs w:val="18"/>
              </w:rPr>
              <w:t>min</w:t>
            </w:r>
            <w:r w:rsidRPr="00DE7CC5">
              <w:rPr>
                <w:sz w:val="18"/>
                <w:szCs w:val="18"/>
              </w:rPr>
              <w:t xml:space="preserve">. </w:t>
            </w:r>
            <w:r w:rsidR="006D61EC" w:rsidRPr="00DE7CC5">
              <w:rPr>
                <w:sz w:val="18"/>
                <w:szCs w:val="18"/>
              </w:rPr>
              <w:t>20</w:t>
            </w:r>
            <w:r w:rsidRPr="00DE7CC5">
              <w:rPr>
                <w:sz w:val="18"/>
                <w:szCs w:val="18"/>
              </w:rPr>
              <w:t xml:space="preserve"> ton/dobę</w:t>
            </w:r>
          </w:p>
        </w:tc>
        <w:tc>
          <w:tcPr>
            <w:tcW w:w="1559" w:type="dxa"/>
            <w:tcMar>
              <w:top w:w="0" w:type="dxa"/>
              <w:left w:w="70" w:type="dxa"/>
              <w:bottom w:w="0" w:type="dxa"/>
              <w:right w:w="70" w:type="dxa"/>
            </w:tcMar>
            <w:vAlign w:val="center"/>
          </w:tcPr>
          <w:p w14:paraId="3C164C80" w14:textId="77777777" w:rsidR="00897FB6" w:rsidRPr="00207BA5" w:rsidRDefault="00897FB6" w:rsidP="000B6362">
            <w:pPr>
              <w:spacing w:before="100" w:beforeAutospacing="1" w:after="100" w:afterAutospacing="1"/>
              <w:rPr>
                <w:sz w:val="18"/>
                <w:szCs w:val="18"/>
              </w:rPr>
            </w:pPr>
          </w:p>
        </w:tc>
        <w:tc>
          <w:tcPr>
            <w:tcW w:w="1276" w:type="dxa"/>
            <w:tcMar>
              <w:top w:w="0" w:type="dxa"/>
              <w:left w:w="70" w:type="dxa"/>
              <w:bottom w:w="0" w:type="dxa"/>
              <w:right w:w="70" w:type="dxa"/>
            </w:tcMar>
            <w:vAlign w:val="center"/>
          </w:tcPr>
          <w:p w14:paraId="3E819C9F" w14:textId="77777777" w:rsidR="00897FB6" w:rsidRPr="00207BA5" w:rsidRDefault="00897FB6" w:rsidP="000B6362">
            <w:pPr>
              <w:rPr>
                <w:sz w:val="18"/>
                <w:szCs w:val="18"/>
              </w:rPr>
            </w:pPr>
          </w:p>
        </w:tc>
        <w:tc>
          <w:tcPr>
            <w:tcW w:w="1418" w:type="dxa"/>
            <w:tcMar>
              <w:top w:w="0" w:type="dxa"/>
              <w:left w:w="70" w:type="dxa"/>
              <w:bottom w:w="0" w:type="dxa"/>
              <w:right w:w="70" w:type="dxa"/>
            </w:tcMar>
            <w:vAlign w:val="center"/>
          </w:tcPr>
          <w:p w14:paraId="0D625C9A" w14:textId="77777777" w:rsidR="00897FB6" w:rsidRPr="00207BA5" w:rsidRDefault="00897FB6" w:rsidP="000B6362">
            <w:pPr>
              <w:spacing w:before="100" w:beforeAutospacing="1" w:after="100" w:afterAutospacing="1"/>
              <w:rPr>
                <w:sz w:val="18"/>
                <w:szCs w:val="18"/>
              </w:rPr>
            </w:pPr>
          </w:p>
        </w:tc>
      </w:tr>
    </w:tbl>
    <w:p w14:paraId="0B1A246B" w14:textId="77777777" w:rsidR="00897FB6" w:rsidRDefault="00897FB6" w:rsidP="00160015">
      <w:pPr>
        <w:rPr>
          <w:b/>
          <w:bCs/>
        </w:rPr>
      </w:pPr>
    </w:p>
    <w:p w14:paraId="04F3D3B9" w14:textId="77777777" w:rsidR="00897FB6" w:rsidRDefault="00897FB6" w:rsidP="00160015">
      <w:pPr>
        <w:rPr>
          <w:b/>
          <w:bCs/>
        </w:rPr>
      </w:pPr>
    </w:p>
    <w:p w14:paraId="190E1230" w14:textId="77777777" w:rsidR="00897FB6" w:rsidRDefault="00897FB6" w:rsidP="00160015">
      <w:pPr>
        <w:rPr>
          <w:b/>
          <w:bCs/>
        </w:rPr>
      </w:pPr>
    </w:p>
    <w:p w14:paraId="4BDC74D5" w14:textId="77777777" w:rsidR="00897FB6" w:rsidRDefault="00897FB6" w:rsidP="00897FB6">
      <w:pPr>
        <w:spacing w:line="360" w:lineRule="auto"/>
        <w:ind w:left="993" w:hanging="709"/>
        <w:jc w:val="both"/>
        <w:rPr>
          <w:sz w:val="22"/>
          <w:szCs w:val="22"/>
        </w:rPr>
      </w:pPr>
    </w:p>
    <w:p w14:paraId="637AEE76" w14:textId="77777777" w:rsidR="00897FB6" w:rsidRDefault="00897FB6" w:rsidP="00160015">
      <w:pPr>
        <w:rPr>
          <w:b/>
          <w:bCs/>
        </w:rPr>
      </w:pPr>
    </w:p>
    <w:p w14:paraId="7E1B11F6" w14:textId="77777777" w:rsidR="00897FB6" w:rsidRDefault="00897FB6" w:rsidP="00160015">
      <w:pPr>
        <w:rPr>
          <w:b/>
          <w:bCs/>
        </w:rPr>
      </w:pPr>
    </w:p>
    <w:p w14:paraId="649F526E" w14:textId="77777777" w:rsidR="00AF6E97" w:rsidRDefault="00AF6E97" w:rsidP="00160015">
      <w:pPr>
        <w:rPr>
          <w:b/>
          <w:bCs/>
        </w:rPr>
      </w:pPr>
    </w:p>
    <w:p w14:paraId="1EC22542" w14:textId="77777777" w:rsidR="00AF6E97" w:rsidRDefault="00AF6E97" w:rsidP="00160015">
      <w:pPr>
        <w:rPr>
          <w:b/>
          <w:bCs/>
        </w:rPr>
      </w:pPr>
    </w:p>
    <w:p w14:paraId="0DCD77F7" w14:textId="77777777" w:rsidR="00897FB6" w:rsidRDefault="00897FB6" w:rsidP="00160015">
      <w:pPr>
        <w:rPr>
          <w:b/>
          <w:bCs/>
        </w:rPr>
      </w:pPr>
    </w:p>
    <w:p w14:paraId="1E800132" w14:textId="77777777" w:rsidR="00160015" w:rsidRPr="00E66F78" w:rsidRDefault="00160015" w:rsidP="00160015">
      <w:pPr>
        <w:rPr>
          <w:b/>
          <w:bCs/>
        </w:rPr>
      </w:pPr>
      <w:r w:rsidRPr="00E66F78">
        <w:rPr>
          <w:b/>
          <w:bCs/>
        </w:rPr>
        <w:t xml:space="preserve">Uwaga: </w:t>
      </w:r>
    </w:p>
    <w:p w14:paraId="2FBA9310" w14:textId="77777777" w:rsidR="00160015" w:rsidRPr="00E66F78" w:rsidRDefault="00160015" w:rsidP="007363D2">
      <w:pPr>
        <w:numPr>
          <w:ilvl w:val="0"/>
          <w:numId w:val="26"/>
        </w:numPr>
        <w:ind w:left="284" w:hanging="284"/>
        <w:jc w:val="both"/>
        <w:rPr>
          <w:bCs/>
          <w:i/>
          <w:iCs/>
          <w:lang w:eastAsia="zh-CN"/>
        </w:rPr>
      </w:pPr>
      <w:r w:rsidRPr="00E66F78">
        <w:rPr>
          <w:i/>
          <w:iCs/>
          <w:lang w:eastAsia="zh-CN"/>
        </w:rPr>
        <w:t xml:space="preserve">W przypadku, gdy wykazano </w:t>
      </w:r>
      <w:r w:rsidR="004F16B3">
        <w:rPr>
          <w:i/>
          <w:iCs/>
          <w:lang w:eastAsia="zh-CN"/>
        </w:rPr>
        <w:t>zasób</w:t>
      </w:r>
      <w:r w:rsidRPr="00E66F78">
        <w:rPr>
          <w:i/>
          <w:iCs/>
          <w:lang w:eastAsia="zh-CN"/>
        </w:rPr>
        <w:t xml:space="preserve"> innego podmiotu, </w:t>
      </w:r>
      <w:r w:rsidR="008C4046">
        <w:rPr>
          <w:i/>
          <w:iCs/>
          <w:lang w:eastAsia="zh-CN"/>
        </w:rPr>
        <w:t>Wykonawca</w:t>
      </w:r>
      <w:r w:rsidRPr="00E66F78">
        <w:rPr>
          <w:i/>
          <w:iCs/>
          <w:lang w:eastAsia="zh-CN"/>
        </w:rPr>
        <w:t xml:space="preserve"> składający ofertę zobowiązany jest udowodnić </w:t>
      </w:r>
      <w:r w:rsidR="008C4046">
        <w:rPr>
          <w:i/>
          <w:iCs/>
          <w:lang w:eastAsia="zh-CN"/>
        </w:rPr>
        <w:t>Zamawiającemu</w:t>
      </w:r>
      <w:r w:rsidRPr="00E66F78">
        <w:rPr>
          <w:i/>
          <w:iCs/>
          <w:lang w:eastAsia="zh-CN"/>
        </w:rPr>
        <w:t xml:space="preserve">, iż będzie dysponował zasobami niezbędnymi do realizacji zamówienia,  </w:t>
      </w:r>
      <w:r w:rsidR="000820CC">
        <w:rPr>
          <w:i/>
          <w:iCs/>
          <w:lang w:eastAsia="zh-CN"/>
        </w:rPr>
        <w:br/>
      </w:r>
      <w:r w:rsidRPr="00E66F78">
        <w:rPr>
          <w:i/>
          <w:iCs/>
          <w:lang w:eastAsia="zh-CN"/>
        </w:rPr>
        <w:t>w szczególności  dołączając w tym celu do oferty zobowiązanie tych podmiotów do oddania mu do dyspozycji niezbędnych zasobów na okres korzystania z nich przy wykonaniu zamówienia.</w:t>
      </w:r>
    </w:p>
    <w:p w14:paraId="23A8939F" w14:textId="77777777" w:rsidR="00160015" w:rsidRPr="00E66F78" w:rsidRDefault="00160015" w:rsidP="007363D2">
      <w:pPr>
        <w:numPr>
          <w:ilvl w:val="0"/>
          <w:numId w:val="26"/>
        </w:numPr>
        <w:ind w:left="284" w:hanging="284"/>
        <w:jc w:val="both"/>
        <w:rPr>
          <w:bCs/>
          <w:i/>
          <w:iCs/>
          <w:lang w:eastAsia="zh-CN"/>
        </w:rPr>
      </w:pPr>
      <w:r w:rsidRPr="00E66F78">
        <w:rPr>
          <w:i/>
          <w:iCs/>
        </w:rPr>
        <w:t xml:space="preserve">Wykaz zobowiązany będzie złożyć </w:t>
      </w:r>
      <w:r w:rsidR="008C4046">
        <w:rPr>
          <w:i/>
          <w:iCs/>
        </w:rPr>
        <w:t>Wykonawca</w:t>
      </w:r>
      <w:r w:rsidRPr="00E66F78">
        <w:rPr>
          <w:i/>
          <w:iCs/>
        </w:rPr>
        <w:t xml:space="preserve">, którego oferta zostanie najwyżej oceniona, lub </w:t>
      </w:r>
      <w:r w:rsidR="008C4046">
        <w:rPr>
          <w:i/>
          <w:iCs/>
        </w:rPr>
        <w:t>Wykonawcy</w:t>
      </w:r>
      <w:r w:rsidRPr="00E66F78">
        <w:rPr>
          <w:i/>
          <w:iCs/>
        </w:rPr>
        <w:t xml:space="preserve">, których </w:t>
      </w:r>
      <w:r w:rsidR="008C4046">
        <w:rPr>
          <w:i/>
          <w:iCs/>
        </w:rPr>
        <w:t>Zamawiający</w:t>
      </w:r>
      <w:r w:rsidRPr="00E66F78">
        <w:rPr>
          <w:i/>
          <w:iCs/>
        </w:rPr>
        <w:t xml:space="preserve"> wezwie do złożenia podmiotowych środków dowodowych</w:t>
      </w:r>
      <w:r w:rsidR="00837595">
        <w:rPr>
          <w:i/>
          <w:iCs/>
        </w:rPr>
        <w:t>.</w:t>
      </w:r>
    </w:p>
    <w:p w14:paraId="15340731" w14:textId="77777777" w:rsidR="00160015" w:rsidRDefault="00160015" w:rsidP="00160015">
      <w:pPr>
        <w:jc w:val="both"/>
        <w:rPr>
          <w:bCs/>
          <w:i/>
          <w:iCs/>
          <w:lang w:eastAsia="zh-CN"/>
        </w:rPr>
      </w:pPr>
    </w:p>
    <w:bookmarkEnd w:id="218"/>
    <w:p w14:paraId="0804A0C5" w14:textId="77777777" w:rsidR="00160015" w:rsidRDefault="00160015" w:rsidP="00160015">
      <w:pPr>
        <w:jc w:val="both"/>
        <w:rPr>
          <w:bCs/>
          <w:i/>
          <w:iCs/>
          <w:lang w:eastAsia="zh-CN"/>
        </w:rPr>
      </w:pPr>
    </w:p>
    <w:p w14:paraId="3498615C" w14:textId="77777777" w:rsidR="004C3844" w:rsidRDefault="004C3844" w:rsidP="00160015">
      <w:pPr>
        <w:jc w:val="both"/>
        <w:rPr>
          <w:bCs/>
          <w:i/>
          <w:iCs/>
          <w:lang w:eastAsia="zh-CN"/>
        </w:rPr>
      </w:pPr>
    </w:p>
    <w:p w14:paraId="54DBDE50" w14:textId="76CC7E3E" w:rsidR="00E41298" w:rsidRDefault="00E41298">
      <w:pPr>
        <w:spacing w:after="160" w:line="259" w:lineRule="auto"/>
        <w:rPr>
          <w:bCs/>
          <w:i/>
          <w:iCs/>
          <w:lang w:eastAsia="zh-CN"/>
        </w:rPr>
      </w:pPr>
      <w:r>
        <w:rPr>
          <w:bCs/>
          <w:i/>
          <w:iCs/>
          <w:lang w:eastAsia="zh-CN"/>
        </w:rPr>
        <w:br w:type="page"/>
      </w:r>
    </w:p>
    <w:p w14:paraId="1E140C88" w14:textId="77777777" w:rsidR="004C3844" w:rsidRDefault="004C3844" w:rsidP="00160015">
      <w:pPr>
        <w:jc w:val="both"/>
        <w:rPr>
          <w:bCs/>
          <w:i/>
          <w:iCs/>
          <w:lang w:eastAsia="zh-CN"/>
        </w:rPr>
      </w:pPr>
    </w:p>
    <w:p w14:paraId="11EC7F61" w14:textId="77777777" w:rsidR="004C3844" w:rsidRDefault="004C3844" w:rsidP="00160015">
      <w:pPr>
        <w:jc w:val="both"/>
        <w:rPr>
          <w:bCs/>
          <w:i/>
          <w:iCs/>
          <w:lang w:eastAsia="zh-CN"/>
        </w:rPr>
      </w:pPr>
    </w:p>
    <w:p w14:paraId="6F30FB40" w14:textId="4150B6E8" w:rsidR="00E41298" w:rsidRPr="00855A5F" w:rsidRDefault="00E41298" w:rsidP="00E41298">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t>Załącznik nr 3.</w:t>
      </w:r>
      <w:r>
        <w:rPr>
          <w:rFonts w:eastAsiaTheme="majorEastAsia"/>
          <w:b/>
          <w:bCs/>
          <w:color w:val="2F5496" w:themeColor="accent1" w:themeShade="BF"/>
          <w:spacing w:val="20"/>
          <w:sz w:val="28"/>
          <w:szCs w:val="28"/>
        </w:rPr>
        <w:t>9</w:t>
      </w:r>
      <w:r w:rsidRPr="00855A5F">
        <w:rPr>
          <w:rFonts w:eastAsiaTheme="majorEastAsia"/>
          <w:b/>
          <w:bCs/>
          <w:color w:val="2F5496" w:themeColor="accent1" w:themeShade="BF"/>
          <w:spacing w:val="20"/>
          <w:sz w:val="28"/>
          <w:szCs w:val="28"/>
        </w:rPr>
        <w:t xml:space="preserve"> do SWZ – Oświadczenie o spełnieniu wymagań odnoszących się do przedmiotu zamówienia</w:t>
      </w:r>
    </w:p>
    <w:p w14:paraId="4523B30C" w14:textId="77777777" w:rsidR="00E41298" w:rsidRPr="00855A5F" w:rsidRDefault="00E41298" w:rsidP="00E41298">
      <w:pPr>
        <w:tabs>
          <w:tab w:val="left" w:pos="0"/>
        </w:tabs>
        <w:spacing w:line="276" w:lineRule="auto"/>
        <w:rPr>
          <w:sz w:val="24"/>
          <w:szCs w:val="24"/>
        </w:rPr>
      </w:pPr>
    </w:p>
    <w:p w14:paraId="0598A350" w14:textId="77777777" w:rsidR="00E41298" w:rsidRPr="00855A5F" w:rsidRDefault="00E41298" w:rsidP="00E41298">
      <w:pPr>
        <w:tabs>
          <w:tab w:val="left" w:pos="0"/>
        </w:tabs>
        <w:spacing w:line="276" w:lineRule="auto"/>
        <w:rPr>
          <w:sz w:val="24"/>
          <w:szCs w:val="24"/>
        </w:rPr>
      </w:pPr>
    </w:p>
    <w:p w14:paraId="4BBDE045" w14:textId="77777777" w:rsidR="00E41298" w:rsidRPr="00855A5F" w:rsidRDefault="00E41298" w:rsidP="00E41298">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4E519759" w14:textId="77777777" w:rsidR="00E41298" w:rsidRDefault="00E41298" w:rsidP="00E41298">
      <w:pPr>
        <w:tabs>
          <w:tab w:val="left" w:pos="0"/>
        </w:tabs>
        <w:spacing w:line="276" w:lineRule="auto"/>
        <w:rPr>
          <w:sz w:val="24"/>
          <w:szCs w:val="24"/>
        </w:rPr>
      </w:pPr>
    </w:p>
    <w:p w14:paraId="78778BA7" w14:textId="77777777" w:rsidR="00F16A39" w:rsidRPr="005C1001" w:rsidRDefault="00F16A39" w:rsidP="00E41298">
      <w:pPr>
        <w:tabs>
          <w:tab w:val="left" w:pos="0"/>
        </w:tabs>
        <w:spacing w:line="276" w:lineRule="auto"/>
        <w:rPr>
          <w:sz w:val="24"/>
          <w:szCs w:val="24"/>
        </w:rPr>
      </w:pPr>
    </w:p>
    <w:p w14:paraId="35751F91" w14:textId="7BA33948" w:rsidR="00F16A39" w:rsidRPr="005C1001" w:rsidRDefault="00F16A39" w:rsidP="00F16A39">
      <w:pPr>
        <w:jc w:val="both"/>
        <w:rPr>
          <w:sz w:val="24"/>
          <w:szCs w:val="24"/>
        </w:rPr>
      </w:pPr>
      <w:r w:rsidRPr="005C1001">
        <w:rPr>
          <w:sz w:val="24"/>
          <w:szCs w:val="24"/>
        </w:rPr>
        <w:t xml:space="preserve">Oświadczam, że miejscem konfekcjonowania i składowania węgla jest wyłącznie plac składowy Wykonawcy znajdujący się w ………………….. przy ul. ……………., kod pocztowy </w:t>
      </w:r>
      <w:r w:rsidR="005C1001" w:rsidRPr="005C1001">
        <w:rPr>
          <w:sz w:val="24"/>
          <w:szCs w:val="24"/>
        </w:rPr>
        <w:t>………….</w:t>
      </w:r>
      <w:r w:rsidRPr="005C1001">
        <w:rPr>
          <w:sz w:val="24"/>
          <w:szCs w:val="24"/>
        </w:rPr>
        <w:t>, do którego Wykonawca posiada tytuł prawny.</w:t>
      </w:r>
    </w:p>
    <w:p w14:paraId="2ADBDC7C" w14:textId="77777777" w:rsidR="00F16A39" w:rsidRPr="005C1001" w:rsidRDefault="00F16A39" w:rsidP="00E41298">
      <w:pPr>
        <w:tabs>
          <w:tab w:val="left" w:pos="0"/>
        </w:tabs>
        <w:spacing w:line="276" w:lineRule="auto"/>
        <w:rPr>
          <w:sz w:val="24"/>
          <w:szCs w:val="24"/>
        </w:rPr>
      </w:pPr>
    </w:p>
    <w:p w14:paraId="3A41BBED" w14:textId="77777777" w:rsidR="00F16A39" w:rsidRDefault="00F16A39" w:rsidP="00E41298">
      <w:pPr>
        <w:tabs>
          <w:tab w:val="left" w:pos="0"/>
        </w:tabs>
        <w:spacing w:line="276" w:lineRule="auto"/>
        <w:rPr>
          <w:sz w:val="24"/>
          <w:szCs w:val="24"/>
        </w:rPr>
      </w:pPr>
    </w:p>
    <w:p w14:paraId="2B281AD5" w14:textId="4B68C8CF" w:rsidR="00E41298" w:rsidRPr="00855A5F" w:rsidRDefault="00E41298" w:rsidP="00E41298">
      <w:pPr>
        <w:spacing w:line="276" w:lineRule="auto"/>
        <w:jc w:val="both"/>
        <w:rPr>
          <w:b/>
          <w:bCs/>
          <w:sz w:val="24"/>
          <w:szCs w:val="24"/>
        </w:rPr>
      </w:pPr>
      <w:r w:rsidRPr="00855A5F">
        <w:rPr>
          <w:b/>
          <w:bCs/>
          <w:sz w:val="24"/>
          <w:szCs w:val="24"/>
        </w:rPr>
        <w:t xml:space="preserve">Oświadczam, że </w:t>
      </w:r>
      <w:r w:rsidR="005C1001">
        <w:rPr>
          <w:b/>
          <w:bCs/>
          <w:sz w:val="24"/>
          <w:szCs w:val="24"/>
        </w:rPr>
        <w:t xml:space="preserve">wskazany powyżej </w:t>
      </w:r>
      <w:r w:rsidRPr="00855A5F">
        <w:rPr>
          <w:b/>
          <w:bCs/>
          <w:sz w:val="24"/>
          <w:szCs w:val="24"/>
        </w:rPr>
        <w:t>skład węgla spełnia poniższe wymogi:</w:t>
      </w:r>
    </w:p>
    <w:p w14:paraId="631DDBFE" w14:textId="77777777" w:rsidR="00F11850" w:rsidRPr="003251B2" w:rsidRDefault="00F11850" w:rsidP="007363D2">
      <w:pPr>
        <w:pStyle w:val="Akapitzlist"/>
        <w:numPr>
          <w:ilvl w:val="0"/>
          <w:numId w:val="103"/>
        </w:numPr>
        <w:ind w:left="709"/>
        <w:contextualSpacing w:val="0"/>
        <w:jc w:val="both"/>
        <w:rPr>
          <w:bCs/>
        </w:rPr>
      </w:pPr>
      <w:r w:rsidRPr="003251B2">
        <w:t xml:space="preserve">pojemność </w:t>
      </w:r>
      <w:r>
        <w:t xml:space="preserve">placu </w:t>
      </w:r>
      <w:r w:rsidRPr="003251B2">
        <w:t>skład</w:t>
      </w:r>
      <w:r>
        <w:t>owego</w:t>
      </w:r>
      <w:r w:rsidRPr="003251B2">
        <w:t xml:space="preserve"> umożliwia przechowywanie min. 750 ton węgla </w:t>
      </w:r>
      <w:proofErr w:type="spellStart"/>
      <w:r w:rsidRPr="003251B2">
        <w:t>zakonfekcjonowanego</w:t>
      </w:r>
      <w:proofErr w:type="spellEnd"/>
      <w:r w:rsidRPr="003251B2">
        <w:t xml:space="preserve"> </w:t>
      </w:r>
      <w:r w:rsidRPr="003251B2">
        <w:rPr>
          <w:bCs/>
        </w:rPr>
        <w:t xml:space="preserve">aby nie było możliwe uszkodzenie palet z </w:t>
      </w:r>
      <w:proofErr w:type="spellStart"/>
      <w:r w:rsidRPr="003251B2">
        <w:rPr>
          <w:bCs/>
        </w:rPr>
        <w:t>zakonfekcjonowanym</w:t>
      </w:r>
      <w:proofErr w:type="spellEnd"/>
      <w:r w:rsidRPr="003251B2">
        <w:rPr>
          <w:bCs/>
        </w:rPr>
        <w:t xml:space="preserve"> węglem;</w:t>
      </w:r>
    </w:p>
    <w:p w14:paraId="0B8D8D1F" w14:textId="77777777" w:rsidR="00F11850" w:rsidRDefault="00F11850" w:rsidP="007363D2">
      <w:pPr>
        <w:pStyle w:val="Akapitzlist"/>
        <w:numPr>
          <w:ilvl w:val="0"/>
          <w:numId w:val="103"/>
        </w:numPr>
        <w:ind w:left="709" w:hanging="425"/>
        <w:jc w:val="both"/>
        <w:rPr>
          <w:bCs/>
        </w:rPr>
      </w:pPr>
      <w:r>
        <w:rPr>
          <w:bCs/>
        </w:rPr>
        <w:t xml:space="preserve">plac </w:t>
      </w:r>
      <w:r w:rsidRPr="003251B2">
        <w:rPr>
          <w:bCs/>
        </w:rPr>
        <w:t>skład</w:t>
      </w:r>
      <w:r>
        <w:rPr>
          <w:bCs/>
        </w:rPr>
        <w:t>owy</w:t>
      </w:r>
      <w:r w:rsidRPr="003251B2">
        <w:rPr>
          <w:bCs/>
        </w:rPr>
        <w:t xml:space="preserve"> jest ogrodzony;</w:t>
      </w:r>
      <w:r>
        <w:rPr>
          <w:bCs/>
        </w:rPr>
        <w:t xml:space="preserve"> </w:t>
      </w:r>
    </w:p>
    <w:p w14:paraId="506B9CAD" w14:textId="77777777" w:rsidR="00F11850" w:rsidRPr="0010330C" w:rsidRDefault="00F11850" w:rsidP="007363D2">
      <w:pPr>
        <w:pStyle w:val="Akapitzlist"/>
        <w:numPr>
          <w:ilvl w:val="0"/>
          <w:numId w:val="97"/>
        </w:numPr>
        <w:jc w:val="both"/>
        <w:rPr>
          <w:bCs/>
        </w:rPr>
      </w:pPr>
      <w:r w:rsidRPr="0010330C">
        <w:rPr>
          <w:bCs/>
        </w:rPr>
        <w:t>Zamawiający poprzez ogrodzenie rozumie zaporę fizyczną uniemożliwiającą lub utrudniającą dostanie się osób postronnych na teren składu, a co za tym idzie ogrodzenie powinno być pełne w odpowiednim stanie technicznym</w:t>
      </w:r>
      <w:r>
        <w:rPr>
          <w:bCs/>
        </w:rPr>
        <w:t xml:space="preserve"> (tj. nieuszkodzone, bez przerw itp.)</w:t>
      </w:r>
      <w:r w:rsidRPr="0010330C">
        <w:rPr>
          <w:bCs/>
        </w:rPr>
        <w:t xml:space="preserve"> a elementy takie jak furtki czy bramy wjazdowe powinny być osadzone</w:t>
      </w:r>
      <w:r>
        <w:rPr>
          <w:bCs/>
        </w:rPr>
        <w:t xml:space="preserve"> w ciągu ogrodzenia,</w:t>
      </w:r>
    </w:p>
    <w:p w14:paraId="4B667E73" w14:textId="77777777" w:rsidR="00F11850" w:rsidRPr="003251B2" w:rsidRDefault="00F11850" w:rsidP="007363D2">
      <w:pPr>
        <w:pStyle w:val="Akapitzlist"/>
        <w:numPr>
          <w:ilvl w:val="0"/>
          <w:numId w:val="97"/>
        </w:numPr>
        <w:jc w:val="both"/>
        <w:rPr>
          <w:bCs/>
        </w:rPr>
      </w:pPr>
      <w:r w:rsidRPr="0010330C">
        <w:rPr>
          <w:bCs/>
        </w:rPr>
        <w:t>Jeżeli wykonawca dzierżawi część większego placu/posesji, to wydzielona część dzierżawiona</w:t>
      </w:r>
      <w:r>
        <w:rPr>
          <w:bCs/>
        </w:rPr>
        <w:t>,</w:t>
      </w:r>
      <w:r w:rsidRPr="0010330C">
        <w:rPr>
          <w:bCs/>
        </w:rPr>
        <w:t xml:space="preserve"> przeznaczona na prowadzenie składu węgla powinna być ogrodzona</w:t>
      </w:r>
    </w:p>
    <w:p w14:paraId="360DE74E" w14:textId="77777777" w:rsidR="00F11850" w:rsidRPr="003251B2" w:rsidRDefault="00F11850" w:rsidP="007363D2">
      <w:pPr>
        <w:pStyle w:val="Akapitzlist"/>
        <w:numPr>
          <w:ilvl w:val="0"/>
          <w:numId w:val="103"/>
        </w:numPr>
        <w:ind w:left="709" w:hanging="425"/>
        <w:jc w:val="both"/>
        <w:rPr>
          <w:bCs/>
        </w:rPr>
      </w:pPr>
      <w:r w:rsidRPr="003251B2">
        <w:rPr>
          <w:bCs/>
        </w:rPr>
        <w:t>podłoże</w:t>
      </w:r>
      <w:r>
        <w:rPr>
          <w:bCs/>
        </w:rPr>
        <w:t xml:space="preserve"> placu</w:t>
      </w:r>
      <w:r w:rsidRPr="003251B2">
        <w:rPr>
          <w:bCs/>
        </w:rPr>
        <w:t xml:space="preserve"> skład</w:t>
      </w:r>
      <w:r>
        <w:rPr>
          <w:bCs/>
        </w:rPr>
        <w:t>owego</w:t>
      </w:r>
      <w:r w:rsidRPr="003251B2">
        <w:rPr>
          <w:bCs/>
        </w:rPr>
        <w:t xml:space="preserve"> jest utwardzone w części dotyczącej składowanego węgla luzem tak, aby nie było możliwe zmieszanie składników podłoża z węglem;</w:t>
      </w:r>
    </w:p>
    <w:p w14:paraId="4E6F79E5" w14:textId="77777777" w:rsidR="00F11850" w:rsidRPr="003251B2" w:rsidRDefault="00F11850" w:rsidP="007363D2">
      <w:pPr>
        <w:pStyle w:val="Akapitzlist"/>
        <w:numPr>
          <w:ilvl w:val="0"/>
          <w:numId w:val="103"/>
        </w:numPr>
        <w:ind w:left="709" w:hanging="425"/>
        <w:jc w:val="both"/>
        <w:rPr>
          <w:bCs/>
        </w:rPr>
      </w:pPr>
      <w:r>
        <w:rPr>
          <w:bCs/>
        </w:rPr>
        <w:t xml:space="preserve">plac </w:t>
      </w:r>
      <w:r w:rsidRPr="003251B2">
        <w:rPr>
          <w:bCs/>
        </w:rPr>
        <w:t>skład</w:t>
      </w:r>
      <w:r>
        <w:rPr>
          <w:bCs/>
        </w:rPr>
        <w:t>owy</w:t>
      </w:r>
      <w:r w:rsidRPr="003251B2">
        <w:rPr>
          <w:bCs/>
        </w:rPr>
        <w:t xml:space="preserve"> jest monitorowany – kamery zabudowane na terenie </w:t>
      </w:r>
      <w:r>
        <w:rPr>
          <w:bCs/>
        </w:rPr>
        <w:t xml:space="preserve">placu </w:t>
      </w:r>
      <w:r w:rsidRPr="003251B2">
        <w:rPr>
          <w:bCs/>
        </w:rPr>
        <w:t xml:space="preserve">obejmują obszar bramy wjazdowej/wyjazdowej, miejsca rozładunku, składowania węgla luzem oraz </w:t>
      </w:r>
      <w:proofErr w:type="spellStart"/>
      <w:r w:rsidRPr="003251B2">
        <w:rPr>
          <w:bCs/>
        </w:rPr>
        <w:t>zakonfekcjonowanego</w:t>
      </w:r>
      <w:proofErr w:type="spellEnd"/>
      <w:r w:rsidRPr="003251B2">
        <w:rPr>
          <w:bCs/>
        </w:rPr>
        <w:t xml:space="preserve">, załadunku i wagę. Bieżący obraz z kamer udostępniany będzie na potrzeby podglądu Zamawiającego poprzez rejestrator kamer, skonfigurowany w ten sposób, że dostępne będą tylko wymagane kamery oraz zapisy nagrań z tych kamer co najmniej 14 dni kalendarzowych wstecz. Dostęp do rejestratora powinien odbywać się w sposób ciągły (Ilość klatek (FPS): 5 kl./s, rozdzielczość: 1920x1080, </w:t>
      </w:r>
      <w:proofErr w:type="spellStart"/>
      <w:r w:rsidRPr="003251B2">
        <w:rPr>
          <w:bCs/>
        </w:rPr>
        <w:t>bitrate</w:t>
      </w:r>
      <w:proofErr w:type="spellEnd"/>
      <w:r w:rsidRPr="003251B2">
        <w:rPr>
          <w:bCs/>
        </w:rPr>
        <w:t xml:space="preserve">: min. 768 </w:t>
      </w:r>
      <w:proofErr w:type="spellStart"/>
      <w:r w:rsidRPr="003251B2">
        <w:rPr>
          <w:bCs/>
        </w:rPr>
        <w:t>Kb</w:t>
      </w:r>
      <w:proofErr w:type="spellEnd"/>
      <w:r w:rsidRPr="003251B2">
        <w:rPr>
          <w:bCs/>
        </w:rPr>
        <w:t>/s na kamerę), bezpośredni poprzez stały adres publiczny (IP lub symboliczny/domenowy uzyskany poprzez serwer DDNS). Wymagane parametry połączenia, które należy podać w celu skutecznego uzyskania dostępu: adres (IP lub symboliczny), porty: http, RTSP, danych TCP/UDP, nazwę użytkownika i hasło, producenta i model rejestratora;</w:t>
      </w:r>
    </w:p>
    <w:p w14:paraId="0238BAA6" w14:textId="77777777" w:rsidR="004C3844" w:rsidRDefault="004C3844" w:rsidP="00160015">
      <w:pPr>
        <w:jc w:val="both"/>
        <w:rPr>
          <w:bCs/>
          <w:i/>
          <w:iCs/>
          <w:lang w:eastAsia="zh-CN"/>
        </w:rPr>
      </w:pPr>
    </w:p>
    <w:p w14:paraId="555D19CA" w14:textId="77777777" w:rsidR="004C3844" w:rsidRDefault="004C3844" w:rsidP="00160015">
      <w:pPr>
        <w:jc w:val="both"/>
        <w:rPr>
          <w:bCs/>
          <w:i/>
          <w:iCs/>
          <w:lang w:eastAsia="zh-CN"/>
        </w:rPr>
      </w:pPr>
    </w:p>
    <w:p w14:paraId="6FB35005" w14:textId="77777777" w:rsidR="004C3844" w:rsidRDefault="004C3844" w:rsidP="00160015">
      <w:pPr>
        <w:jc w:val="both"/>
        <w:rPr>
          <w:bCs/>
          <w:i/>
          <w:iCs/>
          <w:lang w:eastAsia="zh-CN"/>
        </w:rPr>
      </w:pPr>
    </w:p>
    <w:p w14:paraId="4D11C767" w14:textId="77777777" w:rsidR="004C3844" w:rsidRDefault="004C3844" w:rsidP="00160015">
      <w:pPr>
        <w:jc w:val="both"/>
        <w:rPr>
          <w:bCs/>
          <w:i/>
          <w:iCs/>
          <w:lang w:eastAsia="zh-CN"/>
        </w:rPr>
      </w:pPr>
    </w:p>
    <w:p w14:paraId="3E1B905C" w14:textId="77777777" w:rsidR="004C3844" w:rsidRDefault="004C3844" w:rsidP="00160015">
      <w:pPr>
        <w:jc w:val="both"/>
        <w:rPr>
          <w:bCs/>
          <w:i/>
          <w:iCs/>
          <w:lang w:eastAsia="zh-CN"/>
        </w:rPr>
      </w:pPr>
    </w:p>
    <w:p w14:paraId="427E0060" w14:textId="77777777" w:rsidR="004C3844" w:rsidRDefault="004C3844" w:rsidP="00160015">
      <w:pPr>
        <w:jc w:val="both"/>
        <w:rPr>
          <w:bCs/>
          <w:i/>
          <w:iCs/>
          <w:lang w:eastAsia="zh-CN"/>
        </w:rPr>
      </w:pPr>
    </w:p>
    <w:p w14:paraId="76E12C60" w14:textId="77777777" w:rsidR="004C3844" w:rsidRDefault="004C3844" w:rsidP="00160015">
      <w:pPr>
        <w:jc w:val="both"/>
        <w:rPr>
          <w:bCs/>
          <w:i/>
          <w:iCs/>
          <w:lang w:eastAsia="zh-CN"/>
        </w:rPr>
      </w:pPr>
    </w:p>
    <w:p w14:paraId="37706659" w14:textId="77777777" w:rsidR="004C3844" w:rsidRDefault="004C3844" w:rsidP="00160015">
      <w:pPr>
        <w:jc w:val="both"/>
        <w:rPr>
          <w:bCs/>
          <w:i/>
          <w:iCs/>
          <w:lang w:eastAsia="zh-CN"/>
        </w:rPr>
      </w:pPr>
    </w:p>
    <w:p w14:paraId="52FDAA87" w14:textId="77777777" w:rsidR="004C3844" w:rsidRDefault="004C3844" w:rsidP="00160015">
      <w:pPr>
        <w:jc w:val="both"/>
        <w:rPr>
          <w:bCs/>
          <w:i/>
          <w:iCs/>
          <w:lang w:eastAsia="zh-CN"/>
        </w:rPr>
      </w:pPr>
    </w:p>
    <w:p w14:paraId="6883DF92" w14:textId="77777777" w:rsidR="004C3844" w:rsidRPr="004C3844" w:rsidRDefault="004C3844" w:rsidP="004C3844">
      <w:pPr>
        <w:jc w:val="center"/>
        <w:outlineLvl w:val="0"/>
        <w:rPr>
          <w:b/>
          <w:bCs/>
          <w:smallCaps/>
          <w:sz w:val="10"/>
          <w:szCs w:val="10"/>
        </w:rPr>
      </w:pPr>
    </w:p>
    <w:p w14:paraId="2624DEC6" w14:textId="77777777" w:rsidR="00160015" w:rsidRPr="007A4EE6" w:rsidRDefault="004C3844" w:rsidP="000F6329">
      <w:pPr>
        <w:jc w:val="both"/>
        <w:rPr>
          <w:rFonts w:eastAsiaTheme="majorEastAsia"/>
          <w:b/>
          <w:bCs/>
          <w:color w:val="2F5496" w:themeColor="accent1" w:themeShade="BF"/>
          <w:spacing w:val="20"/>
          <w:sz w:val="28"/>
          <w:szCs w:val="28"/>
        </w:rPr>
      </w:pPr>
      <w:bookmarkStart w:id="219" w:name="_Toc67292122"/>
      <w:bookmarkStart w:id="220" w:name="_Hlk67825024"/>
      <w:r>
        <w:rPr>
          <w:rFonts w:eastAsiaTheme="majorEastAsia"/>
          <w:b/>
          <w:bCs/>
          <w:color w:val="2F5496" w:themeColor="accent1" w:themeShade="BF"/>
          <w:spacing w:val="20"/>
          <w:sz w:val="28"/>
          <w:szCs w:val="28"/>
        </w:rPr>
        <w:lastRenderedPageBreak/>
        <w:t>Załącznik nr 4</w:t>
      </w:r>
      <w:r w:rsidR="00160015" w:rsidRPr="007A4EE6">
        <w:rPr>
          <w:rFonts w:eastAsiaTheme="majorEastAsia"/>
          <w:b/>
          <w:bCs/>
          <w:color w:val="2F5496" w:themeColor="accent1" w:themeShade="BF"/>
          <w:spacing w:val="20"/>
          <w:sz w:val="28"/>
          <w:szCs w:val="28"/>
        </w:rPr>
        <w:t xml:space="preserve"> do SWZ – Istotne postanowienia umowy</w:t>
      </w:r>
      <w:bookmarkEnd w:id="219"/>
    </w:p>
    <w:p w14:paraId="6F8319A2" w14:textId="77777777" w:rsidR="00683A07" w:rsidRPr="00F746F7" w:rsidRDefault="00683A07" w:rsidP="00683A07">
      <w:pPr>
        <w:tabs>
          <w:tab w:val="left" w:pos="426"/>
        </w:tabs>
        <w:spacing w:before="120"/>
        <w:rPr>
          <w:b/>
          <w:sz w:val="24"/>
          <w:szCs w:val="22"/>
        </w:rPr>
      </w:pPr>
      <w:bookmarkStart w:id="221" w:name="_Hlk67825298"/>
      <w:bookmarkEnd w:id="220"/>
      <w:r w:rsidRPr="00F746F7">
        <w:rPr>
          <w:b/>
          <w:sz w:val="24"/>
          <w:szCs w:val="22"/>
        </w:rPr>
        <w:t xml:space="preserve">Nr </w:t>
      </w:r>
      <w:r w:rsidRPr="00190729">
        <w:rPr>
          <w:b/>
          <w:sz w:val="24"/>
          <w:szCs w:val="22"/>
        </w:rPr>
        <w:t>LRU: ……………………..</w:t>
      </w:r>
      <w:r w:rsidRPr="00F746F7">
        <w:rPr>
          <w:b/>
          <w:sz w:val="24"/>
          <w:szCs w:val="22"/>
        </w:rPr>
        <w:t xml:space="preserve"> </w:t>
      </w:r>
    </w:p>
    <w:p w14:paraId="137B558A" w14:textId="77777777" w:rsidR="00683A07" w:rsidRDefault="00683A07" w:rsidP="00683A07">
      <w:pPr>
        <w:spacing w:before="120"/>
        <w:jc w:val="center"/>
        <w:rPr>
          <w:b/>
          <w:bCs/>
          <w:sz w:val="32"/>
          <w:szCs w:val="32"/>
        </w:rPr>
      </w:pPr>
      <w:r w:rsidRPr="005E6357">
        <w:rPr>
          <w:b/>
          <w:bCs/>
          <w:sz w:val="32"/>
          <w:szCs w:val="32"/>
        </w:rPr>
        <w:t>Istotne postanowienia umowy</w:t>
      </w:r>
    </w:p>
    <w:p w14:paraId="7D8D4201" w14:textId="77777777" w:rsidR="00683A07" w:rsidRDefault="00683A07" w:rsidP="00683A07">
      <w:pPr>
        <w:pStyle w:val="Zwykytekst"/>
        <w:jc w:val="both"/>
        <w:rPr>
          <w:rFonts w:ascii="Times New Roman" w:hAnsi="Times New Roman" w:cs="Times New Roman"/>
          <w:color w:val="FF0000"/>
          <w:sz w:val="22"/>
          <w:szCs w:val="22"/>
        </w:rPr>
      </w:pPr>
    </w:p>
    <w:p w14:paraId="2F2A2D61" w14:textId="77777777" w:rsidR="00683A07" w:rsidRPr="00F746F7" w:rsidRDefault="00683A07" w:rsidP="007363D2">
      <w:pPr>
        <w:pStyle w:val="Zwykytekst"/>
        <w:numPr>
          <w:ilvl w:val="0"/>
          <w:numId w:val="42"/>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001BB663" w14:textId="77777777" w:rsidR="00683A07" w:rsidRPr="00F746F7" w:rsidRDefault="00683A07" w:rsidP="007363D2">
      <w:pPr>
        <w:pStyle w:val="Zwykytekst"/>
        <w:numPr>
          <w:ilvl w:val="0"/>
          <w:numId w:val="42"/>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4230A6C4" w14:textId="77777777" w:rsidR="00683A07" w:rsidRPr="005801CC" w:rsidRDefault="00683A07" w:rsidP="00683A07">
      <w:pPr>
        <w:jc w:val="both"/>
        <w:rPr>
          <w:b/>
          <w:bCs/>
          <w:color w:val="FF0000"/>
          <w:sz w:val="22"/>
          <w:szCs w:val="22"/>
        </w:rPr>
      </w:pPr>
    </w:p>
    <w:p w14:paraId="5F7A8CE3" w14:textId="77777777" w:rsidR="00683A07" w:rsidRPr="00F62CF0" w:rsidRDefault="00683A07" w:rsidP="00683A07">
      <w:pPr>
        <w:jc w:val="both"/>
        <w:rPr>
          <w:b/>
          <w:bCs/>
          <w:sz w:val="22"/>
          <w:szCs w:val="22"/>
        </w:rPr>
      </w:pPr>
      <w:bookmarkStart w:id="222"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7B7BC6F7" w14:textId="77777777" w:rsidR="00683A07" w:rsidRPr="00F62CF0"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3</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reprezentowana przez osoby umocowane.</w:t>
      </w:r>
    </w:p>
    <w:p w14:paraId="568CDE27" w14:textId="77777777" w:rsidR="00683A07" w:rsidRPr="00F62CF0" w:rsidRDefault="00683A07" w:rsidP="00683A07">
      <w:pPr>
        <w:jc w:val="both"/>
        <w:rPr>
          <w:sz w:val="22"/>
          <w:szCs w:val="22"/>
        </w:rPr>
      </w:pPr>
    </w:p>
    <w:p w14:paraId="753351B6" w14:textId="77777777" w:rsidR="00683A07" w:rsidRPr="00F62CF0" w:rsidRDefault="00683A07" w:rsidP="00683A07">
      <w:pPr>
        <w:jc w:val="both"/>
        <w:rPr>
          <w:sz w:val="22"/>
          <w:szCs w:val="22"/>
        </w:rPr>
      </w:pPr>
      <w:r w:rsidRPr="00F62CF0">
        <w:rPr>
          <w:sz w:val="22"/>
          <w:szCs w:val="22"/>
        </w:rPr>
        <w:t>i</w:t>
      </w:r>
    </w:p>
    <w:p w14:paraId="4CD2A143" w14:textId="77777777" w:rsidR="00683A07" w:rsidRPr="00F62CF0" w:rsidRDefault="00683A07" w:rsidP="00683A07">
      <w:pPr>
        <w:jc w:val="both"/>
        <w:rPr>
          <w:sz w:val="8"/>
          <w:szCs w:val="8"/>
        </w:rPr>
      </w:pPr>
    </w:p>
    <w:p w14:paraId="478161C7"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4990F259" w14:textId="77777777"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58AE1F1D" w14:textId="77777777" w:rsidR="00683A07" w:rsidRPr="00F62CF0" w:rsidRDefault="00683A07" w:rsidP="00683A07">
      <w:pPr>
        <w:ind w:left="720"/>
        <w:jc w:val="both"/>
        <w:rPr>
          <w:sz w:val="22"/>
          <w:szCs w:val="22"/>
        </w:rPr>
      </w:pPr>
    </w:p>
    <w:p w14:paraId="2AEC931F"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50D4E234" w14:textId="77777777"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11F6CBD8" w14:textId="77777777"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43F6E6F9" w14:textId="77777777" w:rsidR="00683A07" w:rsidRPr="00F62CF0" w:rsidRDefault="00683A07" w:rsidP="00683A07">
      <w:pPr>
        <w:ind w:left="720"/>
        <w:rPr>
          <w:sz w:val="10"/>
          <w:szCs w:val="10"/>
        </w:rPr>
      </w:pPr>
    </w:p>
    <w:p w14:paraId="7207BF90" w14:textId="77777777" w:rsidR="00683A07" w:rsidRPr="00F62CF0" w:rsidRDefault="00683A07" w:rsidP="00683A07">
      <w:pPr>
        <w:rPr>
          <w:color w:val="FF0000"/>
          <w:sz w:val="22"/>
          <w:szCs w:val="22"/>
        </w:rPr>
      </w:pPr>
      <w:r w:rsidRPr="00F62CF0">
        <w:rPr>
          <w:i/>
          <w:color w:val="FF0000"/>
          <w:sz w:val="22"/>
          <w:szCs w:val="22"/>
        </w:rPr>
        <w:t>(w przypadku spółki cywilnej)</w:t>
      </w:r>
    </w:p>
    <w:p w14:paraId="2E4CE0BD"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56567C04"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4EE0789F" w14:textId="77777777"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14805D6E" w14:textId="77777777" w:rsidR="00683A07" w:rsidRPr="00F62CF0" w:rsidRDefault="00683A07" w:rsidP="00683A07">
      <w:pPr>
        <w:ind w:left="720"/>
        <w:jc w:val="both"/>
        <w:rPr>
          <w:sz w:val="10"/>
          <w:szCs w:val="10"/>
        </w:rPr>
      </w:pPr>
    </w:p>
    <w:p w14:paraId="1B8D0D7E" w14:textId="77777777" w:rsidR="00683A07" w:rsidRPr="00F62CF0" w:rsidRDefault="00683A07" w:rsidP="00683A07">
      <w:pPr>
        <w:rPr>
          <w:color w:val="FF0000"/>
          <w:sz w:val="22"/>
          <w:szCs w:val="22"/>
        </w:rPr>
      </w:pPr>
      <w:r w:rsidRPr="00F62CF0">
        <w:rPr>
          <w:i/>
          <w:color w:val="FF0000"/>
          <w:sz w:val="22"/>
          <w:szCs w:val="22"/>
        </w:rPr>
        <w:t>(w przypadku Konsorcjum)</w:t>
      </w:r>
    </w:p>
    <w:p w14:paraId="0D4B6E06" w14:textId="77777777" w:rsidR="00683A07" w:rsidRPr="00F62CF0" w:rsidRDefault="00683A07" w:rsidP="00683A07">
      <w:pPr>
        <w:rPr>
          <w:sz w:val="22"/>
          <w:szCs w:val="22"/>
        </w:rPr>
      </w:pPr>
      <w:r w:rsidRPr="00F62CF0">
        <w:rPr>
          <w:sz w:val="22"/>
          <w:szCs w:val="22"/>
        </w:rPr>
        <w:t>Konsorcjum firm:</w:t>
      </w:r>
    </w:p>
    <w:p w14:paraId="21C88817" w14:textId="77777777" w:rsidR="00683A07" w:rsidRPr="00F62CF0" w:rsidRDefault="00683A07" w:rsidP="007363D2">
      <w:pPr>
        <w:numPr>
          <w:ilvl w:val="1"/>
          <w:numId w:val="38"/>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25199EC4" w14:textId="77777777" w:rsidR="00683A07" w:rsidRPr="00F62CF0" w:rsidRDefault="00683A07" w:rsidP="007363D2">
      <w:pPr>
        <w:numPr>
          <w:ilvl w:val="1"/>
          <w:numId w:val="38"/>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62EC98D2" w14:textId="77777777" w:rsidR="00683A07" w:rsidRPr="00F746F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Pr="00F746F7">
        <w:rPr>
          <w:sz w:val="22"/>
          <w:szCs w:val="22"/>
        </w:rPr>
        <w:t xml:space="preserve">  </w:t>
      </w:r>
    </w:p>
    <w:p w14:paraId="146FFB02" w14:textId="7CC3BAE3" w:rsidR="00C9565E" w:rsidRDefault="00C9565E" w:rsidP="00C9565E">
      <w:pPr>
        <w:pStyle w:val="Nagwekspisutreci"/>
      </w:pPr>
      <w:bookmarkStart w:id="223" w:name="_Hlk67825429"/>
      <w:bookmarkEnd w:id="221"/>
      <w:bookmarkEnd w:id="222"/>
    </w:p>
    <w:bookmarkEnd w:id="223" w:displacedByCustomXml="next"/>
    <w:sdt>
      <w:sdtPr>
        <w:rPr>
          <w:rFonts w:ascii="Times New Roman" w:eastAsia="Times New Roman" w:hAnsi="Times New Roman" w:cs="Times New Roman"/>
          <w:b w:val="0"/>
          <w:bCs w:val="0"/>
          <w:color w:val="auto"/>
          <w:sz w:val="20"/>
          <w:szCs w:val="20"/>
        </w:rPr>
        <w:id w:val="2142533096"/>
        <w:docPartObj>
          <w:docPartGallery w:val="Table of Contents"/>
          <w:docPartUnique/>
        </w:docPartObj>
      </w:sdtPr>
      <w:sdtContent>
        <w:p w14:paraId="6CF11AE0" w14:textId="7B84EC9B" w:rsidR="00920E30" w:rsidRDefault="00920E30">
          <w:pPr>
            <w:pStyle w:val="Nagwekspisutreci"/>
          </w:pPr>
          <w:r>
            <w:t>Spis treści</w:t>
          </w:r>
        </w:p>
        <w:p w14:paraId="6A9C9CED" w14:textId="77777777" w:rsidR="006B0529" w:rsidRDefault="006B0529" w:rsidP="006B0529">
          <w:pPr>
            <w:pStyle w:val="Spistreci1"/>
            <w:tabs>
              <w:tab w:val="right" w:leader="dot" w:pos="9062"/>
            </w:tabs>
            <w:rPr>
              <w:noProof/>
            </w:rPr>
          </w:pPr>
          <w:r>
            <w:t xml:space="preserve">    </w:t>
          </w:r>
          <w:r w:rsidR="00920E30">
            <w:fldChar w:fldCharType="begin"/>
          </w:r>
          <w:r w:rsidR="00920E30">
            <w:instrText xml:space="preserve"> TOC \o "1-3" \h \z \u </w:instrText>
          </w:r>
          <w:r w:rsidR="00920E30">
            <w:fldChar w:fldCharType="separate"/>
          </w:r>
        </w:p>
        <w:p w14:paraId="2C8EC2BC" w14:textId="47C2DB47" w:rsidR="006B0529" w:rsidRPr="006B0529" w:rsidRDefault="00000000" w:rsidP="006B0529">
          <w:pPr>
            <w:pStyle w:val="Spistreci2"/>
            <w:tabs>
              <w:tab w:val="right" w:leader="dot" w:pos="9062"/>
            </w:tabs>
            <w:rPr>
              <w:rStyle w:val="Hipercze"/>
              <w:noProof/>
            </w:rPr>
          </w:pPr>
          <w:hyperlink w:anchor="_Toc167697700" w:history="1">
            <w:r w:rsidR="006B0529" w:rsidRPr="008004BB">
              <w:rPr>
                <w:rStyle w:val="Hipercze"/>
                <w:noProof/>
              </w:rPr>
              <w:t>§1. Podstawa zawarcia Umowy</w:t>
            </w:r>
            <w:r w:rsidR="006B0529" w:rsidRPr="006B0529">
              <w:rPr>
                <w:rStyle w:val="Hipercze"/>
                <w:noProof/>
                <w:webHidden/>
              </w:rPr>
              <w:tab/>
            </w:r>
            <w:r w:rsidR="006B0529" w:rsidRPr="006B0529">
              <w:rPr>
                <w:rStyle w:val="Hipercze"/>
                <w:noProof/>
                <w:webHidden/>
              </w:rPr>
              <w:fldChar w:fldCharType="begin"/>
            </w:r>
            <w:r w:rsidR="006B0529" w:rsidRPr="006B0529">
              <w:rPr>
                <w:rStyle w:val="Hipercze"/>
                <w:noProof/>
                <w:webHidden/>
              </w:rPr>
              <w:instrText xml:space="preserve"> PAGEREF _Toc167697700 \h </w:instrText>
            </w:r>
            <w:r w:rsidR="006B0529" w:rsidRPr="006B0529">
              <w:rPr>
                <w:rStyle w:val="Hipercze"/>
                <w:noProof/>
                <w:webHidden/>
              </w:rPr>
            </w:r>
            <w:r w:rsidR="006B0529" w:rsidRPr="006B0529">
              <w:rPr>
                <w:rStyle w:val="Hipercze"/>
                <w:noProof/>
                <w:webHidden/>
              </w:rPr>
              <w:fldChar w:fldCharType="separate"/>
            </w:r>
            <w:r w:rsidR="00C2502A">
              <w:rPr>
                <w:rStyle w:val="Hipercze"/>
                <w:noProof/>
                <w:webHidden/>
              </w:rPr>
              <w:t>45</w:t>
            </w:r>
            <w:r w:rsidR="006B0529" w:rsidRPr="006B0529">
              <w:rPr>
                <w:rStyle w:val="Hipercze"/>
                <w:noProof/>
                <w:webHidden/>
              </w:rPr>
              <w:fldChar w:fldCharType="end"/>
            </w:r>
          </w:hyperlink>
        </w:p>
        <w:p w14:paraId="7BD173FF" w14:textId="6B68A395" w:rsidR="006B0529" w:rsidRPr="006B0529" w:rsidRDefault="00000000">
          <w:pPr>
            <w:pStyle w:val="Spistreci2"/>
            <w:tabs>
              <w:tab w:val="right" w:leader="dot" w:pos="9062"/>
            </w:tabs>
            <w:rPr>
              <w:rStyle w:val="Hipercze"/>
              <w:noProof/>
            </w:rPr>
          </w:pPr>
          <w:hyperlink w:anchor="_Toc167697701" w:history="1">
            <w:r w:rsidR="006B0529" w:rsidRPr="008004BB">
              <w:rPr>
                <w:rStyle w:val="Hipercze"/>
                <w:noProof/>
              </w:rPr>
              <w:t>§2. Przedmiot Umowy</w:t>
            </w:r>
            <w:r w:rsidR="006B0529" w:rsidRPr="006B0529">
              <w:rPr>
                <w:rStyle w:val="Hipercze"/>
                <w:noProof/>
                <w:webHidden/>
              </w:rPr>
              <w:tab/>
            </w:r>
            <w:r w:rsidR="006B0529" w:rsidRPr="006B0529">
              <w:rPr>
                <w:rStyle w:val="Hipercze"/>
                <w:noProof/>
                <w:webHidden/>
              </w:rPr>
              <w:fldChar w:fldCharType="begin"/>
            </w:r>
            <w:r w:rsidR="006B0529" w:rsidRPr="006B0529">
              <w:rPr>
                <w:rStyle w:val="Hipercze"/>
                <w:noProof/>
                <w:webHidden/>
              </w:rPr>
              <w:instrText xml:space="preserve"> PAGEREF _Toc167697701 \h </w:instrText>
            </w:r>
            <w:r w:rsidR="006B0529" w:rsidRPr="006B0529">
              <w:rPr>
                <w:rStyle w:val="Hipercze"/>
                <w:noProof/>
                <w:webHidden/>
              </w:rPr>
            </w:r>
            <w:r w:rsidR="006B0529" w:rsidRPr="006B0529">
              <w:rPr>
                <w:rStyle w:val="Hipercze"/>
                <w:noProof/>
                <w:webHidden/>
              </w:rPr>
              <w:fldChar w:fldCharType="separate"/>
            </w:r>
            <w:r w:rsidR="00C2502A">
              <w:rPr>
                <w:rStyle w:val="Hipercze"/>
                <w:noProof/>
                <w:webHidden/>
              </w:rPr>
              <w:t>45</w:t>
            </w:r>
            <w:r w:rsidR="006B0529" w:rsidRPr="006B0529">
              <w:rPr>
                <w:rStyle w:val="Hipercze"/>
                <w:noProof/>
                <w:webHidden/>
              </w:rPr>
              <w:fldChar w:fldCharType="end"/>
            </w:r>
          </w:hyperlink>
        </w:p>
        <w:p w14:paraId="2D5BE557" w14:textId="67BAEF7D" w:rsidR="006B0529" w:rsidRPr="006B0529" w:rsidRDefault="00000000">
          <w:pPr>
            <w:pStyle w:val="Spistreci2"/>
            <w:tabs>
              <w:tab w:val="right" w:leader="dot" w:pos="9062"/>
            </w:tabs>
            <w:rPr>
              <w:rStyle w:val="Hipercze"/>
              <w:noProof/>
            </w:rPr>
          </w:pPr>
          <w:hyperlink w:anchor="_Toc167697702" w:history="1">
            <w:r w:rsidR="006B0529" w:rsidRPr="008004BB">
              <w:rPr>
                <w:rStyle w:val="Hipercze"/>
                <w:noProof/>
              </w:rPr>
              <w:t>§3. Cena i sposób rozliczeń</w:t>
            </w:r>
            <w:r w:rsidR="006B0529" w:rsidRPr="006B0529">
              <w:rPr>
                <w:rStyle w:val="Hipercze"/>
                <w:noProof/>
                <w:webHidden/>
              </w:rPr>
              <w:tab/>
            </w:r>
            <w:r w:rsidR="006B0529" w:rsidRPr="006B0529">
              <w:rPr>
                <w:rStyle w:val="Hipercze"/>
                <w:noProof/>
                <w:webHidden/>
              </w:rPr>
              <w:fldChar w:fldCharType="begin"/>
            </w:r>
            <w:r w:rsidR="006B0529" w:rsidRPr="006B0529">
              <w:rPr>
                <w:rStyle w:val="Hipercze"/>
                <w:noProof/>
                <w:webHidden/>
              </w:rPr>
              <w:instrText xml:space="preserve"> PAGEREF _Toc167697702 \h </w:instrText>
            </w:r>
            <w:r w:rsidR="006B0529" w:rsidRPr="006B0529">
              <w:rPr>
                <w:rStyle w:val="Hipercze"/>
                <w:noProof/>
                <w:webHidden/>
              </w:rPr>
            </w:r>
            <w:r w:rsidR="006B0529" w:rsidRPr="006B0529">
              <w:rPr>
                <w:rStyle w:val="Hipercze"/>
                <w:noProof/>
                <w:webHidden/>
              </w:rPr>
              <w:fldChar w:fldCharType="separate"/>
            </w:r>
            <w:r w:rsidR="00C2502A">
              <w:rPr>
                <w:rStyle w:val="Hipercze"/>
                <w:noProof/>
                <w:webHidden/>
              </w:rPr>
              <w:t>45</w:t>
            </w:r>
            <w:r w:rsidR="006B0529" w:rsidRPr="006B0529">
              <w:rPr>
                <w:rStyle w:val="Hipercze"/>
                <w:noProof/>
                <w:webHidden/>
              </w:rPr>
              <w:fldChar w:fldCharType="end"/>
            </w:r>
          </w:hyperlink>
        </w:p>
        <w:p w14:paraId="3979FD11" w14:textId="6E58A937" w:rsidR="006B0529" w:rsidRPr="006B0529" w:rsidRDefault="00000000">
          <w:pPr>
            <w:pStyle w:val="Spistreci2"/>
            <w:tabs>
              <w:tab w:val="right" w:leader="dot" w:pos="9062"/>
            </w:tabs>
            <w:rPr>
              <w:rStyle w:val="Hipercze"/>
              <w:noProof/>
            </w:rPr>
          </w:pPr>
          <w:hyperlink w:anchor="_Toc167697703" w:history="1">
            <w:r w:rsidR="006B0529" w:rsidRPr="008004BB">
              <w:rPr>
                <w:rStyle w:val="Hipercze"/>
                <w:noProof/>
              </w:rPr>
              <w:t>§4. Fakturowanie i płatności</w:t>
            </w:r>
            <w:r w:rsidR="006B0529" w:rsidRPr="006B0529">
              <w:rPr>
                <w:rStyle w:val="Hipercze"/>
                <w:noProof/>
                <w:webHidden/>
              </w:rPr>
              <w:tab/>
            </w:r>
            <w:r w:rsidR="006B0529" w:rsidRPr="006B0529">
              <w:rPr>
                <w:rStyle w:val="Hipercze"/>
                <w:noProof/>
                <w:webHidden/>
              </w:rPr>
              <w:fldChar w:fldCharType="begin"/>
            </w:r>
            <w:r w:rsidR="006B0529" w:rsidRPr="006B0529">
              <w:rPr>
                <w:rStyle w:val="Hipercze"/>
                <w:noProof/>
                <w:webHidden/>
              </w:rPr>
              <w:instrText xml:space="preserve"> PAGEREF _Toc167697703 \h </w:instrText>
            </w:r>
            <w:r w:rsidR="006B0529" w:rsidRPr="006B0529">
              <w:rPr>
                <w:rStyle w:val="Hipercze"/>
                <w:noProof/>
                <w:webHidden/>
              </w:rPr>
            </w:r>
            <w:r w:rsidR="006B0529" w:rsidRPr="006B0529">
              <w:rPr>
                <w:rStyle w:val="Hipercze"/>
                <w:noProof/>
                <w:webHidden/>
              </w:rPr>
              <w:fldChar w:fldCharType="separate"/>
            </w:r>
            <w:r w:rsidR="00C2502A">
              <w:rPr>
                <w:rStyle w:val="Hipercze"/>
                <w:noProof/>
                <w:webHidden/>
              </w:rPr>
              <w:t>46</w:t>
            </w:r>
            <w:r w:rsidR="006B0529" w:rsidRPr="006B0529">
              <w:rPr>
                <w:rStyle w:val="Hipercze"/>
                <w:noProof/>
                <w:webHidden/>
              </w:rPr>
              <w:fldChar w:fldCharType="end"/>
            </w:r>
          </w:hyperlink>
        </w:p>
        <w:p w14:paraId="17EE5370" w14:textId="486F7319" w:rsidR="006B0529" w:rsidRPr="006B0529" w:rsidRDefault="00000000">
          <w:pPr>
            <w:pStyle w:val="Spistreci2"/>
            <w:tabs>
              <w:tab w:val="right" w:leader="dot" w:pos="9062"/>
            </w:tabs>
            <w:rPr>
              <w:rStyle w:val="Hipercze"/>
              <w:noProof/>
            </w:rPr>
          </w:pPr>
          <w:hyperlink w:anchor="_Toc167697704" w:history="1">
            <w:r w:rsidR="006B0529" w:rsidRPr="008004BB">
              <w:rPr>
                <w:rStyle w:val="Hipercze"/>
                <w:noProof/>
              </w:rPr>
              <w:t>§ 5. Termin realizacji</w:t>
            </w:r>
            <w:r w:rsidR="006B0529" w:rsidRPr="006B0529">
              <w:rPr>
                <w:rStyle w:val="Hipercze"/>
                <w:noProof/>
                <w:webHidden/>
              </w:rPr>
              <w:tab/>
            </w:r>
            <w:r w:rsidR="006B0529" w:rsidRPr="006B0529">
              <w:rPr>
                <w:rStyle w:val="Hipercze"/>
                <w:noProof/>
                <w:webHidden/>
              </w:rPr>
              <w:fldChar w:fldCharType="begin"/>
            </w:r>
            <w:r w:rsidR="006B0529" w:rsidRPr="006B0529">
              <w:rPr>
                <w:rStyle w:val="Hipercze"/>
                <w:noProof/>
                <w:webHidden/>
              </w:rPr>
              <w:instrText xml:space="preserve"> PAGEREF _Toc167697704 \h </w:instrText>
            </w:r>
            <w:r w:rsidR="006B0529" w:rsidRPr="006B0529">
              <w:rPr>
                <w:rStyle w:val="Hipercze"/>
                <w:noProof/>
                <w:webHidden/>
              </w:rPr>
            </w:r>
            <w:r w:rsidR="006B0529" w:rsidRPr="006B0529">
              <w:rPr>
                <w:rStyle w:val="Hipercze"/>
                <w:noProof/>
                <w:webHidden/>
              </w:rPr>
              <w:fldChar w:fldCharType="separate"/>
            </w:r>
            <w:r w:rsidR="00C2502A">
              <w:rPr>
                <w:rStyle w:val="Hipercze"/>
                <w:noProof/>
                <w:webHidden/>
              </w:rPr>
              <w:t>48</w:t>
            </w:r>
            <w:r w:rsidR="006B0529" w:rsidRPr="006B0529">
              <w:rPr>
                <w:rStyle w:val="Hipercze"/>
                <w:noProof/>
                <w:webHidden/>
              </w:rPr>
              <w:fldChar w:fldCharType="end"/>
            </w:r>
          </w:hyperlink>
        </w:p>
        <w:p w14:paraId="2D03B67F" w14:textId="5DC7B488" w:rsidR="006B0529" w:rsidRPr="006B0529" w:rsidRDefault="00000000">
          <w:pPr>
            <w:pStyle w:val="Spistreci2"/>
            <w:tabs>
              <w:tab w:val="right" w:leader="dot" w:pos="9062"/>
            </w:tabs>
            <w:rPr>
              <w:rStyle w:val="Hipercze"/>
              <w:noProof/>
            </w:rPr>
          </w:pPr>
          <w:hyperlink w:anchor="_Toc167697705" w:history="1">
            <w:r w:rsidR="006B0529" w:rsidRPr="008004BB">
              <w:rPr>
                <w:rStyle w:val="Hipercze"/>
                <w:noProof/>
              </w:rPr>
              <w:t>§ 6. Zasady udzielania Zamówień wykonawczych</w:t>
            </w:r>
            <w:r w:rsidR="006B0529" w:rsidRPr="006B0529">
              <w:rPr>
                <w:rStyle w:val="Hipercze"/>
                <w:noProof/>
                <w:webHidden/>
              </w:rPr>
              <w:tab/>
            </w:r>
            <w:r w:rsidR="006B0529" w:rsidRPr="006B0529">
              <w:rPr>
                <w:rStyle w:val="Hipercze"/>
                <w:noProof/>
                <w:webHidden/>
              </w:rPr>
              <w:fldChar w:fldCharType="begin"/>
            </w:r>
            <w:r w:rsidR="006B0529" w:rsidRPr="006B0529">
              <w:rPr>
                <w:rStyle w:val="Hipercze"/>
                <w:noProof/>
                <w:webHidden/>
              </w:rPr>
              <w:instrText xml:space="preserve"> PAGEREF _Toc167697705 \h </w:instrText>
            </w:r>
            <w:r w:rsidR="006B0529" w:rsidRPr="006B0529">
              <w:rPr>
                <w:rStyle w:val="Hipercze"/>
                <w:noProof/>
                <w:webHidden/>
              </w:rPr>
            </w:r>
            <w:r w:rsidR="006B0529" w:rsidRPr="006B0529">
              <w:rPr>
                <w:rStyle w:val="Hipercze"/>
                <w:noProof/>
                <w:webHidden/>
              </w:rPr>
              <w:fldChar w:fldCharType="separate"/>
            </w:r>
            <w:r w:rsidR="00C2502A">
              <w:rPr>
                <w:rStyle w:val="Hipercze"/>
                <w:noProof/>
                <w:webHidden/>
              </w:rPr>
              <w:t>48</w:t>
            </w:r>
            <w:r w:rsidR="006B0529" w:rsidRPr="006B0529">
              <w:rPr>
                <w:rStyle w:val="Hipercze"/>
                <w:noProof/>
                <w:webHidden/>
              </w:rPr>
              <w:fldChar w:fldCharType="end"/>
            </w:r>
          </w:hyperlink>
        </w:p>
        <w:p w14:paraId="027CF291" w14:textId="439DB9EB" w:rsidR="006B0529" w:rsidRPr="006B0529" w:rsidRDefault="00000000">
          <w:pPr>
            <w:pStyle w:val="Spistreci2"/>
            <w:tabs>
              <w:tab w:val="right" w:leader="dot" w:pos="9062"/>
            </w:tabs>
            <w:rPr>
              <w:rStyle w:val="Hipercze"/>
              <w:noProof/>
            </w:rPr>
          </w:pPr>
          <w:hyperlink w:anchor="_Toc167697706" w:history="1">
            <w:r w:rsidR="006B0529" w:rsidRPr="008004BB">
              <w:rPr>
                <w:rStyle w:val="Hipercze"/>
                <w:noProof/>
              </w:rPr>
              <w:t>§7. Reklamacje</w:t>
            </w:r>
            <w:r w:rsidR="006B0529" w:rsidRPr="006B0529">
              <w:rPr>
                <w:rStyle w:val="Hipercze"/>
                <w:noProof/>
                <w:webHidden/>
              </w:rPr>
              <w:tab/>
            </w:r>
            <w:r w:rsidR="006B0529" w:rsidRPr="006B0529">
              <w:rPr>
                <w:rStyle w:val="Hipercze"/>
                <w:noProof/>
                <w:webHidden/>
              </w:rPr>
              <w:fldChar w:fldCharType="begin"/>
            </w:r>
            <w:r w:rsidR="006B0529" w:rsidRPr="006B0529">
              <w:rPr>
                <w:rStyle w:val="Hipercze"/>
                <w:noProof/>
                <w:webHidden/>
              </w:rPr>
              <w:instrText xml:space="preserve"> PAGEREF _Toc167697706 \h </w:instrText>
            </w:r>
            <w:r w:rsidR="006B0529" w:rsidRPr="006B0529">
              <w:rPr>
                <w:rStyle w:val="Hipercze"/>
                <w:noProof/>
                <w:webHidden/>
              </w:rPr>
            </w:r>
            <w:r w:rsidR="006B0529" w:rsidRPr="006B0529">
              <w:rPr>
                <w:rStyle w:val="Hipercze"/>
                <w:noProof/>
                <w:webHidden/>
              </w:rPr>
              <w:fldChar w:fldCharType="separate"/>
            </w:r>
            <w:r w:rsidR="00C2502A">
              <w:rPr>
                <w:rStyle w:val="Hipercze"/>
                <w:noProof/>
                <w:webHidden/>
              </w:rPr>
              <w:t>50</w:t>
            </w:r>
            <w:r w:rsidR="006B0529" w:rsidRPr="006B0529">
              <w:rPr>
                <w:rStyle w:val="Hipercze"/>
                <w:noProof/>
                <w:webHidden/>
              </w:rPr>
              <w:fldChar w:fldCharType="end"/>
            </w:r>
          </w:hyperlink>
        </w:p>
        <w:p w14:paraId="0E7262A5" w14:textId="2F53C215" w:rsidR="006B0529" w:rsidRPr="006B0529" w:rsidRDefault="00000000">
          <w:pPr>
            <w:pStyle w:val="Spistreci2"/>
            <w:tabs>
              <w:tab w:val="right" w:leader="dot" w:pos="9062"/>
            </w:tabs>
            <w:rPr>
              <w:rStyle w:val="Hipercze"/>
              <w:noProof/>
            </w:rPr>
          </w:pPr>
          <w:hyperlink w:anchor="_Toc167697707" w:history="1">
            <w:r w:rsidR="006B0529" w:rsidRPr="008004BB">
              <w:rPr>
                <w:rStyle w:val="Hipercze"/>
                <w:noProof/>
              </w:rPr>
              <w:t>§ 8. Wymagania dotyczące zatrudnienia</w:t>
            </w:r>
            <w:r w:rsidR="006B0529" w:rsidRPr="006B0529">
              <w:rPr>
                <w:rStyle w:val="Hipercze"/>
                <w:noProof/>
                <w:webHidden/>
              </w:rPr>
              <w:tab/>
            </w:r>
            <w:r w:rsidR="006B0529" w:rsidRPr="006B0529">
              <w:rPr>
                <w:rStyle w:val="Hipercze"/>
                <w:noProof/>
                <w:webHidden/>
              </w:rPr>
              <w:fldChar w:fldCharType="begin"/>
            </w:r>
            <w:r w:rsidR="006B0529" w:rsidRPr="006B0529">
              <w:rPr>
                <w:rStyle w:val="Hipercze"/>
                <w:noProof/>
                <w:webHidden/>
              </w:rPr>
              <w:instrText xml:space="preserve"> PAGEREF _Toc167697707 \h </w:instrText>
            </w:r>
            <w:r w:rsidR="006B0529" w:rsidRPr="006B0529">
              <w:rPr>
                <w:rStyle w:val="Hipercze"/>
                <w:noProof/>
                <w:webHidden/>
              </w:rPr>
            </w:r>
            <w:r w:rsidR="006B0529" w:rsidRPr="006B0529">
              <w:rPr>
                <w:rStyle w:val="Hipercze"/>
                <w:noProof/>
                <w:webHidden/>
              </w:rPr>
              <w:fldChar w:fldCharType="separate"/>
            </w:r>
            <w:r w:rsidR="00C2502A">
              <w:rPr>
                <w:rStyle w:val="Hipercze"/>
                <w:noProof/>
                <w:webHidden/>
              </w:rPr>
              <w:t>50</w:t>
            </w:r>
            <w:r w:rsidR="006B0529" w:rsidRPr="006B0529">
              <w:rPr>
                <w:rStyle w:val="Hipercze"/>
                <w:noProof/>
                <w:webHidden/>
              </w:rPr>
              <w:fldChar w:fldCharType="end"/>
            </w:r>
          </w:hyperlink>
        </w:p>
        <w:p w14:paraId="553F0FBC" w14:textId="09282BEA" w:rsidR="006B0529" w:rsidRPr="006B0529" w:rsidRDefault="00000000">
          <w:pPr>
            <w:pStyle w:val="Spistreci2"/>
            <w:tabs>
              <w:tab w:val="right" w:leader="dot" w:pos="9062"/>
            </w:tabs>
            <w:rPr>
              <w:rStyle w:val="Hipercze"/>
              <w:noProof/>
            </w:rPr>
          </w:pPr>
          <w:hyperlink w:anchor="_Toc167697708" w:history="1">
            <w:r w:rsidR="006B0529" w:rsidRPr="008004BB">
              <w:rPr>
                <w:rStyle w:val="Hipercze"/>
                <w:noProof/>
              </w:rPr>
              <w:t>§ 9. Podwykonawstwo</w:t>
            </w:r>
            <w:r w:rsidR="006B0529" w:rsidRPr="006B0529">
              <w:rPr>
                <w:rStyle w:val="Hipercze"/>
                <w:noProof/>
                <w:webHidden/>
              </w:rPr>
              <w:tab/>
            </w:r>
            <w:r w:rsidR="006B0529" w:rsidRPr="006B0529">
              <w:rPr>
                <w:rStyle w:val="Hipercze"/>
                <w:noProof/>
                <w:webHidden/>
              </w:rPr>
              <w:fldChar w:fldCharType="begin"/>
            </w:r>
            <w:r w:rsidR="006B0529" w:rsidRPr="006B0529">
              <w:rPr>
                <w:rStyle w:val="Hipercze"/>
                <w:noProof/>
                <w:webHidden/>
              </w:rPr>
              <w:instrText xml:space="preserve"> PAGEREF _Toc167697708 \h </w:instrText>
            </w:r>
            <w:r w:rsidR="006B0529" w:rsidRPr="006B0529">
              <w:rPr>
                <w:rStyle w:val="Hipercze"/>
                <w:noProof/>
                <w:webHidden/>
              </w:rPr>
            </w:r>
            <w:r w:rsidR="006B0529" w:rsidRPr="006B0529">
              <w:rPr>
                <w:rStyle w:val="Hipercze"/>
                <w:noProof/>
                <w:webHidden/>
              </w:rPr>
              <w:fldChar w:fldCharType="separate"/>
            </w:r>
            <w:r w:rsidR="00C2502A">
              <w:rPr>
                <w:rStyle w:val="Hipercze"/>
                <w:noProof/>
                <w:webHidden/>
              </w:rPr>
              <w:t>51</w:t>
            </w:r>
            <w:r w:rsidR="006B0529" w:rsidRPr="006B0529">
              <w:rPr>
                <w:rStyle w:val="Hipercze"/>
                <w:noProof/>
                <w:webHidden/>
              </w:rPr>
              <w:fldChar w:fldCharType="end"/>
            </w:r>
          </w:hyperlink>
        </w:p>
        <w:p w14:paraId="6F4B8E30" w14:textId="7D6D79A6" w:rsidR="006B0529" w:rsidRPr="006B0529" w:rsidRDefault="00000000">
          <w:pPr>
            <w:pStyle w:val="Spistreci2"/>
            <w:tabs>
              <w:tab w:val="right" w:leader="dot" w:pos="9062"/>
            </w:tabs>
            <w:rPr>
              <w:rStyle w:val="Hipercze"/>
              <w:noProof/>
            </w:rPr>
          </w:pPr>
          <w:hyperlink w:anchor="_Toc167697709" w:history="1">
            <w:r w:rsidR="006B0529" w:rsidRPr="008004BB">
              <w:rPr>
                <w:rStyle w:val="Hipercze"/>
                <w:noProof/>
              </w:rPr>
              <w:t>§ 10. Nadzór i koordynacja</w:t>
            </w:r>
            <w:r w:rsidR="006B0529" w:rsidRPr="006B0529">
              <w:rPr>
                <w:rStyle w:val="Hipercze"/>
                <w:noProof/>
                <w:webHidden/>
              </w:rPr>
              <w:tab/>
            </w:r>
            <w:r w:rsidR="006B0529" w:rsidRPr="006B0529">
              <w:rPr>
                <w:rStyle w:val="Hipercze"/>
                <w:noProof/>
                <w:webHidden/>
              </w:rPr>
              <w:fldChar w:fldCharType="begin"/>
            </w:r>
            <w:r w:rsidR="006B0529" w:rsidRPr="006B0529">
              <w:rPr>
                <w:rStyle w:val="Hipercze"/>
                <w:noProof/>
                <w:webHidden/>
              </w:rPr>
              <w:instrText xml:space="preserve"> PAGEREF _Toc167697709 \h </w:instrText>
            </w:r>
            <w:r w:rsidR="006B0529" w:rsidRPr="006B0529">
              <w:rPr>
                <w:rStyle w:val="Hipercze"/>
                <w:noProof/>
                <w:webHidden/>
              </w:rPr>
            </w:r>
            <w:r w:rsidR="006B0529" w:rsidRPr="006B0529">
              <w:rPr>
                <w:rStyle w:val="Hipercze"/>
                <w:noProof/>
                <w:webHidden/>
              </w:rPr>
              <w:fldChar w:fldCharType="separate"/>
            </w:r>
            <w:r w:rsidR="00C2502A">
              <w:rPr>
                <w:rStyle w:val="Hipercze"/>
                <w:noProof/>
                <w:webHidden/>
              </w:rPr>
              <w:t>52</w:t>
            </w:r>
            <w:r w:rsidR="006B0529" w:rsidRPr="006B0529">
              <w:rPr>
                <w:rStyle w:val="Hipercze"/>
                <w:noProof/>
                <w:webHidden/>
              </w:rPr>
              <w:fldChar w:fldCharType="end"/>
            </w:r>
          </w:hyperlink>
        </w:p>
        <w:p w14:paraId="409AC10C" w14:textId="2C85614D" w:rsidR="006B0529" w:rsidRPr="006B0529" w:rsidRDefault="00000000">
          <w:pPr>
            <w:pStyle w:val="Spistreci2"/>
            <w:tabs>
              <w:tab w:val="right" w:leader="dot" w:pos="9062"/>
            </w:tabs>
            <w:rPr>
              <w:rStyle w:val="Hipercze"/>
              <w:noProof/>
            </w:rPr>
          </w:pPr>
          <w:hyperlink w:anchor="_Toc167697710" w:history="1">
            <w:r w:rsidR="006B0529" w:rsidRPr="008004BB">
              <w:rPr>
                <w:rStyle w:val="Hipercze"/>
                <w:noProof/>
              </w:rPr>
              <w:t>§ 11. Badania kontrolne (Audyt)</w:t>
            </w:r>
            <w:r w:rsidR="006B0529" w:rsidRPr="006B0529">
              <w:rPr>
                <w:rStyle w:val="Hipercze"/>
                <w:noProof/>
                <w:webHidden/>
              </w:rPr>
              <w:tab/>
            </w:r>
            <w:r w:rsidR="006B0529" w:rsidRPr="006B0529">
              <w:rPr>
                <w:rStyle w:val="Hipercze"/>
                <w:noProof/>
                <w:webHidden/>
              </w:rPr>
              <w:fldChar w:fldCharType="begin"/>
            </w:r>
            <w:r w:rsidR="006B0529" w:rsidRPr="006B0529">
              <w:rPr>
                <w:rStyle w:val="Hipercze"/>
                <w:noProof/>
                <w:webHidden/>
              </w:rPr>
              <w:instrText xml:space="preserve"> PAGEREF _Toc167697710 \h </w:instrText>
            </w:r>
            <w:r w:rsidR="006B0529" w:rsidRPr="006B0529">
              <w:rPr>
                <w:rStyle w:val="Hipercze"/>
                <w:noProof/>
                <w:webHidden/>
              </w:rPr>
            </w:r>
            <w:r w:rsidR="006B0529" w:rsidRPr="006B0529">
              <w:rPr>
                <w:rStyle w:val="Hipercze"/>
                <w:noProof/>
                <w:webHidden/>
              </w:rPr>
              <w:fldChar w:fldCharType="separate"/>
            </w:r>
            <w:r w:rsidR="00C2502A">
              <w:rPr>
                <w:rStyle w:val="Hipercze"/>
                <w:noProof/>
                <w:webHidden/>
              </w:rPr>
              <w:t>52</w:t>
            </w:r>
            <w:r w:rsidR="006B0529" w:rsidRPr="006B0529">
              <w:rPr>
                <w:rStyle w:val="Hipercze"/>
                <w:noProof/>
                <w:webHidden/>
              </w:rPr>
              <w:fldChar w:fldCharType="end"/>
            </w:r>
          </w:hyperlink>
        </w:p>
        <w:p w14:paraId="0BECBBB6" w14:textId="5C04F4C5" w:rsidR="006B0529" w:rsidRPr="006B0529" w:rsidRDefault="00000000">
          <w:pPr>
            <w:pStyle w:val="Spistreci2"/>
            <w:tabs>
              <w:tab w:val="right" w:leader="dot" w:pos="9062"/>
            </w:tabs>
            <w:rPr>
              <w:rStyle w:val="Hipercze"/>
              <w:noProof/>
            </w:rPr>
          </w:pPr>
          <w:hyperlink w:anchor="_Toc167697711" w:history="1">
            <w:r w:rsidR="006B0529" w:rsidRPr="006B0529">
              <w:rPr>
                <w:rStyle w:val="Hipercze"/>
                <w:noProof/>
              </w:rPr>
              <w:t>§ 12. Zadania, obowiązki i uprawnienia Wykonawcy</w:t>
            </w:r>
            <w:r w:rsidR="006B0529" w:rsidRPr="006B0529">
              <w:rPr>
                <w:rStyle w:val="Hipercze"/>
                <w:noProof/>
                <w:webHidden/>
              </w:rPr>
              <w:tab/>
            </w:r>
            <w:r w:rsidR="006B0529" w:rsidRPr="006B0529">
              <w:rPr>
                <w:rStyle w:val="Hipercze"/>
                <w:noProof/>
                <w:webHidden/>
              </w:rPr>
              <w:fldChar w:fldCharType="begin"/>
            </w:r>
            <w:r w:rsidR="006B0529" w:rsidRPr="006B0529">
              <w:rPr>
                <w:rStyle w:val="Hipercze"/>
                <w:noProof/>
                <w:webHidden/>
              </w:rPr>
              <w:instrText xml:space="preserve"> PAGEREF _Toc167697711 \h </w:instrText>
            </w:r>
            <w:r w:rsidR="006B0529" w:rsidRPr="006B0529">
              <w:rPr>
                <w:rStyle w:val="Hipercze"/>
                <w:noProof/>
                <w:webHidden/>
              </w:rPr>
            </w:r>
            <w:r w:rsidR="006B0529" w:rsidRPr="006B0529">
              <w:rPr>
                <w:rStyle w:val="Hipercze"/>
                <w:noProof/>
                <w:webHidden/>
              </w:rPr>
              <w:fldChar w:fldCharType="separate"/>
            </w:r>
            <w:r w:rsidR="00C2502A">
              <w:rPr>
                <w:rStyle w:val="Hipercze"/>
                <w:noProof/>
                <w:webHidden/>
              </w:rPr>
              <w:t>53</w:t>
            </w:r>
            <w:r w:rsidR="006B0529" w:rsidRPr="006B0529">
              <w:rPr>
                <w:rStyle w:val="Hipercze"/>
                <w:noProof/>
                <w:webHidden/>
              </w:rPr>
              <w:fldChar w:fldCharType="end"/>
            </w:r>
          </w:hyperlink>
        </w:p>
        <w:p w14:paraId="13E9DA23" w14:textId="3ABBDAC3" w:rsidR="006B0529" w:rsidRPr="006B0529" w:rsidRDefault="00000000">
          <w:pPr>
            <w:pStyle w:val="Spistreci2"/>
            <w:tabs>
              <w:tab w:val="right" w:leader="dot" w:pos="9062"/>
            </w:tabs>
            <w:rPr>
              <w:rStyle w:val="Hipercze"/>
            </w:rPr>
          </w:pPr>
          <w:hyperlink w:anchor="_Toc167697712" w:history="1">
            <w:r w:rsidR="006B0529" w:rsidRPr="008004BB">
              <w:rPr>
                <w:rStyle w:val="Hipercze"/>
                <w:noProof/>
              </w:rPr>
              <w:t>§ 13. Kary umowne i odpowiedzialność</w:t>
            </w:r>
            <w:r w:rsidR="006B0529" w:rsidRPr="006B0529">
              <w:rPr>
                <w:rStyle w:val="Hipercze"/>
                <w:webHidden/>
              </w:rPr>
              <w:tab/>
            </w:r>
            <w:r w:rsidR="006B0529" w:rsidRPr="006B0529">
              <w:rPr>
                <w:rStyle w:val="Hipercze"/>
                <w:webHidden/>
              </w:rPr>
              <w:fldChar w:fldCharType="begin"/>
            </w:r>
            <w:r w:rsidR="006B0529" w:rsidRPr="006B0529">
              <w:rPr>
                <w:rStyle w:val="Hipercze"/>
                <w:webHidden/>
              </w:rPr>
              <w:instrText xml:space="preserve"> PAGEREF _Toc167697712 \h </w:instrText>
            </w:r>
            <w:r w:rsidR="006B0529" w:rsidRPr="006B0529">
              <w:rPr>
                <w:rStyle w:val="Hipercze"/>
                <w:webHidden/>
              </w:rPr>
            </w:r>
            <w:r w:rsidR="006B0529" w:rsidRPr="006B0529">
              <w:rPr>
                <w:rStyle w:val="Hipercze"/>
                <w:webHidden/>
              </w:rPr>
              <w:fldChar w:fldCharType="separate"/>
            </w:r>
            <w:r w:rsidR="00C2502A">
              <w:rPr>
                <w:rStyle w:val="Hipercze"/>
                <w:noProof/>
                <w:webHidden/>
              </w:rPr>
              <w:t>55</w:t>
            </w:r>
            <w:r w:rsidR="006B0529" w:rsidRPr="006B0529">
              <w:rPr>
                <w:rStyle w:val="Hipercze"/>
                <w:webHidden/>
              </w:rPr>
              <w:fldChar w:fldCharType="end"/>
            </w:r>
          </w:hyperlink>
        </w:p>
        <w:p w14:paraId="0D6219DB" w14:textId="27C00499" w:rsidR="006B0529" w:rsidRPr="006B0529" w:rsidRDefault="00000000">
          <w:pPr>
            <w:pStyle w:val="Spistreci2"/>
            <w:tabs>
              <w:tab w:val="right" w:leader="dot" w:pos="9062"/>
            </w:tabs>
            <w:rPr>
              <w:rStyle w:val="Hipercze"/>
            </w:rPr>
          </w:pPr>
          <w:hyperlink w:anchor="_Toc167697713" w:history="1">
            <w:r w:rsidR="006B0529" w:rsidRPr="008004BB">
              <w:rPr>
                <w:rStyle w:val="Hipercze"/>
                <w:noProof/>
              </w:rPr>
              <w:t>§ 14. Rozwiązanie, odstąpienie lub wypowiedzenie Umowy/Zamówienia wykonawczego</w:t>
            </w:r>
            <w:r w:rsidR="006B0529" w:rsidRPr="006B0529">
              <w:rPr>
                <w:rStyle w:val="Hipercze"/>
                <w:webHidden/>
              </w:rPr>
              <w:tab/>
            </w:r>
            <w:r w:rsidR="006B0529" w:rsidRPr="006B0529">
              <w:rPr>
                <w:rStyle w:val="Hipercze"/>
                <w:webHidden/>
              </w:rPr>
              <w:fldChar w:fldCharType="begin"/>
            </w:r>
            <w:r w:rsidR="006B0529" w:rsidRPr="006B0529">
              <w:rPr>
                <w:rStyle w:val="Hipercze"/>
                <w:webHidden/>
              </w:rPr>
              <w:instrText xml:space="preserve"> PAGEREF _Toc167697713 \h </w:instrText>
            </w:r>
            <w:r w:rsidR="006B0529" w:rsidRPr="006B0529">
              <w:rPr>
                <w:rStyle w:val="Hipercze"/>
                <w:webHidden/>
              </w:rPr>
            </w:r>
            <w:r w:rsidR="006B0529" w:rsidRPr="006B0529">
              <w:rPr>
                <w:rStyle w:val="Hipercze"/>
                <w:webHidden/>
              </w:rPr>
              <w:fldChar w:fldCharType="separate"/>
            </w:r>
            <w:r w:rsidR="00C2502A">
              <w:rPr>
                <w:rStyle w:val="Hipercze"/>
                <w:noProof/>
                <w:webHidden/>
              </w:rPr>
              <w:t>57</w:t>
            </w:r>
            <w:r w:rsidR="006B0529" w:rsidRPr="006B0529">
              <w:rPr>
                <w:rStyle w:val="Hipercze"/>
                <w:webHidden/>
              </w:rPr>
              <w:fldChar w:fldCharType="end"/>
            </w:r>
          </w:hyperlink>
        </w:p>
        <w:p w14:paraId="07868F53" w14:textId="37529E77" w:rsidR="006B0529" w:rsidRPr="006B0529" w:rsidRDefault="00000000">
          <w:pPr>
            <w:pStyle w:val="Spistreci2"/>
            <w:tabs>
              <w:tab w:val="right" w:leader="dot" w:pos="9062"/>
            </w:tabs>
            <w:rPr>
              <w:rStyle w:val="Hipercze"/>
            </w:rPr>
          </w:pPr>
          <w:hyperlink w:anchor="_Toc167697714" w:history="1">
            <w:r w:rsidR="006B0529" w:rsidRPr="008004BB">
              <w:rPr>
                <w:rStyle w:val="Hipercze"/>
                <w:noProof/>
              </w:rPr>
              <w:t>§ 15. Zmiany Umowy lub zamówienia wykonawczego</w:t>
            </w:r>
            <w:r w:rsidR="006B0529" w:rsidRPr="006B0529">
              <w:rPr>
                <w:rStyle w:val="Hipercze"/>
                <w:webHidden/>
              </w:rPr>
              <w:tab/>
            </w:r>
            <w:r w:rsidR="006B0529" w:rsidRPr="006B0529">
              <w:rPr>
                <w:rStyle w:val="Hipercze"/>
                <w:webHidden/>
              </w:rPr>
              <w:fldChar w:fldCharType="begin"/>
            </w:r>
            <w:r w:rsidR="006B0529" w:rsidRPr="006B0529">
              <w:rPr>
                <w:rStyle w:val="Hipercze"/>
                <w:webHidden/>
              </w:rPr>
              <w:instrText xml:space="preserve"> PAGEREF _Toc167697714 \h </w:instrText>
            </w:r>
            <w:r w:rsidR="006B0529" w:rsidRPr="006B0529">
              <w:rPr>
                <w:rStyle w:val="Hipercze"/>
                <w:webHidden/>
              </w:rPr>
            </w:r>
            <w:r w:rsidR="006B0529" w:rsidRPr="006B0529">
              <w:rPr>
                <w:rStyle w:val="Hipercze"/>
                <w:webHidden/>
              </w:rPr>
              <w:fldChar w:fldCharType="separate"/>
            </w:r>
            <w:r w:rsidR="00C2502A">
              <w:rPr>
                <w:rStyle w:val="Hipercze"/>
                <w:noProof/>
                <w:webHidden/>
              </w:rPr>
              <w:t>59</w:t>
            </w:r>
            <w:r w:rsidR="006B0529" w:rsidRPr="006B0529">
              <w:rPr>
                <w:rStyle w:val="Hipercze"/>
                <w:webHidden/>
              </w:rPr>
              <w:fldChar w:fldCharType="end"/>
            </w:r>
          </w:hyperlink>
        </w:p>
        <w:p w14:paraId="50350F6F" w14:textId="51BEFBB6" w:rsidR="006B0529" w:rsidRPr="006B0529" w:rsidRDefault="00000000">
          <w:pPr>
            <w:pStyle w:val="Spistreci2"/>
            <w:tabs>
              <w:tab w:val="right" w:leader="dot" w:pos="9062"/>
            </w:tabs>
            <w:rPr>
              <w:rStyle w:val="Hipercze"/>
            </w:rPr>
          </w:pPr>
          <w:hyperlink w:anchor="_Toc167697715" w:history="1">
            <w:r w:rsidR="006B0529" w:rsidRPr="008004BB">
              <w:rPr>
                <w:rStyle w:val="Hipercze"/>
                <w:noProof/>
              </w:rPr>
              <w:t>§ 16. Odpowiedzialność Wykonawcy za wykonywaną usługę.</w:t>
            </w:r>
            <w:r w:rsidR="006B0529" w:rsidRPr="006B0529">
              <w:rPr>
                <w:rStyle w:val="Hipercze"/>
                <w:webHidden/>
              </w:rPr>
              <w:tab/>
            </w:r>
            <w:r w:rsidR="006B0529" w:rsidRPr="006B0529">
              <w:rPr>
                <w:rStyle w:val="Hipercze"/>
                <w:webHidden/>
              </w:rPr>
              <w:fldChar w:fldCharType="begin"/>
            </w:r>
            <w:r w:rsidR="006B0529" w:rsidRPr="006B0529">
              <w:rPr>
                <w:rStyle w:val="Hipercze"/>
                <w:webHidden/>
              </w:rPr>
              <w:instrText xml:space="preserve"> PAGEREF _Toc167697715 \h </w:instrText>
            </w:r>
            <w:r w:rsidR="006B0529" w:rsidRPr="006B0529">
              <w:rPr>
                <w:rStyle w:val="Hipercze"/>
                <w:webHidden/>
              </w:rPr>
            </w:r>
            <w:r w:rsidR="006B0529" w:rsidRPr="006B0529">
              <w:rPr>
                <w:rStyle w:val="Hipercze"/>
                <w:webHidden/>
              </w:rPr>
              <w:fldChar w:fldCharType="separate"/>
            </w:r>
            <w:r w:rsidR="00C2502A">
              <w:rPr>
                <w:rStyle w:val="Hipercze"/>
                <w:noProof/>
                <w:webHidden/>
              </w:rPr>
              <w:t>60</w:t>
            </w:r>
            <w:r w:rsidR="006B0529" w:rsidRPr="006B0529">
              <w:rPr>
                <w:rStyle w:val="Hipercze"/>
                <w:webHidden/>
              </w:rPr>
              <w:fldChar w:fldCharType="end"/>
            </w:r>
          </w:hyperlink>
        </w:p>
        <w:p w14:paraId="1E9DFC94" w14:textId="648931AB" w:rsidR="006B0529" w:rsidRPr="006B0529" w:rsidRDefault="00000000">
          <w:pPr>
            <w:pStyle w:val="Spistreci2"/>
            <w:tabs>
              <w:tab w:val="right" w:leader="dot" w:pos="9062"/>
            </w:tabs>
            <w:rPr>
              <w:rStyle w:val="Hipercze"/>
            </w:rPr>
          </w:pPr>
          <w:hyperlink w:anchor="_Toc167697716" w:history="1">
            <w:r w:rsidR="006B0529" w:rsidRPr="008004BB">
              <w:rPr>
                <w:rStyle w:val="Hipercze"/>
                <w:noProof/>
              </w:rPr>
              <w:t>§ 17. Szczególne obowiązki Wykonawcy</w:t>
            </w:r>
            <w:r w:rsidR="006B0529" w:rsidRPr="006B0529">
              <w:rPr>
                <w:rStyle w:val="Hipercze"/>
                <w:webHidden/>
              </w:rPr>
              <w:tab/>
            </w:r>
            <w:r w:rsidR="006B0529" w:rsidRPr="006B0529">
              <w:rPr>
                <w:rStyle w:val="Hipercze"/>
                <w:webHidden/>
              </w:rPr>
              <w:fldChar w:fldCharType="begin"/>
            </w:r>
            <w:r w:rsidR="006B0529" w:rsidRPr="006B0529">
              <w:rPr>
                <w:rStyle w:val="Hipercze"/>
                <w:webHidden/>
              </w:rPr>
              <w:instrText xml:space="preserve"> PAGEREF _Toc167697716 \h </w:instrText>
            </w:r>
            <w:r w:rsidR="006B0529" w:rsidRPr="006B0529">
              <w:rPr>
                <w:rStyle w:val="Hipercze"/>
                <w:webHidden/>
              </w:rPr>
            </w:r>
            <w:r w:rsidR="006B0529" w:rsidRPr="006B0529">
              <w:rPr>
                <w:rStyle w:val="Hipercze"/>
                <w:webHidden/>
              </w:rPr>
              <w:fldChar w:fldCharType="separate"/>
            </w:r>
            <w:r w:rsidR="00C2502A">
              <w:rPr>
                <w:rStyle w:val="Hipercze"/>
                <w:noProof/>
                <w:webHidden/>
              </w:rPr>
              <w:t>61</w:t>
            </w:r>
            <w:r w:rsidR="006B0529" w:rsidRPr="006B0529">
              <w:rPr>
                <w:rStyle w:val="Hipercze"/>
                <w:webHidden/>
              </w:rPr>
              <w:fldChar w:fldCharType="end"/>
            </w:r>
          </w:hyperlink>
        </w:p>
        <w:p w14:paraId="2DEF78C8" w14:textId="798134F2" w:rsidR="006B0529" w:rsidRPr="006B0529" w:rsidRDefault="00000000">
          <w:pPr>
            <w:pStyle w:val="Spistreci2"/>
            <w:tabs>
              <w:tab w:val="right" w:leader="dot" w:pos="9062"/>
            </w:tabs>
            <w:rPr>
              <w:rStyle w:val="Hipercze"/>
            </w:rPr>
          </w:pPr>
          <w:hyperlink w:anchor="_Toc167697717" w:history="1">
            <w:r w:rsidR="006B0529" w:rsidRPr="008004BB">
              <w:rPr>
                <w:rStyle w:val="Hipercze"/>
                <w:noProof/>
              </w:rPr>
              <w:t>§ 18. Warunki techniczne przechowania węgla</w:t>
            </w:r>
            <w:r w:rsidR="006B0529" w:rsidRPr="006B0529">
              <w:rPr>
                <w:rStyle w:val="Hipercze"/>
                <w:webHidden/>
              </w:rPr>
              <w:tab/>
            </w:r>
            <w:r w:rsidR="006B0529" w:rsidRPr="006B0529">
              <w:rPr>
                <w:rStyle w:val="Hipercze"/>
                <w:webHidden/>
              </w:rPr>
              <w:fldChar w:fldCharType="begin"/>
            </w:r>
            <w:r w:rsidR="006B0529" w:rsidRPr="006B0529">
              <w:rPr>
                <w:rStyle w:val="Hipercze"/>
                <w:webHidden/>
              </w:rPr>
              <w:instrText xml:space="preserve"> PAGEREF _Toc167697717 \h </w:instrText>
            </w:r>
            <w:r w:rsidR="006B0529" w:rsidRPr="006B0529">
              <w:rPr>
                <w:rStyle w:val="Hipercze"/>
                <w:webHidden/>
              </w:rPr>
            </w:r>
            <w:r w:rsidR="006B0529" w:rsidRPr="006B0529">
              <w:rPr>
                <w:rStyle w:val="Hipercze"/>
                <w:webHidden/>
              </w:rPr>
              <w:fldChar w:fldCharType="separate"/>
            </w:r>
            <w:r w:rsidR="00C2502A">
              <w:rPr>
                <w:rStyle w:val="Hipercze"/>
                <w:noProof/>
                <w:webHidden/>
              </w:rPr>
              <w:t>61</w:t>
            </w:r>
            <w:r w:rsidR="006B0529" w:rsidRPr="006B0529">
              <w:rPr>
                <w:rStyle w:val="Hipercze"/>
                <w:webHidden/>
              </w:rPr>
              <w:fldChar w:fldCharType="end"/>
            </w:r>
          </w:hyperlink>
        </w:p>
        <w:p w14:paraId="56F96147" w14:textId="6018ED56" w:rsidR="006B0529" w:rsidRPr="006B0529" w:rsidRDefault="00000000">
          <w:pPr>
            <w:pStyle w:val="Spistreci2"/>
            <w:tabs>
              <w:tab w:val="right" w:leader="dot" w:pos="9062"/>
            </w:tabs>
            <w:rPr>
              <w:rStyle w:val="Hipercze"/>
            </w:rPr>
          </w:pPr>
          <w:hyperlink w:anchor="_Toc167697718" w:history="1">
            <w:r w:rsidR="006B0529" w:rsidRPr="008004BB">
              <w:rPr>
                <w:rStyle w:val="Hipercze"/>
                <w:noProof/>
              </w:rPr>
              <w:t>§19. Ochrona danych osobowych</w:t>
            </w:r>
            <w:r w:rsidR="006B0529" w:rsidRPr="006B0529">
              <w:rPr>
                <w:rStyle w:val="Hipercze"/>
                <w:webHidden/>
              </w:rPr>
              <w:tab/>
            </w:r>
            <w:r w:rsidR="006B0529" w:rsidRPr="006B0529">
              <w:rPr>
                <w:rStyle w:val="Hipercze"/>
                <w:webHidden/>
              </w:rPr>
              <w:fldChar w:fldCharType="begin"/>
            </w:r>
            <w:r w:rsidR="006B0529" w:rsidRPr="006B0529">
              <w:rPr>
                <w:rStyle w:val="Hipercze"/>
                <w:webHidden/>
              </w:rPr>
              <w:instrText xml:space="preserve"> PAGEREF _Toc167697718 \h </w:instrText>
            </w:r>
            <w:r w:rsidR="006B0529" w:rsidRPr="006B0529">
              <w:rPr>
                <w:rStyle w:val="Hipercze"/>
                <w:webHidden/>
              </w:rPr>
            </w:r>
            <w:r w:rsidR="006B0529" w:rsidRPr="006B0529">
              <w:rPr>
                <w:rStyle w:val="Hipercze"/>
                <w:webHidden/>
              </w:rPr>
              <w:fldChar w:fldCharType="separate"/>
            </w:r>
            <w:r w:rsidR="00C2502A">
              <w:rPr>
                <w:rStyle w:val="Hipercze"/>
                <w:noProof/>
                <w:webHidden/>
              </w:rPr>
              <w:t>62</w:t>
            </w:r>
            <w:r w:rsidR="006B0529" w:rsidRPr="006B0529">
              <w:rPr>
                <w:rStyle w:val="Hipercze"/>
                <w:webHidden/>
              </w:rPr>
              <w:fldChar w:fldCharType="end"/>
            </w:r>
          </w:hyperlink>
        </w:p>
        <w:p w14:paraId="3815CBB7" w14:textId="75139D80" w:rsidR="006B0529" w:rsidRPr="006B0529" w:rsidRDefault="00000000">
          <w:pPr>
            <w:pStyle w:val="Spistreci2"/>
            <w:tabs>
              <w:tab w:val="right" w:leader="dot" w:pos="9062"/>
            </w:tabs>
            <w:rPr>
              <w:rStyle w:val="Hipercze"/>
            </w:rPr>
          </w:pPr>
          <w:hyperlink w:anchor="_Toc167697719" w:history="1">
            <w:r w:rsidR="006B0529" w:rsidRPr="008004BB">
              <w:rPr>
                <w:rStyle w:val="Hipercze"/>
                <w:noProof/>
              </w:rPr>
              <w:t>§20. Ochrona tajemnic przedsiębiorcy, zachowanie poufności</w:t>
            </w:r>
            <w:r w:rsidR="006B0529" w:rsidRPr="006B0529">
              <w:rPr>
                <w:rStyle w:val="Hipercze"/>
                <w:webHidden/>
              </w:rPr>
              <w:tab/>
            </w:r>
            <w:r w:rsidR="006B0529" w:rsidRPr="006B0529">
              <w:rPr>
                <w:rStyle w:val="Hipercze"/>
                <w:webHidden/>
              </w:rPr>
              <w:fldChar w:fldCharType="begin"/>
            </w:r>
            <w:r w:rsidR="006B0529" w:rsidRPr="006B0529">
              <w:rPr>
                <w:rStyle w:val="Hipercze"/>
                <w:webHidden/>
              </w:rPr>
              <w:instrText xml:space="preserve"> PAGEREF _Toc167697719 \h </w:instrText>
            </w:r>
            <w:r w:rsidR="006B0529" w:rsidRPr="006B0529">
              <w:rPr>
                <w:rStyle w:val="Hipercze"/>
                <w:webHidden/>
              </w:rPr>
            </w:r>
            <w:r w:rsidR="006B0529" w:rsidRPr="006B0529">
              <w:rPr>
                <w:rStyle w:val="Hipercze"/>
                <w:webHidden/>
              </w:rPr>
              <w:fldChar w:fldCharType="separate"/>
            </w:r>
            <w:r w:rsidR="00C2502A">
              <w:rPr>
                <w:rStyle w:val="Hipercze"/>
                <w:noProof/>
                <w:webHidden/>
              </w:rPr>
              <w:t>62</w:t>
            </w:r>
            <w:r w:rsidR="006B0529" w:rsidRPr="006B0529">
              <w:rPr>
                <w:rStyle w:val="Hipercze"/>
                <w:webHidden/>
              </w:rPr>
              <w:fldChar w:fldCharType="end"/>
            </w:r>
          </w:hyperlink>
        </w:p>
        <w:p w14:paraId="37350D0A" w14:textId="48437765" w:rsidR="006B0529" w:rsidRPr="006B0529" w:rsidRDefault="00000000">
          <w:pPr>
            <w:pStyle w:val="Spistreci2"/>
            <w:tabs>
              <w:tab w:val="right" w:leader="dot" w:pos="9062"/>
            </w:tabs>
            <w:rPr>
              <w:rStyle w:val="Hipercze"/>
            </w:rPr>
          </w:pPr>
          <w:hyperlink w:anchor="_Toc167697720" w:history="1">
            <w:r w:rsidR="006B0529" w:rsidRPr="008004BB">
              <w:rPr>
                <w:rStyle w:val="Hipercze"/>
                <w:noProof/>
              </w:rPr>
              <w:t>§21. Zasady etyki</w:t>
            </w:r>
            <w:r w:rsidR="006B0529" w:rsidRPr="006B0529">
              <w:rPr>
                <w:rStyle w:val="Hipercze"/>
                <w:webHidden/>
              </w:rPr>
              <w:tab/>
            </w:r>
            <w:r w:rsidR="006B0529" w:rsidRPr="006B0529">
              <w:rPr>
                <w:rStyle w:val="Hipercze"/>
                <w:webHidden/>
              </w:rPr>
              <w:fldChar w:fldCharType="begin"/>
            </w:r>
            <w:r w:rsidR="006B0529" w:rsidRPr="006B0529">
              <w:rPr>
                <w:rStyle w:val="Hipercze"/>
                <w:webHidden/>
              </w:rPr>
              <w:instrText xml:space="preserve"> PAGEREF _Toc167697720 \h </w:instrText>
            </w:r>
            <w:r w:rsidR="006B0529" w:rsidRPr="006B0529">
              <w:rPr>
                <w:rStyle w:val="Hipercze"/>
                <w:webHidden/>
              </w:rPr>
            </w:r>
            <w:r w:rsidR="006B0529" w:rsidRPr="006B0529">
              <w:rPr>
                <w:rStyle w:val="Hipercze"/>
                <w:webHidden/>
              </w:rPr>
              <w:fldChar w:fldCharType="separate"/>
            </w:r>
            <w:r w:rsidR="00C2502A">
              <w:rPr>
                <w:rStyle w:val="Hipercze"/>
                <w:noProof/>
                <w:webHidden/>
              </w:rPr>
              <w:t>63</w:t>
            </w:r>
            <w:r w:rsidR="006B0529" w:rsidRPr="006B0529">
              <w:rPr>
                <w:rStyle w:val="Hipercze"/>
                <w:webHidden/>
              </w:rPr>
              <w:fldChar w:fldCharType="end"/>
            </w:r>
          </w:hyperlink>
        </w:p>
        <w:p w14:paraId="0941FF25" w14:textId="7017131F" w:rsidR="006B0529" w:rsidRPr="006B0529" w:rsidRDefault="00000000">
          <w:pPr>
            <w:pStyle w:val="Spistreci2"/>
            <w:tabs>
              <w:tab w:val="right" w:leader="dot" w:pos="9062"/>
            </w:tabs>
            <w:rPr>
              <w:rStyle w:val="Hipercze"/>
            </w:rPr>
          </w:pPr>
          <w:hyperlink w:anchor="_Toc167697721" w:history="1">
            <w:r w:rsidR="006B0529" w:rsidRPr="008004BB">
              <w:rPr>
                <w:rStyle w:val="Hipercze"/>
                <w:noProof/>
              </w:rPr>
              <w:t>§ 22. Nadzór wynikający z zarządzania środowiskowego</w:t>
            </w:r>
            <w:r w:rsidR="006B0529" w:rsidRPr="006B0529">
              <w:rPr>
                <w:rStyle w:val="Hipercze"/>
                <w:webHidden/>
              </w:rPr>
              <w:tab/>
            </w:r>
            <w:r w:rsidR="006B0529" w:rsidRPr="006B0529">
              <w:rPr>
                <w:rStyle w:val="Hipercze"/>
                <w:webHidden/>
              </w:rPr>
              <w:fldChar w:fldCharType="begin"/>
            </w:r>
            <w:r w:rsidR="006B0529" w:rsidRPr="006B0529">
              <w:rPr>
                <w:rStyle w:val="Hipercze"/>
                <w:webHidden/>
              </w:rPr>
              <w:instrText xml:space="preserve"> PAGEREF _Toc167697721 \h </w:instrText>
            </w:r>
            <w:r w:rsidR="006B0529" w:rsidRPr="006B0529">
              <w:rPr>
                <w:rStyle w:val="Hipercze"/>
                <w:webHidden/>
              </w:rPr>
            </w:r>
            <w:r w:rsidR="006B0529" w:rsidRPr="006B0529">
              <w:rPr>
                <w:rStyle w:val="Hipercze"/>
                <w:webHidden/>
              </w:rPr>
              <w:fldChar w:fldCharType="separate"/>
            </w:r>
            <w:r w:rsidR="00C2502A">
              <w:rPr>
                <w:rStyle w:val="Hipercze"/>
                <w:noProof/>
                <w:webHidden/>
              </w:rPr>
              <w:t>63</w:t>
            </w:r>
            <w:r w:rsidR="006B0529" w:rsidRPr="006B0529">
              <w:rPr>
                <w:rStyle w:val="Hipercze"/>
                <w:webHidden/>
              </w:rPr>
              <w:fldChar w:fldCharType="end"/>
            </w:r>
          </w:hyperlink>
        </w:p>
        <w:p w14:paraId="43E5DEFF" w14:textId="42705980" w:rsidR="006B0529" w:rsidRPr="006B0529" w:rsidRDefault="00000000">
          <w:pPr>
            <w:pStyle w:val="Spistreci2"/>
            <w:tabs>
              <w:tab w:val="right" w:leader="dot" w:pos="9062"/>
            </w:tabs>
            <w:rPr>
              <w:rStyle w:val="Hipercze"/>
            </w:rPr>
          </w:pPr>
          <w:hyperlink w:anchor="_Toc167697722" w:history="1">
            <w:r w:rsidR="006B0529" w:rsidRPr="008004BB">
              <w:rPr>
                <w:rStyle w:val="Hipercze"/>
                <w:noProof/>
              </w:rPr>
              <w:t>§ 23. Siła wyższa</w:t>
            </w:r>
            <w:r w:rsidR="006B0529" w:rsidRPr="006B0529">
              <w:rPr>
                <w:rStyle w:val="Hipercze"/>
                <w:webHidden/>
              </w:rPr>
              <w:tab/>
            </w:r>
            <w:r w:rsidR="006B0529" w:rsidRPr="006B0529">
              <w:rPr>
                <w:rStyle w:val="Hipercze"/>
                <w:webHidden/>
              </w:rPr>
              <w:fldChar w:fldCharType="begin"/>
            </w:r>
            <w:r w:rsidR="006B0529" w:rsidRPr="006B0529">
              <w:rPr>
                <w:rStyle w:val="Hipercze"/>
                <w:webHidden/>
              </w:rPr>
              <w:instrText xml:space="preserve"> PAGEREF _Toc167697722 \h </w:instrText>
            </w:r>
            <w:r w:rsidR="006B0529" w:rsidRPr="006B0529">
              <w:rPr>
                <w:rStyle w:val="Hipercze"/>
                <w:webHidden/>
              </w:rPr>
            </w:r>
            <w:r w:rsidR="006B0529" w:rsidRPr="006B0529">
              <w:rPr>
                <w:rStyle w:val="Hipercze"/>
                <w:webHidden/>
              </w:rPr>
              <w:fldChar w:fldCharType="separate"/>
            </w:r>
            <w:r w:rsidR="00C2502A">
              <w:rPr>
                <w:rStyle w:val="Hipercze"/>
                <w:noProof/>
                <w:webHidden/>
              </w:rPr>
              <w:t>64</w:t>
            </w:r>
            <w:r w:rsidR="006B0529" w:rsidRPr="006B0529">
              <w:rPr>
                <w:rStyle w:val="Hipercze"/>
                <w:webHidden/>
              </w:rPr>
              <w:fldChar w:fldCharType="end"/>
            </w:r>
          </w:hyperlink>
        </w:p>
        <w:p w14:paraId="64A8AB16" w14:textId="3767E058" w:rsidR="006B0529" w:rsidRPr="006B0529" w:rsidRDefault="00000000">
          <w:pPr>
            <w:pStyle w:val="Spistreci2"/>
            <w:tabs>
              <w:tab w:val="right" w:leader="dot" w:pos="9062"/>
            </w:tabs>
            <w:rPr>
              <w:rStyle w:val="Hipercze"/>
            </w:rPr>
          </w:pPr>
          <w:hyperlink w:anchor="_Toc167697723" w:history="1">
            <w:r w:rsidR="006B0529" w:rsidRPr="006B0529">
              <w:rPr>
                <w:rStyle w:val="Hipercze"/>
                <w:noProof/>
              </w:rPr>
              <w:t>§  24 Waloryzacja umowy ramowej</w:t>
            </w:r>
            <w:r w:rsidR="006B0529" w:rsidRPr="006B0529">
              <w:rPr>
                <w:rStyle w:val="Hipercze"/>
                <w:webHidden/>
              </w:rPr>
              <w:tab/>
            </w:r>
            <w:r w:rsidR="006B0529" w:rsidRPr="006B0529">
              <w:rPr>
                <w:rStyle w:val="Hipercze"/>
                <w:webHidden/>
              </w:rPr>
              <w:fldChar w:fldCharType="begin"/>
            </w:r>
            <w:r w:rsidR="006B0529" w:rsidRPr="006B0529">
              <w:rPr>
                <w:rStyle w:val="Hipercze"/>
                <w:webHidden/>
              </w:rPr>
              <w:instrText xml:space="preserve"> PAGEREF _Toc167697723 \h </w:instrText>
            </w:r>
            <w:r w:rsidR="006B0529" w:rsidRPr="006B0529">
              <w:rPr>
                <w:rStyle w:val="Hipercze"/>
                <w:webHidden/>
              </w:rPr>
            </w:r>
            <w:r w:rsidR="006B0529" w:rsidRPr="006B0529">
              <w:rPr>
                <w:rStyle w:val="Hipercze"/>
                <w:webHidden/>
              </w:rPr>
              <w:fldChar w:fldCharType="separate"/>
            </w:r>
            <w:r w:rsidR="00C2502A">
              <w:rPr>
                <w:rStyle w:val="Hipercze"/>
                <w:noProof/>
                <w:webHidden/>
              </w:rPr>
              <w:t>64</w:t>
            </w:r>
            <w:r w:rsidR="006B0529" w:rsidRPr="006B0529">
              <w:rPr>
                <w:rStyle w:val="Hipercze"/>
                <w:webHidden/>
              </w:rPr>
              <w:fldChar w:fldCharType="end"/>
            </w:r>
          </w:hyperlink>
        </w:p>
        <w:p w14:paraId="35B84BA7" w14:textId="1DE0EA2C" w:rsidR="006B0529" w:rsidRPr="006B0529" w:rsidRDefault="00000000">
          <w:pPr>
            <w:pStyle w:val="Spistreci2"/>
            <w:tabs>
              <w:tab w:val="right" w:leader="dot" w:pos="9062"/>
            </w:tabs>
            <w:rPr>
              <w:rStyle w:val="Hipercze"/>
            </w:rPr>
          </w:pPr>
          <w:hyperlink w:anchor="_Toc167697724" w:history="1">
            <w:r w:rsidR="006B0529" w:rsidRPr="008004BB">
              <w:rPr>
                <w:rStyle w:val="Hipercze"/>
                <w:noProof/>
              </w:rPr>
              <w:t>§ 25. Postanowienia końcowe</w:t>
            </w:r>
            <w:r w:rsidR="006B0529" w:rsidRPr="006B0529">
              <w:rPr>
                <w:rStyle w:val="Hipercze"/>
                <w:webHidden/>
              </w:rPr>
              <w:tab/>
            </w:r>
            <w:r w:rsidR="006B0529" w:rsidRPr="006B0529">
              <w:rPr>
                <w:rStyle w:val="Hipercze"/>
                <w:webHidden/>
              </w:rPr>
              <w:fldChar w:fldCharType="begin"/>
            </w:r>
            <w:r w:rsidR="006B0529" w:rsidRPr="006B0529">
              <w:rPr>
                <w:rStyle w:val="Hipercze"/>
                <w:webHidden/>
              </w:rPr>
              <w:instrText xml:space="preserve"> PAGEREF _Toc167697724 \h </w:instrText>
            </w:r>
            <w:r w:rsidR="006B0529" w:rsidRPr="006B0529">
              <w:rPr>
                <w:rStyle w:val="Hipercze"/>
                <w:webHidden/>
              </w:rPr>
            </w:r>
            <w:r w:rsidR="006B0529" w:rsidRPr="006B0529">
              <w:rPr>
                <w:rStyle w:val="Hipercze"/>
                <w:webHidden/>
              </w:rPr>
              <w:fldChar w:fldCharType="separate"/>
            </w:r>
            <w:r w:rsidR="00C2502A">
              <w:rPr>
                <w:rStyle w:val="Hipercze"/>
                <w:noProof/>
                <w:webHidden/>
              </w:rPr>
              <w:t>65</w:t>
            </w:r>
            <w:r w:rsidR="006B0529" w:rsidRPr="006B0529">
              <w:rPr>
                <w:rStyle w:val="Hipercze"/>
                <w:webHidden/>
              </w:rPr>
              <w:fldChar w:fldCharType="end"/>
            </w:r>
          </w:hyperlink>
        </w:p>
        <w:p w14:paraId="7A3B0547" w14:textId="692BDC0D" w:rsidR="006B0529" w:rsidRPr="006B0529" w:rsidRDefault="00000000">
          <w:pPr>
            <w:pStyle w:val="Spistreci2"/>
            <w:tabs>
              <w:tab w:val="right" w:leader="dot" w:pos="9062"/>
            </w:tabs>
            <w:rPr>
              <w:rStyle w:val="Hipercze"/>
            </w:rPr>
          </w:pPr>
          <w:hyperlink w:anchor="_Toc167697725" w:history="1">
            <w:r w:rsidR="006B0529" w:rsidRPr="008004BB">
              <w:rPr>
                <w:rStyle w:val="Hipercze"/>
                <w:noProof/>
              </w:rPr>
              <w:t>Załącznik nr 1 do Umowy - Szczegółowy Opis Przedmiotu Zamówienia</w:t>
            </w:r>
            <w:r w:rsidR="006B0529" w:rsidRPr="006B0529">
              <w:rPr>
                <w:rStyle w:val="Hipercze"/>
                <w:webHidden/>
              </w:rPr>
              <w:tab/>
            </w:r>
            <w:r w:rsidR="006B0529" w:rsidRPr="006B0529">
              <w:rPr>
                <w:rStyle w:val="Hipercze"/>
                <w:webHidden/>
              </w:rPr>
              <w:fldChar w:fldCharType="begin"/>
            </w:r>
            <w:r w:rsidR="006B0529" w:rsidRPr="006B0529">
              <w:rPr>
                <w:rStyle w:val="Hipercze"/>
                <w:webHidden/>
              </w:rPr>
              <w:instrText xml:space="preserve"> PAGEREF _Toc167697725 \h </w:instrText>
            </w:r>
            <w:r w:rsidR="006B0529" w:rsidRPr="006B0529">
              <w:rPr>
                <w:rStyle w:val="Hipercze"/>
                <w:webHidden/>
              </w:rPr>
            </w:r>
            <w:r w:rsidR="006B0529" w:rsidRPr="006B0529">
              <w:rPr>
                <w:rStyle w:val="Hipercze"/>
                <w:webHidden/>
              </w:rPr>
              <w:fldChar w:fldCharType="separate"/>
            </w:r>
            <w:r w:rsidR="00C2502A">
              <w:rPr>
                <w:rStyle w:val="Hipercze"/>
                <w:noProof/>
                <w:webHidden/>
              </w:rPr>
              <w:t>68</w:t>
            </w:r>
            <w:r w:rsidR="006B0529" w:rsidRPr="006B0529">
              <w:rPr>
                <w:rStyle w:val="Hipercze"/>
                <w:webHidden/>
              </w:rPr>
              <w:fldChar w:fldCharType="end"/>
            </w:r>
          </w:hyperlink>
        </w:p>
        <w:p w14:paraId="45467D2A" w14:textId="3D805D23" w:rsidR="006B0529" w:rsidRPr="006B0529" w:rsidRDefault="00000000">
          <w:pPr>
            <w:pStyle w:val="Spistreci2"/>
            <w:tabs>
              <w:tab w:val="right" w:leader="dot" w:pos="9062"/>
            </w:tabs>
            <w:rPr>
              <w:rStyle w:val="Hipercze"/>
            </w:rPr>
          </w:pPr>
          <w:hyperlink w:anchor="_Toc167697726" w:history="1">
            <w:r w:rsidR="006B0529" w:rsidRPr="006B0529">
              <w:rPr>
                <w:rStyle w:val="Hipercze"/>
                <w:noProof/>
              </w:rPr>
              <w:t>Załącznik nr 1.1 - do Umowy Konfekcjonowania Węgla z dnia ………….</w:t>
            </w:r>
            <w:r w:rsidR="006B0529" w:rsidRPr="006B0529">
              <w:rPr>
                <w:rStyle w:val="Hipercze"/>
                <w:webHidden/>
              </w:rPr>
              <w:tab/>
            </w:r>
            <w:r w:rsidR="006B0529" w:rsidRPr="006B0529">
              <w:rPr>
                <w:rStyle w:val="Hipercze"/>
                <w:webHidden/>
              </w:rPr>
              <w:fldChar w:fldCharType="begin"/>
            </w:r>
            <w:r w:rsidR="006B0529" w:rsidRPr="006B0529">
              <w:rPr>
                <w:rStyle w:val="Hipercze"/>
                <w:webHidden/>
              </w:rPr>
              <w:instrText xml:space="preserve"> PAGEREF _Toc167697726 \h </w:instrText>
            </w:r>
            <w:r w:rsidR="006B0529" w:rsidRPr="006B0529">
              <w:rPr>
                <w:rStyle w:val="Hipercze"/>
                <w:webHidden/>
              </w:rPr>
            </w:r>
            <w:r w:rsidR="006B0529" w:rsidRPr="006B0529">
              <w:rPr>
                <w:rStyle w:val="Hipercze"/>
                <w:webHidden/>
              </w:rPr>
              <w:fldChar w:fldCharType="separate"/>
            </w:r>
            <w:r w:rsidR="00C2502A">
              <w:rPr>
                <w:rStyle w:val="Hipercze"/>
                <w:noProof/>
                <w:webHidden/>
              </w:rPr>
              <w:t>69</w:t>
            </w:r>
            <w:r w:rsidR="006B0529" w:rsidRPr="006B0529">
              <w:rPr>
                <w:rStyle w:val="Hipercze"/>
                <w:webHidden/>
              </w:rPr>
              <w:fldChar w:fldCharType="end"/>
            </w:r>
          </w:hyperlink>
        </w:p>
        <w:p w14:paraId="3C3C7E36" w14:textId="1001E9EB" w:rsidR="006B0529" w:rsidRPr="006B0529" w:rsidRDefault="00000000">
          <w:pPr>
            <w:pStyle w:val="Spistreci2"/>
            <w:tabs>
              <w:tab w:val="right" w:leader="dot" w:pos="9062"/>
            </w:tabs>
            <w:rPr>
              <w:rStyle w:val="Hipercze"/>
            </w:rPr>
          </w:pPr>
          <w:hyperlink w:anchor="_Toc167697727" w:history="1">
            <w:r w:rsidR="006B0529" w:rsidRPr="008004BB">
              <w:rPr>
                <w:rStyle w:val="Hipercze"/>
                <w:noProof/>
              </w:rPr>
              <w:t>Załącznik nr 1a  do protokołu odbioru  do Umowy Konfekcjonowania Węgla z dnia ………………</w:t>
            </w:r>
            <w:r w:rsidR="006B0529" w:rsidRPr="006B0529">
              <w:rPr>
                <w:rStyle w:val="Hipercze"/>
                <w:webHidden/>
              </w:rPr>
              <w:tab/>
            </w:r>
            <w:r w:rsidR="006B0529" w:rsidRPr="006B0529">
              <w:rPr>
                <w:rStyle w:val="Hipercze"/>
                <w:webHidden/>
              </w:rPr>
              <w:fldChar w:fldCharType="begin"/>
            </w:r>
            <w:r w:rsidR="006B0529" w:rsidRPr="006B0529">
              <w:rPr>
                <w:rStyle w:val="Hipercze"/>
                <w:webHidden/>
              </w:rPr>
              <w:instrText xml:space="preserve"> PAGEREF _Toc167697727 \h </w:instrText>
            </w:r>
            <w:r w:rsidR="006B0529" w:rsidRPr="006B0529">
              <w:rPr>
                <w:rStyle w:val="Hipercze"/>
                <w:webHidden/>
              </w:rPr>
            </w:r>
            <w:r w:rsidR="006B0529" w:rsidRPr="006B0529">
              <w:rPr>
                <w:rStyle w:val="Hipercze"/>
                <w:webHidden/>
              </w:rPr>
              <w:fldChar w:fldCharType="separate"/>
            </w:r>
            <w:r w:rsidR="00C2502A">
              <w:rPr>
                <w:rStyle w:val="Hipercze"/>
                <w:noProof/>
                <w:webHidden/>
              </w:rPr>
              <w:t>71</w:t>
            </w:r>
            <w:r w:rsidR="006B0529" w:rsidRPr="006B0529">
              <w:rPr>
                <w:rStyle w:val="Hipercze"/>
                <w:webHidden/>
              </w:rPr>
              <w:fldChar w:fldCharType="end"/>
            </w:r>
          </w:hyperlink>
        </w:p>
        <w:p w14:paraId="77C2C22B" w14:textId="6BA8000D" w:rsidR="006B0529" w:rsidRPr="006B0529" w:rsidRDefault="00000000">
          <w:pPr>
            <w:pStyle w:val="Spistreci2"/>
            <w:tabs>
              <w:tab w:val="right" w:leader="dot" w:pos="9062"/>
            </w:tabs>
            <w:rPr>
              <w:rStyle w:val="Hipercze"/>
            </w:rPr>
          </w:pPr>
          <w:hyperlink w:anchor="_Toc167697728" w:history="1">
            <w:r w:rsidR="006B0529" w:rsidRPr="006B0529">
              <w:rPr>
                <w:rStyle w:val="Hipercze"/>
                <w:noProof/>
              </w:rPr>
              <w:t>Załącznik nr 2 do Umowy – Oświadczenie o statusie Wykonawcy</w:t>
            </w:r>
            <w:r w:rsidR="006B0529" w:rsidRPr="006B0529">
              <w:rPr>
                <w:rStyle w:val="Hipercze"/>
                <w:webHidden/>
              </w:rPr>
              <w:tab/>
            </w:r>
            <w:r w:rsidR="006B0529" w:rsidRPr="006B0529">
              <w:rPr>
                <w:rStyle w:val="Hipercze"/>
                <w:webHidden/>
              </w:rPr>
              <w:fldChar w:fldCharType="begin"/>
            </w:r>
            <w:r w:rsidR="006B0529" w:rsidRPr="006B0529">
              <w:rPr>
                <w:rStyle w:val="Hipercze"/>
                <w:webHidden/>
              </w:rPr>
              <w:instrText xml:space="preserve"> PAGEREF _Toc167697728 \h </w:instrText>
            </w:r>
            <w:r w:rsidR="006B0529" w:rsidRPr="006B0529">
              <w:rPr>
                <w:rStyle w:val="Hipercze"/>
                <w:webHidden/>
              </w:rPr>
            </w:r>
            <w:r w:rsidR="006B0529" w:rsidRPr="006B0529">
              <w:rPr>
                <w:rStyle w:val="Hipercze"/>
                <w:webHidden/>
              </w:rPr>
              <w:fldChar w:fldCharType="separate"/>
            </w:r>
            <w:r w:rsidR="00C2502A">
              <w:rPr>
                <w:rStyle w:val="Hipercze"/>
                <w:noProof/>
                <w:webHidden/>
              </w:rPr>
              <w:t>72</w:t>
            </w:r>
            <w:r w:rsidR="006B0529" w:rsidRPr="006B0529">
              <w:rPr>
                <w:rStyle w:val="Hipercze"/>
                <w:webHidden/>
              </w:rPr>
              <w:fldChar w:fldCharType="end"/>
            </w:r>
          </w:hyperlink>
        </w:p>
        <w:p w14:paraId="059FE2B0" w14:textId="3642D204" w:rsidR="006B0529" w:rsidRPr="006B0529" w:rsidRDefault="00000000">
          <w:pPr>
            <w:pStyle w:val="Spistreci2"/>
            <w:tabs>
              <w:tab w:val="right" w:leader="dot" w:pos="9062"/>
            </w:tabs>
            <w:rPr>
              <w:rStyle w:val="Hipercze"/>
            </w:rPr>
          </w:pPr>
          <w:hyperlink w:anchor="_Toc167697729" w:history="1">
            <w:r w:rsidR="006B0529" w:rsidRPr="008004BB">
              <w:rPr>
                <w:rStyle w:val="Hipercze"/>
                <w:noProof/>
              </w:rPr>
              <w:t>Załącznik nr 3 do umowy ramowej nr …………………</w:t>
            </w:r>
            <w:r w:rsidR="006B0529" w:rsidRPr="006B0529">
              <w:rPr>
                <w:rStyle w:val="Hipercze"/>
                <w:webHidden/>
              </w:rPr>
              <w:tab/>
            </w:r>
            <w:r w:rsidR="006B0529" w:rsidRPr="006B0529">
              <w:rPr>
                <w:rStyle w:val="Hipercze"/>
                <w:webHidden/>
              </w:rPr>
              <w:fldChar w:fldCharType="begin"/>
            </w:r>
            <w:r w:rsidR="006B0529" w:rsidRPr="006B0529">
              <w:rPr>
                <w:rStyle w:val="Hipercze"/>
                <w:webHidden/>
              </w:rPr>
              <w:instrText xml:space="preserve"> PAGEREF _Toc167697729 \h </w:instrText>
            </w:r>
            <w:r w:rsidR="006B0529" w:rsidRPr="006B0529">
              <w:rPr>
                <w:rStyle w:val="Hipercze"/>
                <w:webHidden/>
              </w:rPr>
            </w:r>
            <w:r w:rsidR="006B0529" w:rsidRPr="006B0529">
              <w:rPr>
                <w:rStyle w:val="Hipercze"/>
                <w:webHidden/>
              </w:rPr>
              <w:fldChar w:fldCharType="separate"/>
            </w:r>
            <w:r w:rsidR="00C2502A">
              <w:rPr>
                <w:rStyle w:val="Hipercze"/>
                <w:noProof/>
                <w:webHidden/>
              </w:rPr>
              <w:t>73</w:t>
            </w:r>
            <w:r w:rsidR="006B0529" w:rsidRPr="006B0529">
              <w:rPr>
                <w:rStyle w:val="Hipercze"/>
                <w:webHidden/>
              </w:rPr>
              <w:fldChar w:fldCharType="end"/>
            </w:r>
          </w:hyperlink>
        </w:p>
        <w:p w14:paraId="61C81F2D" w14:textId="0BBE95B9" w:rsidR="006B0529" w:rsidRPr="006B0529" w:rsidRDefault="00000000">
          <w:pPr>
            <w:pStyle w:val="Spistreci2"/>
            <w:tabs>
              <w:tab w:val="right" w:leader="dot" w:pos="9062"/>
            </w:tabs>
            <w:rPr>
              <w:rStyle w:val="Hipercze"/>
            </w:rPr>
          </w:pPr>
          <w:hyperlink w:anchor="_Toc167697730" w:history="1">
            <w:r w:rsidR="006B0529" w:rsidRPr="008004BB">
              <w:rPr>
                <w:rStyle w:val="Hipercze"/>
                <w:noProof/>
              </w:rPr>
              <w:t>Załącznik nr 4 do umowy ramowej nr …………….……..</w:t>
            </w:r>
            <w:r w:rsidR="006B0529" w:rsidRPr="006B0529">
              <w:rPr>
                <w:rStyle w:val="Hipercze"/>
                <w:webHidden/>
              </w:rPr>
              <w:tab/>
            </w:r>
            <w:r w:rsidR="006B0529" w:rsidRPr="006B0529">
              <w:rPr>
                <w:rStyle w:val="Hipercze"/>
                <w:webHidden/>
              </w:rPr>
              <w:fldChar w:fldCharType="begin"/>
            </w:r>
            <w:r w:rsidR="006B0529" w:rsidRPr="006B0529">
              <w:rPr>
                <w:rStyle w:val="Hipercze"/>
                <w:webHidden/>
              </w:rPr>
              <w:instrText xml:space="preserve"> PAGEREF _Toc167697730 \h </w:instrText>
            </w:r>
            <w:r w:rsidR="006B0529" w:rsidRPr="006B0529">
              <w:rPr>
                <w:rStyle w:val="Hipercze"/>
                <w:webHidden/>
              </w:rPr>
            </w:r>
            <w:r w:rsidR="006B0529" w:rsidRPr="006B0529">
              <w:rPr>
                <w:rStyle w:val="Hipercze"/>
                <w:webHidden/>
              </w:rPr>
              <w:fldChar w:fldCharType="separate"/>
            </w:r>
            <w:r w:rsidR="00C2502A">
              <w:rPr>
                <w:rStyle w:val="Hipercze"/>
                <w:noProof/>
                <w:webHidden/>
              </w:rPr>
              <w:t>74</w:t>
            </w:r>
            <w:r w:rsidR="006B0529" w:rsidRPr="006B0529">
              <w:rPr>
                <w:rStyle w:val="Hipercze"/>
                <w:webHidden/>
              </w:rPr>
              <w:fldChar w:fldCharType="end"/>
            </w:r>
          </w:hyperlink>
        </w:p>
        <w:p w14:paraId="5560E5C0" w14:textId="1170D984" w:rsidR="006B0529" w:rsidRPr="006B0529" w:rsidRDefault="00000000">
          <w:pPr>
            <w:pStyle w:val="Spistreci2"/>
            <w:tabs>
              <w:tab w:val="right" w:leader="dot" w:pos="9062"/>
            </w:tabs>
            <w:rPr>
              <w:rStyle w:val="Hipercze"/>
            </w:rPr>
          </w:pPr>
          <w:hyperlink w:anchor="_Toc167697731" w:history="1">
            <w:r w:rsidR="006B0529" w:rsidRPr="006B0529">
              <w:rPr>
                <w:rStyle w:val="Hipercze"/>
                <w:noProof/>
              </w:rPr>
              <w:t>Załącznik nr 5 do Umowy – Ochrona danych osobowych</w:t>
            </w:r>
            <w:r w:rsidR="006B0529" w:rsidRPr="006B0529">
              <w:rPr>
                <w:rStyle w:val="Hipercze"/>
                <w:webHidden/>
              </w:rPr>
              <w:tab/>
            </w:r>
            <w:r w:rsidR="006B0529" w:rsidRPr="006B0529">
              <w:rPr>
                <w:rStyle w:val="Hipercze"/>
                <w:webHidden/>
              </w:rPr>
              <w:fldChar w:fldCharType="begin"/>
            </w:r>
            <w:r w:rsidR="006B0529" w:rsidRPr="006B0529">
              <w:rPr>
                <w:rStyle w:val="Hipercze"/>
                <w:webHidden/>
              </w:rPr>
              <w:instrText xml:space="preserve"> PAGEREF _Toc167697731 \h </w:instrText>
            </w:r>
            <w:r w:rsidR="006B0529" w:rsidRPr="006B0529">
              <w:rPr>
                <w:rStyle w:val="Hipercze"/>
                <w:webHidden/>
              </w:rPr>
            </w:r>
            <w:r w:rsidR="006B0529" w:rsidRPr="006B0529">
              <w:rPr>
                <w:rStyle w:val="Hipercze"/>
                <w:webHidden/>
              </w:rPr>
              <w:fldChar w:fldCharType="separate"/>
            </w:r>
            <w:r w:rsidR="00C2502A">
              <w:rPr>
                <w:rStyle w:val="Hipercze"/>
                <w:noProof/>
                <w:webHidden/>
              </w:rPr>
              <w:t>75</w:t>
            </w:r>
            <w:r w:rsidR="006B0529" w:rsidRPr="006B0529">
              <w:rPr>
                <w:rStyle w:val="Hipercze"/>
                <w:webHidden/>
              </w:rPr>
              <w:fldChar w:fldCharType="end"/>
            </w:r>
          </w:hyperlink>
        </w:p>
        <w:p w14:paraId="015ADFE1" w14:textId="3165B8D9" w:rsidR="006B0529" w:rsidRPr="006B0529" w:rsidRDefault="00000000">
          <w:pPr>
            <w:pStyle w:val="Spistreci2"/>
            <w:tabs>
              <w:tab w:val="right" w:leader="dot" w:pos="9062"/>
            </w:tabs>
            <w:rPr>
              <w:rStyle w:val="Hipercze"/>
            </w:rPr>
          </w:pPr>
          <w:hyperlink w:anchor="_Toc167697732" w:history="1">
            <w:r w:rsidR="006B0529" w:rsidRPr="006B0529">
              <w:rPr>
                <w:rStyle w:val="Hipercze"/>
                <w:noProof/>
              </w:rPr>
              <w:t>Załącznik nr 6 do Umowy - Oświadczenie dla celów podatku u źródła</w:t>
            </w:r>
            <w:r w:rsidR="006B0529" w:rsidRPr="006B0529">
              <w:rPr>
                <w:rStyle w:val="Hipercze"/>
                <w:webHidden/>
              </w:rPr>
              <w:tab/>
            </w:r>
            <w:r w:rsidR="006B0529" w:rsidRPr="006B0529">
              <w:rPr>
                <w:rStyle w:val="Hipercze"/>
                <w:webHidden/>
              </w:rPr>
              <w:fldChar w:fldCharType="begin"/>
            </w:r>
            <w:r w:rsidR="006B0529" w:rsidRPr="006B0529">
              <w:rPr>
                <w:rStyle w:val="Hipercze"/>
                <w:webHidden/>
              </w:rPr>
              <w:instrText xml:space="preserve"> PAGEREF _Toc167697732 \h </w:instrText>
            </w:r>
            <w:r w:rsidR="006B0529" w:rsidRPr="006B0529">
              <w:rPr>
                <w:rStyle w:val="Hipercze"/>
                <w:webHidden/>
              </w:rPr>
            </w:r>
            <w:r w:rsidR="006B0529" w:rsidRPr="006B0529">
              <w:rPr>
                <w:rStyle w:val="Hipercze"/>
                <w:webHidden/>
              </w:rPr>
              <w:fldChar w:fldCharType="separate"/>
            </w:r>
            <w:r w:rsidR="00C2502A">
              <w:rPr>
                <w:rStyle w:val="Hipercze"/>
                <w:noProof/>
                <w:webHidden/>
              </w:rPr>
              <w:t>80</w:t>
            </w:r>
            <w:r w:rsidR="006B0529" w:rsidRPr="006B0529">
              <w:rPr>
                <w:rStyle w:val="Hipercze"/>
                <w:webHidden/>
              </w:rPr>
              <w:fldChar w:fldCharType="end"/>
            </w:r>
          </w:hyperlink>
        </w:p>
        <w:p w14:paraId="164B6826" w14:textId="605F5540" w:rsidR="006B0529" w:rsidRPr="006B0529" w:rsidRDefault="00000000">
          <w:pPr>
            <w:pStyle w:val="Spistreci2"/>
            <w:tabs>
              <w:tab w:val="right" w:leader="dot" w:pos="9062"/>
            </w:tabs>
            <w:rPr>
              <w:rStyle w:val="Hipercze"/>
            </w:rPr>
          </w:pPr>
          <w:hyperlink w:anchor="_Toc167697733" w:history="1">
            <w:r w:rsidR="006B0529" w:rsidRPr="006B0529">
              <w:rPr>
                <w:rStyle w:val="Hipercze"/>
                <w:noProof/>
              </w:rPr>
              <w:t>Załącznik nr 7 - do Umowy Konfekcjonowania Węgla z dnia……………</w:t>
            </w:r>
            <w:r w:rsidR="006B0529" w:rsidRPr="006B0529">
              <w:rPr>
                <w:rStyle w:val="Hipercze"/>
                <w:webHidden/>
              </w:rPr>
              <w:tab/>
            </w:r>
            <w:r w:rsidR="006B0529" w:rsidRPr="006B0529">
              <w:rPr>
                <w:rStyle w:val="Hipercze"/>
                <w:webHidden/>
              </w:rPr>
              <w:fldChar w:fldCharType="begin"/>
            </w:r>
            <w:r w:rsidR="006B0529" w:rsidRPr="006B0529">
              <w:rPr>
                <w:rStyle w:val="Hipercze"/>
                <w:webHidden/>
              </w:rPr>
              <w:instrText xml:space="preserve"> PAGEREF _Toc167697733 \h </w:instrText>
            </w:r>
            <w:r w:rsidR="006B0529" w:rsidRPr="006B0529">
              <w:rPr>
                <w:rStyle w:val="Hipercze"/>
                <w:webHidden/>
              </w:rPr>
            </w:r>
            <w:r w:rsidR="006B0529" w:rsidRPr="006B0529">
              <w:rPr>
                <w:rStyle w:val="Hipercze"/>
                <w:webHidden/>
              </w:rPr>
              <w:fldChar w:fldCharType="separate"/>
            </w:r>
            <w:r w:rsidR="00C2502A">
              <w:rPr>
                <w:rStyle w:val="Hipercze"/>
                <w:noProof/>
                <w:webHidden/>
              </w:rPr>
              <w:t>82</w:t>
            </w:r>
            <w:r w:rsidR="006B0529" w:rsidRPr="006B0529">
              <w:rPr>
                <w:rStyle w:val="Hipercze"/>
                <w:webHidden/>
              </w:rPr>
              <w:fldChar w:fldCharType="end"/>
            </w:r>
          </w:hyperlink>
        </w:p>
        <w:p w14:paraId="65E73020" w14:textId="3FF3DE61" w:rsidR="006B0529" w:rsidRPr="006B0529" w:rsidRDefault="00000000">
          <w:pPr>
            <w:pStyle w:val="Spistreci2"/>
            <w:tabs>
              <w:tab w:val="right" w:leader="dot" w:pos="9062"/>
            </w:tabs>
            <w:rPr>
              <w:rStyle w:val="Hipercze"/>
            </w:rPr>
          </w:pPr>
          <w:hyperlink w:anchor="_Toc167697734" w:history="1">
            <w:r w:rsidR="006B0529" w:rsidRPr="008004BB">
              <w:rPr>
                <w:rStyle w:val="Hipercze"/>
                <w:noProof/>
              </w:rPr>
              <w:t>Załącznik nr 8 - do Umowy Konfekcjonowania Węgla z dnia ……………</w:t>
            </w:r>
            <w:r w:rsidR="006B0529" w:rsidRPr="006B0529">
              <w:rPr>
                <w:rStyle w:val="Hipercze"/>
                <w:webHidden/>
              </w:rPr>
              <w:tab/>
            </w:r>
            <w:r w:rsidR="006B0529" w:rsidRPr="006B0529">
              <w:rPr>
                <w:rStyle w:val="Hipercze"/>
                <w:webHidden/>
              </w:rPr>
              <w:fldChar w:fldCharType="begin"/>
            </w:r>
            <w:r w:rsidR="006B0529" w:rsidRPr="006B0529">
              <w:rPr>
                <w:rStyle w:val="Hipercze"/>
                <w:webHidden/>
              </w:rPr>
              <w:instrText xml:space="preserve"> PAGEREF _Toc167697734 \h </w:instrText>
            </w:r>
            <w:r w:rsidR="006B0529" w:rsidRPr="006B0529">
              <w:rPr>
                <w:rStyle w:val="Hipercze"/>
                <w:webHidden/>
              </w:rPr>
            </w:r>
            <w:r w:rsidR="006B0529" w:rsidRPr="006B0529">
              <w:rPr>
                <w:rStyle w:val="Hipercze"/>
                <w:webHidden/>
              </w:rPr>
              <w:fldChar w:fldCharType="separate"/>
            </w:r>
            <w:r w:rsidR="00C2502A">
              <w:rPr>
                <w:rStyle w:val="Hipercze"/>
                <w:noProof/>
                <w:webHidden/>
              </w:rPr>
              <w:t>83</w:t>
            </w:r>
            <w:r w:rsidR="006B0529" w:rsidRPr="006B0529">
              <w:rPr>
                <w:rStyle w:val="Hipercze"/>
                <w:webHidden/>
              </w:rPr>
              <w:fldChar w:fldCharType="end"/>
            </w:r>
          </w:hyperlink>
        </w:p>
        <w:p w14:paraId="78A0E348" w14:textId="29D59105" w:rsidR="00920E30" w:rsidRDefault="00920E30">
          <w:r>
            <w:rPr>
              <w:b/>
              <w:bCs/>
            </w:rPr>
            <w:fldChar w:fldCharType="end"/>
          </w:r>
        </w:p>
      </w:sdtContent>
    </w:sdt>
    <w:p w14:paraId="01FECC33" w14:textId="77777777" w:rsidR="009C3A6A" w:rsidRDefault="009C3A6A">
      <w:pPr>
        <w:spacing w:after="160" w:line="259" w:lineRule="auto"/>
        <w:rPr>
          <w:b/>
          <w:bCs/>
          <w:sz w:val="22"/>
          <w:szCs w:val="22"/>
        </w:rPr>
      </w:pPr>
      <w:r>
        <w:rPr>
          <w:b/>
          <w:bCs/>
          <w:sz w:val="22"/>
          <w:szCs w:val="22"/>
        </w:rPr>
        <w:br w:type="page"/>
      </w:r>
    </w:p>
    <w:p w14:paraId="26EC7CD9" w14:textId="77777777" w:rsidR="00683A07" w:rsidRPr="005C1001" w:rsidRDefault="00683A07" w:rsidP="00683A07">
      <w:pPr>
        <w:pStyle w:val="Nagwek2"/>
        <w:rPr>
          <w:sz w:val="22"/>
          <w:szCs w:val="22"/>
        </w:rPr>
      </w:pPr>
      <w:bookmarkStart w:id="224" w:name="_Toc64016200"/>
      <w:bookmarkStart w:id="225" w:name="_Toc106184581"/>
      <w:bookmarkStart w:id="226" w:name="_Toc121220389"/>
      <w:bookmarkStart w:id="227" w:name="_Toc167697700"/>
      <w:bookmarkStart w:id="228" w:name="_Hlk67825483"/>
      <w:r w:rsidRPr="00C407F7">
        <w:rPr>
          <w:sz w:val="22"/>
          <w:szCs w:val="22"/>
        </w:rPr>
        <w:lastRenderedPageBreak/>
        <w:t xml:space="preserve">§1. </w:t>
      </w:r>
      <w:r w:rsidRPr="005C1001">
        <w:rPr>
          <w:sz w:val="22"/>
          <w:szCs w:val="22"/>
        </w:rPr>
        <w:t>Podstawa zawarcia Umowy</w:t>
      </w:r>
      <w:bookmarkEnd w:id="224"/>
      <w:bookmarkEnd w:id="225"/>
      <w:bookmarkEnd w:id="226"/>
      <w:bookmarkEnd w:id="227"/>
    </w:p>
    <w:bookmarkEnd w:id="228"/>
    <w:p w14:paraId="5D5444C2" w14:textId="0FE07B6C" w:rsidR="0067379F" w:rsidRPr="00A03D54" w:rsidRDefault="005C1785" w:rsidP="007363D2">
      <w:pPr>
        <w:numPr>
          <w:ilvl w:val="0"/>
          <w:numId w:val="54"/>
        </w:numPr>
        <w:suppressAutoHyphens/>
        <w:ind w:left="426" w:hanging="426"/>
        <w:jc w:val="both"/>
        <w:rPr>
          <w:sz w:val="22"/>
          <w:szCs w:val="22"/>
        </w:rPr>
      </w:pPr>
      <w:r w:rsidRPr="00A03D54">
        <w:rPr>
          <w:sz w:val="22"/>
          <w:szCs w:val="22"/>
        </w:rPr>
        <w:t xml:space="preserve">Umowa została zawarta w wyniku przeprowadzenia postępowania o udzielenie zamówienia nieobjętego ustawą Prawo zamówień publicznych pn. </w:t>
      </w:r>
      <w:r w:rsidRPr="00A03D54">
        <w:rPr>
          <w:i/>
          <w:iCs/>
          <w:sz w:val="22"/>
          <w:szCs w:val="22"/>
        </w:rPr>
        <w:t>„</w:t>
      </w:r>
      <w:r w:rsidR="00D32E45" w:rsidRPr="00A03D54">
        <w:rPr>
          <w:i/>
          <w:sz w:val="22"/>
          <w:szCs w:val="22"/>
        </w:rPr>
        <w:t>Świadczenie usług w zakresie konfekcjonowania węgla na potrzeby PGG S.A.</w:t>
      </w:r>
      <w:r w:rsidR="00501642" w:rsidRPr="00A03D54">
        <w:rPr>
          <w:i/>
          <w:sz w:val="22"/>
          <w:szCs w:val="22"/>
        </w:rPr>
        <w:t xml:space="preserve"> z podziałem na dwa zadania</w:t>
      </w:r>
      <w:r w:rsidR="0067379F" w:rsidRPr="00A03D54">
        <w:rPr>
          <w:i/>
          <w:sz w:val="22"/>
          <w:szCs w:val="22"/>
        </w:rPr>
        <w:t xml:space="preserve">”, </w:t>
      </w:r>
      <w:r w:rsidRPr="00A03D54">
        <w:rPr>
          <w:iCs/>
          <w:sz w:val="22"/>
          <w:szCs w:val="22"/>
        </w:rPr>
        <w:t xml:space="preserve">(nr sprawy </w:t>
      </w:r>
      <w:r w:rsidR="009170E5" w:rsidRPr="00A03D54">
        <w:rPr>
          <w:sz w:val="22"/>
          <w:szCs w:val="22"/>
        </w:rPr>
        <w:t>702400809</w:t>
      </w:r>
      <w:r w:rsidRPr="00A03D54">
        <w:rPr>
          <w:bCs/>
          <w:sz w:val="22"/>
          <w:szCs w:val="22"/>
        </w:rPr>
        <w:t>)</w:t>
      </w:r>
    </w:p>
    <w:p w14:paraId="6676D190" w14:textId="77777777" w:rsidR="005C1785" w:rsidRPr="005C1001" w:rsidRDefault="005C1785" w:rsidP="007363D2">
      <w:pPr>
        <w:numPr>
          <w:ilvl w:val="0"/>
          <w:numId w:val="54"/>
        </w:numPr>
        <w:spacing w:line="259" w:lineRule="auto"/>
        <w:jc w:val="both"/>
        <w:rPr>
          <w:sz w:val="22"/>
          <w:szCs w:val="22"/>
        </w:rPr>
      </w:pPr>
      <w:r w:rsidRPr="005C1001">
        <w:rPr>
          <w:bCs/>
          <w:iCs/>
          <w:sz w:val="22"/>
          <w:szCs w:val="22"/>
        </w:rPr>
        <w:t>Wynik postępowania został zatwierdzony Uchwałą Zarządu PGG S.A. Nr ……..</w:t>
      </w:r>
    </w:p>
    <w:p w14:paraId="562304ED" w14:textId="77777777" w:rsidR="0067379F" w:rsidRPr="005C1001" w:rsidRDefault="0067379F" w:rsidP="007363D2">
      <w:pPr>
        <w:numPr>
          <w:ilvl w:val="0"/>
          <w:numId w:val="54"/>
        </w:numPr>
        <w:suppressAutoHyphens/>
        <w:ind w:left="426" w:hanging="426"/>
        <w:contextualSpacing/>
        <w:jc w:val="both"/>
        <w:rPr>
          <w:sz w:val="22"/>
          <w:szCs w:val="22"/>
        </w:rPr>
      </w:pPr>
      <w:r w:rsidRPr="005C1001">
        <w:rPr>
          <w:sz w:val="22"/>
          <w:szCs w:val="22"/>
        </w:rPr>
        <w:t xml:space="preserve">Zawierana umowa ma charakter umowy ramowej. Umowa określa warunki udzielania </w:t>
      </w:r>
      <w:r w:rsidRPr="005C1001">
        <w:rPr>
          <w:sz w:val="22"/>
          <w:szCs w:val="22"/>
        </w:rPr>
        <w:br/>
        <w:t xml:space="preserve">i realizacji Zamówień wykonawczych, jakie mogą zostać udzielone przez Zamawiającego </w:t>
      </w:r>
      <w:r w:rsidRPr="005C1001">
        <w:rPr>
          <w:sz w:val="22"/>
          <w:szCs w:val="22"/>
        </w:rPr>
        <w:br/>
        <w:t>w trakcie obowiązywania umowy.</w:t>
      </w:r>
    </w:p>
    <w:p w14:paraId="1880D1A4" w14:textId="77777777" w:rsidR="00683A07" w:rsidRPr="005C1001" w:rsidRDefault="00683A07" w:rsidP="00683A07">
      <w:pPr>
        <w:spacing w:before="120"/>
        <w:jc w:val="both"/>
        <w:rPr>
          <w:sz w:val="22"/>
          <w:szCs w:val="22"/>
        </w:rPr>
      </w:pPr>
    </w:p>
    <w:p w14:paraId="20F73661" w14:textId="77777777" w:rsidR="00683A07" w:rsidRPr="005C1001" w:rsidRDefault="00683A07" w:rsidP="00683A07">
      <w:pPr>
        <w:pStyle w:val="Nagwek2"/>
        <w:rPr>
          <w:sz w:val="22"/>
          <w:szCs w:val="22"/>
        </w:rPr>
      </w:pPr>
      <w:bookmarkStart w:id="229" w:name="_Toc64016201"/>
      <w:bookmarkStart w:id="230" w:name="_Toc106184582"/>
      <w:bookmarkStart w:id="231" w:name="_Toc121220390"/>
      <w:bookmarkStart w:id="232" w:name="_Toc167697701"/>
      <w:r w:rsidRPr="005C1001">
        <w:rPr>
          <w:sz w:val="22"/>
          <w:szCs w:val="22"/>
        </w:rPr>
        <w:t>§2. Przedmiot Umowy</w:t>
      </w:r>
      <w:bookmarkEnd w:id="229"/>
      <w:bookmarkEnd w:id="230"/>
      <w:bookmarkEnd w:id="231"/>
      <w:bookmarkEnd w:id="232"/>
    </w:p>
    <w:p w14:paraId="10FEE757" w14:textId="77777777" w:rsidR="00E12260" w:rsidRPr="00C04D29" w:rsidRDefault="00E12260" w:rsidP="007363D2">
      <w:pPr>
        <w:pStyle w:val="Akapitzlist"/>
        <w:numPr>
          <w:ilvl w:val="0"/>
          <w:numId w:val="55"/>
        </w:numPr>
        <w:ind w:left="284" w:hanging="284"/>
        <w:contextualSpacing w:val="0"/>
        <w:jc w:val="both"/>
        <w:rPr>
          <w:sz w:val="22"/>
          <w:szCs w:val="22"/>
        </w:rPr>
      </w:pPr>
      <w:bookmarkStart w:id="233" w:name="_Hlk67825626"/>
      <w:r w:rsidRPr="005C1001">
        <w:rPr>
          <w:sz w:val="22"/>
          <w:szCs w:val="22"/>
        </w:rPr>
        <w:t xml:space="preserve">Przedmiotem Umowy ramowej jest określenie warunków dotyczących zamówień, jakie mogą zostać udzielone przez </w:t>
      </w:r>
      <w:r w:rsidRPr="00C04D29">
        <w:rPr>
          <w:sz w:val="22"/>
          <w:szCs w:val="22"/>
        </w:rPr>
        <w:t>Zamawiającego na …………………………… w trakcie jej obowiązywania.</w:t>
      </w:r>
    </w:p>
    <w:p w14:paraId="11667E0F" w14:textId="77777777" w:rsidR="00E67355" w:rsidRPr="00C04D29" w:rsidRDefault="00E12260" w:rsidP="007363D2">
      <w:pPr>
        <w:numPr>
          <w:ilvl w:val="0"/>
          <w:numId w:val="55"/>
        </w:numPr>
        <w:spacing w:line="259" w:lineRule="auto"/>
        <w:ind w:left="284" w:hanging="284"/>
        <w:jc w:val="both"/>
        <w:rPr>
          <w:sz w:val="22"/>
          <w:szCs w:val="22"/>
        </w:rPr>
      </w:pPr>
      <w:r w:rsidRPr="00C04D29">
        <w:rPr>
          <w:sz w:val="22"/>
          <w:szCs w:val="22"/>
        </w:rPr>
        <w:t xml:space="preserve">Szczegółowy Opis Przedmiotu Zamówienia (SOPZ) stanowi </w:t>
      </w:r>
      <w:r w:rsidRPr="00C04D29">
        <w:rPr>
          <w:b/>
          <w:bCs/>
          <w:sz w:val="22"/>
          <w:szCs w:val="22"/>
        </w:rPr>
        <w:t>Załącznik nr 1 do Umowy</w:t>
      </w:r>
      <w:r w:rsidRPr="00C04D29">
        <w:rPr>
          <w:sz w:val="22"/>
          <w:szCs w:val="22"/>
        </w:rPr>
        <w:t>.</w:t>
      </w:r>
    </w:p>
    <w:p w14:paraId="4D4F6002" w14:textId="5521EBF8" w:rsidR="00E67355" w:rsidRPr="00C04D29" w:rsidRDefault="00E67355" w:rsidP="007363D2">
      <w:pPr>
        <w:numPr>
          <w:ilvl w:val="0"/>
          <w:numId w:val="55"/>
        </w:numPr>
        <w:spacing w:line="259" w:lineRule="auto"/>
        <w:ind w:left="284" w:hanging="284"/>
        <w:jc w:val="both"/>
        <w:rPr>
          <w:sz w:val="22"/>
          <w:szCs w:val="22"/>
        </w:rPr>
      </w:pPr>
      <w:r w:rsidRPr="00C04D29">
        <w:rPr>
          <w:sz w:val="22"/>
          <w:szCs w:val="22"/>
        </w:rPr>
        <w:t xml:space="preserve">W okresie trwania Umowy ramowej Zamawiający będzie udzielać Zamówień wykonawczych, których przedmiot objęty jest niniejszą Umową ramową w trybie postępowań bez publicznego ogłoszenia. </w:t>
      </w:r>
    </w:p>
    <w:p w14:paraId="46EDEAC0" w14:textId="77777777" w:rsidR="0067379F" w:rsidRPr="00C04D29" w:rsidRDefault="0067379F" w:rsidP="007363D2">
      <w:pPr>
        <w:numPr>
          <w:ilvl w:val="0"/>
          <w:numId w:val="55"/>
        </w:numPr>
        <w:autoSpaceDE w:val="0"/>
        <w:autoSpaceDN w:val="0"/>
        <w:adjustRightInd w:val="0"/>
        <w:ind w:left="284" w:hanging="284"/>
        <w:jc w:val="both"/>
        <w:rPr>
          <w:sz w:val="22"/>
          <w:szCs w:val="22"/>
        </w:rPr>
      </w:pPr>
      <w:r w:rsidRPr="00C04D29">
        <w:rPr>
          <w:sz w:val="22"/>
          <w:szCs w:val="22"/>
        </w:rPr>
        <w:t xml:space="preserve">Przedmiot Umowy musi spełniać wszystkie wymagania określone przez Zamawiającego </w:t>
      </w:r>
      <w:r w:rsidRPr="00C04D29">
        <w:rPr>
          <w:sz w:val="22"/>
          <w:szCs w:val="22"/>
        </w:rPr>
        <w:br/>
        <w:t>w postępowaniu o udzielenie zamówienia w wyniku którego zawarto umowę.</w:t>
      </w:r>
    </w:p>
    <w:p w14:paraId="491FB612" w14:textId="77777777" w:rsidR="00E67355" w:rsidRPr="00C04D29" w:rsidRDefault="0067379F" w:rsidP="007363D2">
      <w:pPr>
        <w:numPr>
          <w:ilvl w:val="0"/>
          <w:numId w:val="55"/>
        </w:numPr>
        <w:suppressAutoHyphens/>
        <w:ind w:left="284" w:hanging="284"/>
        <w:jc w:val="both"/>
        <w:rPr>
          <w:sz w:val="22"/>
          <w:szCs w:val="22"/>
        </w:rPr>
      </w:pPr>
      <w:r w:rsidRPr="00C04D29">
        <w:rPr>
          <w:sz w:val="22"/>
          <w:szCs w:val="22"/>
        </w:rPr>
        <w:t xml:space="preserve">Usługi będą świadczone na terytorium Polski. </w:t>
      </w:r>
    </w:p>
    <w:p w14:paraId="1173E62A" w14:textId="1A83B0BB" w:rsidR="0067379F" w:rsidRPr="00C04D29" w:rsidRDefault="0067379F" w:rsidP="007363D2">
      <w:pPr>
        <w:numPr>
          <w:ilvl w:val="0"/>
          <w:numId w:val="55"/>
        </w:numPr>
        <w:suppressAutoHyphens/>
        <w:ind w:left="284" w:hanging="284"/>
        <w:jc w:val="both"/>
        <w:rPr>
          <w:sz w:val="22"/>
          <w:szCs w:val="22"/>
        </w:rPr>
      </w:pPr>
      <w:r w:rsidRPr="00C04D29">
        <w:rPr>
          <w:sz w:val="22"/>
          <w:szCs w:val="22"/>
        </w:rPr>
        <w:t>Wykonawcy ponoszą solidarną odpowiedzialność za wykonanie umowy (w przypadku gdy kilka podmiotów składa ofertę wspólną).</w:t>
      </w:r>
    </w:p>
    <w:p w14:paraId="26518491" w14:textId="77777777" w:rsidR="0067379F" w:rsidRPr="00C04D29" w:rsidRDefault="0067379F" w:rsidP="007363D2">
      <w:pPr>
        <w:numPr>
          <w:ilvl w:val="0"/>
          <w:numId w:val="55"/>
        </w:numPr>
        <w:autoSpaceDE w:val="0"/>
        <w:autoSpaceDN w:val="0"/>
        <w:adjustRightInd w:val="0"/>
        <w:ind w:left="284" w:hanging="284"/>
        <w:jc w:val="both"/>
        <w:rPr>
          <w:sz w:val="22"/>
          <w:szCs w:val="22"/>
        </w:rPr>
      </w:pPr>
      <w:r w:rsidRPr="00C04D29">
        <w:rPr>
          <w:sz w:val="22"/>
          <w:szCs w:val="22"/>
        </w:rPr>
        <w:t>Każdy z Wykonawców jest stroną umowy ramowej, która zawarta jest pomiędzy Zamawiającym a każdym z Wykonawców. Ponadto Wykonawcy nie ponoszą odpowiedzialności za działania/zaniechania innego Wykonawcy.</w:t>
      </w:r>
    </w:p>
    <w:p w14:paraId="3BE78505" w14:textId="77777777" w:rsidR="00E67355" w:rsidRPr="00C04D29" w:rsidRDefault="00E67355" w:rsidP="007363D2">
      <w:pPr>
        <w:numPr>
          <w:ilvl w:val="0"/>
          <w:numId w:val="55"/>
        </w:numPr>
        <w:autoSpaceDE w:val="0"/>
        <w:autoSpaceDN w:val="0"/>
        <w:adjustRightInd w:val="0"/>
        <w:ind w:left="284" w:hanging="284"/>
        <w:jc w:val="both"/>
        <w:rPr>
          <w:sz w:val="22"/>
          <w:szCs w:val="22"/>
        </w:rPr>
      </w:pPr>
      <w:r w:rsidRPr="00C04D29">
        <w:rPr>
          <w:sz w:val="22"/>
          <w:szCs w:val="22"/>
        </w:rPr>
        <w:t>Liczbę i zakres udzielanych Zamówień wykonawczych będą warunkować bieżące potrzeby Zamawiającego.</w:t>
      </w:r>
    </w:p>
    <w:p w14:paraId="1C54F96A" w14:textId="77777777" w:rsidR="00E67355" w:rsidRPr="00C04D29" w:rsidRDefault="00E67355" w:rsidP="007363D2">
      <w:pPr>
        <w:numPr>
          <w:ilvl w:val="0"/>
          <w:numId w:val="55"/>
        </w:numPr>
        <w:autoSpaceDE w:val="0"/>
        <w:autoSpaceDN w:val="0"/>
        <w:adjustRightInd w:val="0"/>
        <w:ind w:left="284" w:hanging="284"/>
        <w:jc w:val="both"/>
        <w:rPr>
          <w:sz w:val="22"/>
          <w:szCs w:val="22"/>
        </w:rPr>
      </w:pPr>
      <w:r w:rsidRPr="00C04D29">
        <w:rPr>
          <w:sz w:val="22"/>
          <w:szCs w:val="22"/>
        </w:rPr>
        <w:t>Łączna wartość Zamówień wykonawczych udzielonych zgodnie z umową ramową nie przekroczy wartości niniejszej umowy.</w:t>
      </w:r>
    </w:p>
    <w:p w14:paraId="643F6E11" w14:textId="77777777" w:rsidR="00E67355" w:rsidRPr="00C04D29" w:rsidRDefault="00E67355" w:rsidP="007363D2">
      <w:pPr>
        <w:numPr>
          <w:ilvl w:val="0"/>
          <w:numId w:val="55"/>
        </w:numPr>
        <w:spacing w:line="259" w:lineRule="auto"/>
        <w:ind w:left="284" w:hanging="284"/>
        <w:jc w:val="both"/>
        <w:rPr>
          <w:sz w:val="22"/>
          <w:szCs w:val="22"/>
        </w:rPr>
      </w:pPr>
      <w:r w:rsidRPr="00C04D29">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7B8C24F5" w14:textId="77777777" w:rsidR="00E93CCC" w:rsidRPr="00C04D29" w:rsidRDefault="00E93CCC" w:rsidP="007363D2">
      <w:pPr>
        <w:numPr>
          <w:ilvl w:val="0"/>
          <w:numId w:val="55"/>
        </w:numPr>
        <w:autoSpaceDE w:val="0"/>
        <w:autoSpaceDN w:val="0"/>
        <w:adjustRightInd w:val="0"/>
        <w:ind w:left="284" w:hanging="284"/>
        <w:jc w:val="both"/>
        <w:rPr>
          <w:sz w:val="22"/>
          <w:szCs w:val="22"/>
        </w:rPr>
      </w:pPr>
      <w:r w:rsidRPr="00C04D29">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2A8D89BF" w14:textId="77777777" w:rsidR="00E67355" w:rsidRPr="005C1001" w:rsidRDefault="00E67355" w:rsidP="007363D2">
      <w:pPr>
        <w:numPr>
          <w:ilvl w:val="0"/>
          <w:numId w:val="55"/>
        </w:numPr>
        <w:spacing w:line="259" w:lineRule="auto"/>
        <w:ind w:left="284" w:hanging="284"/>
        <w:jc w:val="both"/>
        <w:rPr>
          <w:sz w:val="22"/>
          <w:szCs w:val="22"/>
        </w:rPr>
      </w:pPr>
      <w:r w:rsidRPr="005C1001">
        <w:rPr>
          <w:sz w:val="22"/>
          <w:szCs w:val="22"/>
        </w:rPr>
        <w:t xml:space="preserve">Realizacja Umowy nie wymaga świadczenia usług przez Zamawiającego na rzecz Wykonawcy na podstawie odrębnej umowy (Umowa Przychodowa). </w:t>
      </w:r>
    </w:p>
    <w:p w14:paraId="16277897" w14:textId="77777777" w:rsidR="00E93CCC" w:rsidRPr="005C1001" w:rsidRDefault="00E93CCC" w:rsidP="00683A07">
      <w:pPr>
        <w:spacing w:line="259" w:lineRule="auto"/>
        <w:ind w:left="360"/>
        <w:jc w:val="both"/>
        <w:rPr>
          <w:sz w:val="22"/>
          <w:szCs w:val="22"/>
        </w:rPr>
      </w:pPr>
    </w:p>
    <w:p w14:paraId="461069A5" w14:textId="21BCAC46" w:rsidR="00683A07" w:rsidRPr="005C1001" w:rsidRDefault="00683A07" w:rsidP="00683A07">
      <w:pPr>
        <w:pStyle w:val="Nagwek2"/>
        <w:rPr>
          <w:sz w:val="22"/>
          <w:szCs w:val="22"/>
        </w:rPr>
      </w:pPr>
      <w:bookmarkStart w:id="234" w:name="_Toc64016202"/>
      <w:bookmarkStart w:id="235" w:name="_Toc80870483"/>
      <w:bookmarkStart w:id="236" w:name="_Toc106184583"/>
      <w:bookmarkStart w:id="237" w:name="_Toc121220391"/>
      <w:bookmarkStart w:id="238" w:name="_Toc167697702"/>
      <w:r w:rsidRPr="005C1001">
        <w:rPr>
          <w:sz w:val="22"/>
          <w:szCs w:val="22"/>
        </w:rPr>
        <w:t xml:space="preserve">§3. </w:t>
      </w:r>
      <w:bookmarkEnd w:id="234"/>
      <w:bookmarkEnd w:id="235"/>
      <w:bookmarkEnd w:id="236"/>
      <w:bookmarkEnd w:id="237"/>
      <w:r w:rsidR="007443C7" w:rsidRPr="005C1001">
        <w:rPr>
          <w:sz w:val="22"/>
          <w:szCs w:val="22"/>
        </w:rPr>
        <w:t>Cena i sposób rozliczeń</w:t>
      </w:r>
      <w:bookmarkEnd w:id="238"/>
    </w:p>
    <w:p w14:paraId="046689B0" w14:textId="00F9612D" w:rsidR="0067379F" w:rsidRPr="005C1001" w:rsidRDefault="0067379F" w:rsidP="007363D2">
      <w:pPr>
        <w:numPr>
          <w:ilvl w:val="0"/>
          <w:numId w:val="56"/>
        </w:numPr>
        <w:spacing w:before="100" w:after="100"/>
        <w:ind w:left="426" w:hanging="426"/>
        <w:jc w:val="both"/>
        <w:rPr>
          <w:sz w:val="22"/>
          <w:szCs w:val="22"/>
        </w:rPr>
      </w:pPr>
      <w:r w:rsidRPr="005C1001">
        <w:rPr>
          <w:sz w:val="22"/>
          <w:szCs w:val="22"/>
        </w:rPr>
        <w:t>Wartość przedmiotu umowy ramowej będzie wynikała z wartości udzielonych zamówień wykonawczych przy czym nie przekroczy - wartości netto</w:t>
      </w:r>
      <w:r w:rsidR="00164953">
        <w:rPr>
          <w:sz w:val="22"/>
          <w:szCs w:val="22"/>
        </w:rPr>
        <w:t xml:space="preserve"> dla zadania 1 – 18.810.000,00 zł netto, dla zadania 2 – 7.800.000,00 zł netto</w:t>
      </w:r>
      <w:r w:rsidRPr="005C1001">
        <w:rPr>
          <w:sz w:val="22"/>
          <w:szCs w:val="22"/>
        </w:rPr>
        <w:t>.</w:t>
      </w:r>
    </w:p>
    <w:p w14:paraId="6CBCCF1F" w14:textId="77777777" w:rsidR="0067379F" w:rsidRPr="005C1001" w:rsidRDefault="0067379F" w:rsidP="007363D2">
      <w:pPr>
        <w:numPr>
          <w:ilvl w:val="0"/>
          <w:numId w:val="57"/>
        </w:numPr>
        <w:suppressAutoHyphens/>
        <w:ind w:left="426" w:hanging="426"/>
        <w:jc w:val="both"/>
        <w:rPr>
          <w:sz w:val="22"/>
          <w:szCs w:val="22"/>
        </w:rPr>
      </w:pPr>
      <w:r w:rsidRPr="005C1001">
        <w:rPr>
          <w:sz w:val="22"/>
          <w:szCs w:val="22"/>
        </w:rPr>
        <w:t>Kwota, o której mowa w ust. 1 jest wartością orientacyjną i określa górną granicę zobowiązań, jakie Zamawiający planuje zaciągnąć na podstawie umowy ramowej.</w:t>
      </w:r>
    </w:p>
    <w:p w14:paraId="2569427F" w14:textId="77777777" w:rsidR="007443C7" w:rsidRPr="005C1001" w:rsidRDefault="007443C7" w:rsidP="007363D2">
      <w:pPr>
        <w:numPr>
          <w:ilvl w:val="0"/>
          <w:numId w:val="57"/>
        </w:numPr>
        <w:tabs>
          <w:tab w:val="clear" w:pos="720"/>
          <w:tab w:val="num" w:pos="426"/>
        </w:tabs>
        <w:spacing w:line="259" w:lineRule="auto"/>
        <w:ind w:hanging="720"/>
        <w:jc w:val="both"/>
        <w:rPr>
          <w:sz w:val="22"/>
          <w:szCs w:val="22"/>
        </w:rPr>
      </w:pPr>
      <w:r w:rsidRPr="005C1001">
        <w:rPr>
          <w:sz w:val="22"/>
          <w:szCs w:val="22"/>
        </w:rPr>
        <w:t>Do cen netto zostanie doliczony podatek od towarów i usług w obowiązującej wysokości.</w:t>
      </w:r>
    </w:p>
    <w:p w14:paraId="3B361AE2" w14:textId="23B476F8" w:rsidR="005A0443" w:rsidRPr="005C1001" w:rsidRDefault="005A0443" w:rsidP="007363D2">
      <w:pPr>
        <w:numPr>
          <w:ilvl w:val="0"/>
          <w:numId w:val="57"/>
        </w:numPr>
        <w:tabs>
          <w:tab w:val="clear" w:pos="720"/>
        </w:tabs>
        <w:suppressAutoHyphens/>
        <w:ind w:left="426" w:hanging="426"/>
        <w:jc w:val="both"/>
        <w:rPr>
          <w:sz w:val="22"/>
          <w:szCs w:val="22"/>
        </w:rPr>
      </w:pPr>
      <w:bookmarkStart w:id="239" w:name="_Hlk77586573"/>
      <w:r w:rsidRPr="005C1001">
        <w:rPr>
          <w:sz w:val="22"/>
          <w:szCs w:val="22"/>
        </w:rPr>
        <w:t xml:space="preserve">Ostateczna cena wykonania poszczególnego Zamówienia wykonawczego, będzie ustalana na etapie postępowania wykonawczego, przy zastrzeżeniu, że nie może być wyższa od ceny jednostkowej oferowanej w postępowaniu w celu zawarcia umowy ramowej, </w:t>
      </w:r>
      <w:proofErr w:type="spellStart"/>
      <w:r w:rsidRPr="005C1001">
        <w:rPr>
          <w:sz w:val="22"/>
          <w:szCs w:val="22"/>
        </w:rPr>
        <w:t>tj</w:t>
      </w:r>
      <w:proofErr w:type="spellEnd"/>
      <w:r w:rsidRPr="005C1001">
        <w:rPr>
          <w:sz w:val="22"/>
          <w:szCs w:val="22"/>
        </w:rPr>
        <w:t>:</w:t>
      </w:r>
    </w:p>
    <w:p w14:paraId="64E9FAFE" w14:textId="77777777" w:rsidR="00747A5C" w:rsidRPr="005C1001" w:rsidRDefault="00747A5C" w:rsidP="00747A5C">
      <w:pPr>
        <w:suppressAutoHyphens/>
        <w:jc w:val="both"/>
        <w:rPr>
          <w:sz w:val="22"/>
          <w:szCs w:val="22"/>
        </w:rPr>
      </w:pPr>
    </w:p>
    <w:p w14:paraId="3F21A66F" w14:textId="77777777" w:rsidR="00747A5C" w:rsidRPr="005C1001" w:rsidRDefault="00747A5C" w:rsidP="00747A5C">
      <w:pPr>
        <w:suppressAutoHyphens/>
        <w:jc w:val="both"/>
        <w:rPr>
          <w:sz w:val="22"/>
          <w:szCs w:val="22"/>
        </w:rPr>
      </w:pPr>
    </w:p>
    <w:p w14:paraId="1921B3CF" w14:textId="77777777" w:rsidR="00747A5C" w:rsidRPr="005C1001" w:rsidRDefault="00747A5C" w:rsidP="00747A5C">
      <w:pPr>
        <w:suppressAutoHyphens/>
        <w:jc w:val="both"/>
        <w:rPr>
          <w:sz w:val="22"/>
          <w:szCs w:val="22"/>
        </w:rPr>
      </w:pPr>
    </w:p>
    <w:p w14:paraId="2544EFDC" w14:textId="77777777" w:rsidR="00747A5C" w:rsidRPr="005C1001" w:rsidRDefault="00747A5C" w:rsidP="00747A5C">
      <w:pPr>
        <w:suppressAutoHyphens/>
        <w:jc w:val="both"/>
        <w:rPr>
          <w:sz w:val="22"/>
          <w:szCs w:val="22"/>
        </w:rPr>
      </w:pPr>
    </w:p>
    <w:p w14:paraId="3EE66FD7" w14:textId="77777777" w:rsidR="00747A5C" w:rsidRPr="005C1001" w:rsidRDefault="00747A5C" w:rsidP="00747A5C">
      <w:pPr>
        <w:suppressAutoHyphens/>
        <w:jc w:val="both"/>
        <w:rPr>
          <w:sz w:val="22"/>
          <w:szCs w:val="22"/>
        </w:rPr>
      </w:pPr>
    </w:p>
    <w:p w14:paraId="0129D03E" w14:textId="77777777" w:rsidR="00747A5C" w:rsidRPr="005C1001" w:rsidRDefault="00747A5C" w:rsidP="00747A5C">
      <w:pPr>
        <w:suppressAutoHyphens/>
        <w:jc w:val="both"/>
        <w:rPr>
          <w:sz w:val="22"/>
          <w:szCs w:val="22"/>
        </w:rPr>
      </w:pPr>
    </w:p>
    <w:tbl>
      <w:tblPr>
        <w:tblStyle w:val="Tabela-Siatka"/>
        <w:tblW w:w="9138" w:type="dxa"/>
        <w:tblInd w:w="-5" w:type="dxa"/>
        <w:tblLook w:val="04A0" w:firstRow="1" w:lastRow="0" w:firstColumn="1" w:lastColumn="0" w:noHBand="0" w:noVBand="1"/>
      </w:tblPr>
      <w:tblGrid>
        <w:gridCol w:w="536"/>
        <w:gridCol w:w="3008"/>
        <w:gridCol w:w="2678"/>
        <w:gridCol w:w="1255"/>
        <w:gridCol w:w="1661"/>
      </w:tblGrid>
      <w:tr w:rsidR="005C1001" w:rsidRPr="005C1001" w14:paraId="7EA88ACC" w14:textId="5B2263B3" w:rsidTr="00747A5C">
        <w:tc>
          <w:tcPr>
            <w:tcW w:w="536" w:type="dxa"/>
            <w:vAlign w:val="center"/>
          </w:tcPr>
          <w:p w14:paraId="25B231E3" w14:textId="77777777" w:rsidR="00747A5C" w:rsidRPr="005C1001" w:rsidRDefault="00747A5C" w:rsidP="00747A5C">
            <w:pPr>
              <w:pStyle w:val="Tekstpodstawowy"/>
              <w:tabs>
                <w:tab w:val="left" w:pos="851"/>
              </w:tabs>
              <w:spacing w:after="0" w:line="276" w:lineRule="auto"/>
              <w:jc w:val="center"/>
              <w:rPr>
                <w:b/>
                <w:bCs/>
              </w:rPr>
            </w:pPr>
            <w:r w:rsidRPr="005C1001">
              <w:rPr>
                <w:b/>
                <w:bCs/>
              </w:rPr>
              <w:t>l.p.</w:t>
            </w:r>
          </w:p>
        </w:tc>
        <w:tc>
          <w:tcPr>
            <w:tcW w:w="3008" w:type="dxa"/>
            <w:vAlign w:val="center"/>
          </w:tcPr>
          <w:p w14:paraId="40308684" w14:textId="77777777" w:rsidR="00747A5C" w:rsidRPr="005C1001" w:rsidRDefault="00747A5C" w:rsidP="00747A5C">
            <w:pPr>
              <w:pStyle w:val="Tekstpodstawowy"/>
              <w:tabs>
                <w:tab w:val="left" w:pos="851"/>
              </w:tabs>
              <w:spacing w:after="0" w:line="276" w:lineRule="auto"/>
              <w:jc w:val="center"/>
              <w:rPr>
                <w:b/>
                <w:bCs/>
              </w:rPr>
            </w:pPr>
            <w:r w:rsidRPr="005C1001">
              <w:rPr>
                <w:b/>
                <w:bCs/>
              </w:rPr>
              <w:t>Wykonawca</w:t>
            </w:r>
          </w:p>
        </w:tc>
        <w:tc>
          <w:tcPr>
            <w:tcW w:w="2678" w:type="dxa"/>
            <w:vAlign w:val="center"/>
          </w:tcPr>
          <w:p w14:paraId="20A54082" w14:textId="77777777" w:rsidR="00747A5C" w:rsidRPr="005C1001" w:rsidRDefault="00747A5C" w:rsidP="00747A5C">
            <w:pPr>
              <w:pStyle w:val="Tekstpodstawowy"/>
              <w:tabs>
                <w:tab w:val="left" w:pos="851"/>
              </w:tabs>
              <w:spacing w:after="0" w:line="276" w:lineRule="auto"/>
              <w:jc w:val="center"/>
              <w:rPr>
                <w:b/>
                <w:bCs/>
              </w:rPr>
            </w:pPr>
            <w:r w:rsidRPr="005C1001">
              <w:rPr>
                <w:b/>
                <w:bCs/>
              </w:rPr>
              <w:t>Maksymalna cena jednostkowa netto  [zł/t]</w:t>
            </w:r>
          </w:p>
        </w:tc>
        <w:tc>
          <w:tcPr>
            <w:tcW w:w="1255" w:type="dxa"/>
            <w:vAlign w:val="center"/>
          </w:tcPr>
          <w:p w14:paraId="3C5C7736" w14:textId="4580A2B3" w:rsidR="00747A5C" w:rsidRPr="005C1001" w:rsidRDefault="00747A5C" w:rsidP="00747A5C">
            <w:pPr>
              <w:pStyle w:val="Tekstpodstawowy"/>
              <w:tabs>
                <w:tab w:val="left" w:pos="851"/>
              </w:tabs>
              <w:spacing w:after="0" w:line="276" w:lineRule="auto"/>
              <w:jc w:val="center"/>
              <w:rPr>
                <w:b/>
                <w:bCs/>
              </w:rPr>
            </w:pPr>
            <w:r w:rsidRPr="005C1001">
              <w:rPr>
                <w:b/>
                <w:bCs/>
              </w:rPr>
              <w:t>Odległość * [km]</w:t>
            </w:r>
          </w:p>
        </w:tc>
        <w:tc>
          <w:tcPr>
            <w:tcW w:w="1661" w:type="dxa"/>
            <w:vAlign w:val="center"/>
          </w:tcPr>
          <w:p w14:paraId="215F373D" w14:textId="77777777" w:rsidR="00747A5C" w:rsidRPr="005C1001" w:rsidRDefault="00747A5C" w:rsidP="00747A5C">
            <w:pPr>
              <w:pStyle w:val="Tekstpodstawowy"/>
              <w:tabs>
                <w:tab w:val="left" w:pos="851"/>
              </w:tabs>
              <w:spacing w:after="0" w:line="276" w:lineRule="auto"/>
              <w:jc w:val="center"/>
              <w:rPr>
                <w:b/>
                <w:bCs/>
              </w:rPr>
            </w:pPr>
            <w:r w:rsidRPr="005C1001">
              <w:rPr>
                <w:b/>
                <w:bCs/>
              </w:rPr>
              <w:t>Cena jednostkowa [zł/tonokilometr]</w:t>
            </w:r>
          </w:p>
          <w:p w14:paraId="40E9A7F4" w14:textId="77777777" w:rsidR="00747A5C" w:rsidRPr="005C1001" w:rsidRDefault="00747A5C" w:rsidP="00747A5C">
            <w:pPr>
              <w:pStyle w:val="Tekstpodstawowy"/>
              <w:tabs>
                <w:tab w:val="left" w:pos="851"/>
              </w:tabs>
              <w:spacing w:after="0" w:line="276" w:lineRule="auto"/>
              <w:jc w:val="center"/>
              <w:rPr>
                <w:b/>
                <w:bCs/>
                <w:i/>
                <w:iCs/>
              </w:rPr>
            </w:pPr>
          </w:p>
          <w:p w14:paraId="5157A07E" w14:textId="20DC291C" w:rsidR="00747A5C" w:rsidRPr="005C1001" w:rsidRDefault="00747A5C" w:rsidP="00747A5C">
            <w:pPr>
              <w:pStyle w:val="Tekstpodstawowy"/>
              <w:tabs>
                <w:tab w:val="left" w:pos="851"/>
              </w:tabs>
              <w:spacing w:after="0" w:line="276" w:lineRule="auto"/>
              <w:jc w:val="center"/>
              <w:rPr>
                <w:b/>
                <w:bCs/>
                <w:sz w:val="16"/>
                <w:szCs w:val="16"/>
              </w:rPr>
            </w:pPr>
            <w:r w:rsidRPr="005C1001">
              <w:rPr>
                <w:b/>
                <w:bCs/>
                <w:i/>
                <w:iCs/>
                <w:sz w:val="16"/>
                <w:szCs w:val="16"/>
              </w:rPr>
              <w:t>(Maksymalna cena jednostkowa netto  [zł/t] / odległość [km])</w:t>
            </w:r>
          </w:p>
        </w:tc>
      </w:tr>
      <w:tr w:rsidR="005C1001" w:rsidRPr="005C1001" w14:paraId="6C2BAFDA" w14:textId="77777777" w:rsidTr="00747A5C">
        <w:tc>
          <w:tcPr>
            <w:tcW w:w="536" w:type="dxa"/>
            <w:vAlign w:val="center"/>
          </w:tcPr>
          <w:p w14:paraId="1217FA9A" w14:textId="63061E8D" w:rsidR="00543E4F" w:rsidRPr="005C1001" w:rsidRDefault="00543E4F" w:rsidP="00747A5C">
            <w:pPr>
              <w:pStyle w:val="Tekstpodstawowy"/>
              <w:tabs>
                <w:tab w:val="left" w:pos="851"/>
              </w:tabs>
              <w:spacing w:after="0" w:line="276" w:lineRule="auto"/>
              <w:jc w:val="center"/>
              <w:rPr>
                <w:i/>
                <w:iCs/>
                <w:sz w:val="16"/>
                <w:szCs w:val="16"/>
              </w:rPr>
            </w:pPr>
            <w:r w:rsidRPr="005C1001">
              <w:rPr>
                <w:i/>
                <w:iCs/>
                <w:sz w:val="16"/>
                <w:szCs w:val="16"/>
              </w:rPr>
              <w:t>1</w:t>
            </w:r>
          </w:p>
        </w:tc>
        <w:tc>
          <w:tcPr>
            <w:tcW w:w="3008" w:type="dxa"/>
            <w:vAlign w:val="center"/>
          </w:tcPr>
          <w:p w14:paraId="3CF5B299" w14:textId="7CCEF7D6" w:rsidR="00543E4F" w:rsidRPr="005C1001" w:rsidRDefault="00543E4F" w:rsidP="00747A5C">
            <w:pPr>
              <w:pStyle w:val="Tekstpodstawowy"/>
              <w:tabs>
                <w:tab w:val="left" w:pos="851"/>
              </w:tabs>
              <w:spacing w:after="0" w:line="276" w:lineRule="auto"/>
              <w:jc w:val="center"/>
              <w:rPr>
                <w:i/>
                <w:iCs/>
                <w:sz w:val="16"/>
                <w:szCs w:val="16"/>
              </w:rPr>
            </w:pPr>
            <w:r w:rsidRPr="005C1001">
              <w:rPr>
                <w:i/>
                <w:iCs/>
                <w:sz w:val="16"/>
                <w:szCs w:val="16"/>
              </w:rPr>
              <w:t>2</w:t>
            </w:r>
          </w:p>
        </w:tc>
        <w:tc>
          <w:tcPr>
            <w:tcW w:w="2678" w:type="dxa"/>
            <w:vAlign w:val="center"/>
          </w:tcPr>
          <w:p w14:paraId="38D16A74" w14:textId="2B06CD2C" w:rsidR="00543E4F" w:rsidRPr="005C1001" w:rsidRDefault="00543E4F" w:rsidP="00747A5C">
            <w:pPr>
              <w:pStyle w:val="Tekstpodstawowy"/>
              <w:tabs>
                <w:tab w:val="left" w:pos="851"/>
              </w:tabs>
              <w:spacing w:after="0" w:line="276" w:lineRule="auto"/>
              <w:jc w:val="center"/>
              <w:rPr>
                <w:i/>
                <w:iCs/>
                <w:sz w:val="16"/>
                <w:szCs w:val="16"/>
              </w:rPr>
            </w:pPr>
            <w:r w:rsidRPr="005C1001">
              <w:rPr>
                <w:i/>
                <w:iCs/>
                <w:sz w:val="16"/>
                <w:szCs w:val="16"/>
              </w:rPr>
              <w:t>3</w:t>
            </w:r>
          </w:p>
        </w:tc>
        <w:tc>
          <w:tcPr>
            <w:tcW w:w="1255" w:type="dxa"/>
            <w:vAlign w:val="center"/>
          </w:tcPr>
          <w:p w14:paraId="54EDB9EF" w14:textId="3EF9D159" w:rsidR="00543E4F" w:rsidRPr="005C1001" w:rsidRDefault="00543E4F" w:rsidP="00747A5C">
            <w:pPr>
              <w:pStyle w:val="Tekstpodstawowy"/>
              <w:tabs>
                <w:tab w:val="left" w:pos="851"/>
              </w:tabs>
              <w:spacing w:after="0" w:line="276" w:lineRule="auto"/>
              <w:jc w:val="center"/>
              <w:rPr>
                <w:i/>
                <w:iCs/>
                <w:sz w:val="16"/>
                <w:szCs w:val="16"/>
              </w:rPr>
            </w:pPr>
            <w:r w:rsidRPr="005C1001">
              <w:rPr>
                <w:i/>
                <w:iCs/>
                <w:sz w:val="16"/>
                <w:szCs w:val="16"/>
              </w:rPr>
              <w:t>4</w:t>
            </w:r>
          </w:p>
        </w:tc>
        <w:tc>
          <w:tcPr>
            <w:tcW w:w="1661" w:type="dxa"/>
            <w:vAlign w:val="center"/>
          </w:tcPr>
          <w:p w14:paraId="3F02DED7" w14:textId="61F8B410" w:rsidR="00543E4F" w:rsidRPr="005C1001" w:rsidRDefault="00543E4F" w:rsidP="00747A5C">
            <w:pPr>
              <w:pStyle w:val="Tekstpodstawowy"/>
              <w:tabs>
                <w:tab w:val="left" w:pos="851"/>
              </w:tabs>
              <w:spacing w:after="0" w:line="276" w:lineRule="auto"/>
              <w:jc w:val="center"/>
              <w:rPr>
                <w:i/>
                <w:iCs/>
                <w:sz w:val="16"/>
                <w:szCs w:val="16"/>
              </w:rPr>
            </w:pPr>
            <w:r w:rsidRPr="005C1001">
              <w:rPr>
                <w:i/>
                <w:iCs/>
                <w:sz w:val="16"/>
                <w:szCs w:val="16"/>
              </w:rPr>
              <w:t>5 = (3/4)</w:t>
            </w:r>
          </w:p>
        </w:tc>
      </w:tr>
      <w:tr w:rsidR="005C1001" w:rsidRPr="005C1001" w14:paraId="00C300EB" w14:textId="29B4F324" w:rsidTr="00747A5C">
        <w:tc>
          <w:tcPr>
            <w:tcW w:w="536" w:type="dxa"/>
            <w:vMerge w:val="restart"/>
          </w:tcPr>
          <w:p w14:paraId="22E1B091" w14:textId="11ACD8AF" w:rsidR="00747A5C" w:rsidRPr="005C1001" w:rsidRDefault="00747A5C" w:rsidP="006F7D18">
            <w:pPr>
              <w:pStyle w:val="Tekstpodstawowy"/>
              <w:tabs>
                <w:tab w:val="left" w:pos="851"/>
              </w:tabs>
              <w:spacing w:after="0" w:line="276" w:lineRule="auto"/>
              <w:rPr>
                <w:sz w:val="22"/>
                <w:szCs w:val="22"/>
              </w:rPr>
            </w:pPr>
            <w:bookmarkStart w:id="240" w:name="_Hlk137641226"/>
            <w:r w:rsidRPr="005C1001">
              <w:rPr>
                <w:sz w:val="22"/>
                <w:szCs w:val="22"/>
              </w:rPr>
              <w:t>1</w:t>
            </w:r>
          </w:p>
        </w:tc>
        <w:tc>
          <w:tcPr>
            <w:tcW w:w="3008" w:type="dxa"/>
            <w:vMerge w:val="restart"/>
          </w:tcPr>
          <w:p w14:paraId="473F7947" w14:textId="77777777" w:rsidR="00747A5C" w:rsidRPr="005C1001" w:rsidRDefault="00747A5C" w:rsidP="006F7D18">
            <w:pPr>
              <w:pStyle w:val="Tekstpodstawowy"/>
              <w:tabs>
                <w:tab w:val="left" w:pos="851"/>
              </w:tabs>
              <w:spacing w:after="0" w:line="276" w:lineRule="auto"/>
              <w:rPr>
                <w:sz w:val="22"/>
                <w:szCs w:val="22"/>
              </w:rPr>
            </w:pPr>
          </w:p>
        </w:tc>
        <w:tc>
          <w:tcPr>
            <w:tcW w:w="2678" w:type="dxa"/>
          </w:tcPr>
          <w:p w14:paraId="691C6106" w14:textId="3C481043" w:rsidR="00747A5C" w:rsidRPr="005C1001" w:rsidRDefault="00747A5C" w:rsidP="006F7D18">
            <w:pPr>
              <w:pStyle w:val="Tekstpodstawowy"/>
              <w:tabs>
                <w:tab w:val="left" w:pos="851"/>
              </w:tabs>
              <w:spacing w:after="0" w:line="276" w:lineRule="auto"/>
              <w:rPr>
                <w:sz w:val="22"/>
                <w:szCs w:val="22"/>
              </w:rPr>
            </w:pPr>
            <w:r w:rsidRPr="005C1001">
              <w:rPr>
                <w:sz w:val="22"/>
                <w:szCs w:val="22"/>
              </w:rPr>
              <w:t>Konfekcjonowanie: _____</w:t>
            </w:r>
          </w:p>
        </w:tc>
        <w:tc>
          <w:tcPr>
            <w:tcW w:w="1255" w:type="dxa"/>
          </w:tcPr>
          <w:p w14:paraId="7BF4D8B4" w14:textId="712D9E29" w:rsidR="00747A5C" w:rsidRPr="005C1001" w:rsidRDefault="00747A5C" w:rsidP="00747A5C">
            <w:pPr>
              <w:pStyle w:val="Tekstpodstawowy"/>
              <w:tabs>
                <w:tab w:val="left" w:pos="851"/>
              </w:tabs>
              <w:spacing w:after="0" w:line="276" w:lineRule="auto"/>
              <w:jc w:val="center"/>
              <w:rPr>
                <w:i/>
                <w:iCs/>
                <w:sz w:val="22"/>
                <w:szCs w:val="22"/>
              </w:rPr>
            </w:pPr>
            <w:r w:rsidRPr="005C1001">
              <w:rPr>
                <w:i/>
                <w:iCs/>
                <w:sz w:val="22"/>
                <w:szCs w:val="22"/>
              </w:rPr>
              <w:t>nie dotyczy</w:t>
            </w:r>
          </w:p>
        </w:tc>
        <w:tc>
          <w:tcPr>
            <w:tcW w:w="1661" w:type="dxa"/>
          </w:tcPr>
          <w:p w14:paraId="1DE07F1A" w14:textId="2B64D99B" w:rsidR="00747A5C" w:rsidRPr="005C1001" w:rsidRDefault="00747A5C" w:rsidP="00747A5C">
            <w:pPr>
              <w:pStyle w:val="Tekstpodstawowy"/>
              <w:tabs>
                <w:tab w:val="left" w:pos="851"/>
              </w:tabs>
              <w:spacing w:after="0" w:line="276" w:lineRule="auto"/>
              <w:jc w:val="center"/>
              <w:rPr>
                <w:sz w:val="22"/>
                <w:szCs w:val="22"/>
              </w:rPr>
            </w:pPr>
            <w:r w:rsidRPr="005C1001">
              <w:rPr>
                <w:i/>
                <w:iCs/>
                <w:sz w:val="22"/>
                <w:szCs w:val="22"/>
              </w:rPr>
              <w:t>nie dotyczy</w:t>
            </w:r>
          </w:p>
        </w:tc>
      </w:tr>
      <w:tr w:rsidR="005C1001" w:rsidRPr="005C1001" w14:paraId="28D56E2F" w14:textId="4878C5D0" w:rsidTr="00747A5C">
        <w:tc>
          <w:tcPr>
            <w:tcW w:w="536" w:type="dxa"/>
            <w:vMerge/>
          </w:tcPr>
          <w:p w14:paraId="5406F3C3" w14:textId="63AE6840" w:rsidR="00747A5C" w:rsidRPr="005C1001" w:rsidRDefault="00747A5C" w:rsidP="006F7D18">
            <w:pPr>
              <w:pStyle w:val="Tekstpodstawowy"/>
              <w:tabs>
                <w:tab w:val="left" w:pos="851"/>
              </w:tabs>
              <w:spacing w:after="0" w:line="276" w:lineRule="auto"/>
              <w:rPr>
                <w:sz w:val="22"/>
                <w:szCs w:val="22"/>
              </w:rPr>
            </w:pPr>
          </w:p>
        </w:tc>
        <w:tc>
          <w:tcPr>
            <w:tcW w:w="3008" w:type="dxa"/>
            <w:vMerge/>
          </w:tcPr>
          <w:p w14:paraId="29C2691E" w14:textId="77777777" w:rsidR="00747A5C" w:rsidRPr="005C1001" w:rsidRDefault="00747A5C" w:rsidP="006F7D18">
            <w:pPr>
              <w:pStyle w:val="Tekstpodstawowy"/>
              <w:tabs>
                <w:tab w:val="left" w:pos="851"/>
              </w:tabs>
              <w:spacing w:after="0" w:line="276" w:lineRule="auto"/>
              <w:rPr>
                <w:sz w:val="22"/>
                <w:szCs w:val="22"/>
              </w:rPr>
            </w:pPr>
          </w:p>
        </w:tc>
        <w:tc>
          <w:tcPr>
            <w:tcW w:w="2678" w:type="dxa"/>
          </w:tcPr>
          <w:p w14:paraId="22476AB5" w14:textId="6360D711" w:rsidR="00747A5C" w:rsidRPr="005C1001" w:rsidRDefault="00747A5C" w:rsidP="006F7D18">
            <w:pPr>
              <w:pStyle w:val="Tekstpodstawowy"/>
              <w:tabs>
                <w:tab w:val="left" w:pos="851"/>
              </w:tabs>
              <w:spacing w:after="0" w:line="276" w:lineRule="auto"/>
              <w:rPr>
                <w:sz w:val="22"/>
                <w:szCs w:val="22"/>
              </w:rPr>
            </w:pPr>
            <w:r w:rsidRPr="005C1001">
              <w:rPr>
                <w:sz w:val="22"/>
                <w:szCs w:val="22"/>
              </w:rPr>
              <w:t>Transport: _____</w:t>
            </w:r>
          </w:p>
        </w:tc>
        <w:tc>
          <w:tcPr>
            <w:tcW w:w="1255" w:type="dxa"/>
          </w:tcPr>
          <w:p w14:paraId="246EDBE6" w14:textId="77777777" w:rsidR="00747A5C" w:rsidRPr="005C1001" w:rsidRDefault="00747A5C" w:rsidP="00747A5C">
            <w:pPr>
              <w:pStyle w:val="Tekstpodstawowy"/>
              <w:tabs>
                <w:tab w:val="left" w:pos="851"/>
              </w:tabs>
              <w:spacing w:after="0" w:line="276" w:lineRule="auto"/>
              <w:jc w:val="center"/>
              <w:rPr>
                <w:sz w:val="22"/>
                <w:szCs w:val="22"/>
              </w:rPr>
            </w:pPr>
          </w:p>
        </w:tc>
        <w:tc>
          <w:tcPr>
            <w:tcW w:w="1661" w:type="dxa"/>
          </w:tcPr>
          <w:p w14:paraId="5C498D55" w14:textId="77777777" w:rsidR="00747A5C" w:rsidRPr="005C1001" w:rsidRDefault="00747A5C" w:rsidP="00747A5C">
            <w:pPr>
              <w:pStyle w:val="Tekstpodstawowy"/>
              <w:tabs>
                <w:tab w:val="left" w:pos="851"/>
              </w:tabs>
              <w:spacing w:after="0" w:line="276" w:lineRule="auto"/>
              <w:jc w:val="center"/>
              <w:rPr>
                <w:sz w:val="22"/>
                <w:szCs w:val="22"/>
              </w:rPr>
            </w:pPr>
          </w:p>
        </w:tc>
      </w:tr>
      <w:bookmarkEnd w:id="240"/>
      <w:tr w:rsidR="005C1001" w:rsidRPr="005C1001" w14:paraId="37E1C6BE" w14:textId="0CBFEEBE" w:rsidTr="00747A5C">
        <w:tc>
          <w:tcPr>
            <w:tcW w:w="536" w:type="dxa"/>
            <w:vMerge w:val="restart"/>
          </w:tcPr>
          <w:p w14:paraId="1EF0BF0B" w14:textId="5B60F604" w:rsidR="00747A5C" w:rsidRPr="005C1001" w:rsidRDefault="00747A5C" w:rsidP="007443C7">
            <w:pPr>
              <w:pStyle w:val="Tekstpodstawowy"/>
              <w:tabs>
                <w:tab w:val="left" w:pos="851"/>
              </w:tabs>
              <w:spacing w:after="0" w:line="276" w:lineRule="auto"/>
              <w:rPr>
                <w:sz w:val="22"/>
                <w:szCs w:val="22"/>
              </w:rPr>
            </w:pPr>
            <w:r w:rsidRPr="005C1001">
              <w:rPr>
                <w:sz w:val="22"/>
                <w:szCs w:val="22"/>
              </w:rPr>
              <w:t>2</w:t>
            </w:r>
          </w:p>
        </w:tc>
        <w:tc>
          <w:tcPr>
            <w:tcW w:w="3008" w:type="dxa"/>
            <w:vMerge w:val="restart"/>
          </w:tcPr>
          <w:p w14:paraId="14DDC4CB" w14:textId="77777777" w:rsidR="00747A5C" w:rsidRPr="005C1001" w:rsidRDefault="00747A5C" w:rsidP="007443C7">
            <w:pPr>
              <w:pStyle w:val="Tekstpodstawowy"/>
              <w:tabs>
                <w:tab w:val="left" w:pos="851"/>
              </w:tabs>
              <w:spacing w:after="0" w:line="276" w:lineRule="auto"/>
              <w:rPr>
                <w:sz w:val="22"/>
                <w:szCs w:val="22"/>
              </w:rPr>
            </w:pPr>
          </w:p>
        </w:tc>
        <w:tc>
          <w:tcPr>
            <w:tcW w:w="2678" w:type="dxa"/>
          </w:tcPr>
          <w:p w14:paraId="1AD35147" w14:textId="55112AAE" w:rsidR="00747A5C" w:rsidRPr="005C1001" w:rsidRDefault="00747A5C" w:rsidP="007443C7">
            <w:pPr>
              <w:pStyle w:val="Tekstpodstawowy"/>
              <w:tabs>
                <w:tab w:val="left" w:pos="851"/>
              </w:tabs>
              <w:spacing w:after="0" w:line="276" w:lineRule="auto"/>
              <w:rPr>
                <w:sz w:val="22"/>
                <w:szCs w:val="22"/>
              </w:rPr>
            </w:pPr>
            <w:r w:rsidRPr="005C1001">
              <w:rPr>
                <w:sz w:val="22"/>
                <w:szCs w:val="22"/>
              </w:rPr>
              <w:t>Konfekcjonowanie: _____</w:t>
            </w:r>
          </w:p>
        </w:tc>
        <w:tc>
          <w:tcPr>
            <w:tcW w:w="1255" w:type="dxa"/>
          </w:tcPr>
          <w:p w14:paraId="5636F4F4" w14:textId="56FCEA1F" w:rsidR="00747A5C" w:rsidRPr="005C1001" w:rsidRDefault="00747A5C" w:rsidP="00747A5C">
            <w:pPr>
              <w:pStyle w:val="Tekstpodstawowy"/>
              <w:tabs>
                <w:tab w:val="left" w:pos="851"/>
              </w:tabs>
              <w:spacing w:after="0" w:line="276" w:lineRule="auto"/>
              <w:jc w:val="center"/>
              <w:rPr>
                <w:sz w:val="22"/>
                <w:szCs w:val="22"/>
              </w:rPr>
            </w:pPr>
            <w:r w:rsidRPr="005C1001">
              <w:rPr>
                <w:i/>
                <w:iCs/>
                <w:sz w:val="22"/>
                <w:szCs w:val="22"/>
              </w:rPr>
              <w:t>nie dotyczy</w:t>
            </w:r>
          </w:p>
        </w:tc>
        <w:tc>
          <w:tcPr>
            <w:tcW w:w="1661" w:type="dxa"/>
          </w:tcPr>
          <w:p w14:paraId="3A36A1FA" w14:textId="3FAE86CC" w:rsidR="00747A5C" w:rsidRPr="005C1001" w:rsidRDefault="00747A5C" w:rsidP="00747A5C">
            <w:pPr>
              <w:pStyle w:val="Tekstpodstawowy"/>
              <w:tabs>
                <w:tab w:val="left" w:pos="851"/>
              </w:tabs>
              <w:spacing w:after="0" w:line="276" w:lineRule="auto"/>
              <w:jc w:val="center"/>
              <w:rPr>
                <w:sz w:val="22"/>
                <w:szCs w:val="22"/>
              </w:rPr>
            </w:pPr>
            <w:r w:rsidRPr="005C1001">
              <w:rPr>
                <w:i/>
                <w:iCs/>
                <w:sz w:val="22"/>
                <w:szCs w:val="22"/>
              </w:rPr>
              <w:t>nie dotyczy</w:t>
            </w:r>
          </w:p>
        </w:tc>
      </w:tr>
      <w:tr w:rsidR="005C1001" w:rsidRPr="005C1001" w14:paraId="137ED0F3" w14:textId="5CF0BB13" w:rsidTr="00747A5C">
        <w:tc>
          <w:tcPr>
            <w:tcW w:w="536" w:type="dxa"/>
            <w:vMerge/>
          </w:tcPr>
          <w:p w14:paraId="6B923878" w14:textId="5BA0C271" w:rsidR="00747A5C" w:rsidRPr="005C1001" w:rsidRDefault="00747A5C" w:rsidP="007443C7">
            <w:pPr>
              <w:pStyle w:val="Tekstpodstawowy"/>
              <w:tabs>
                <w:tab w:val="left" w:pos="851"/>
              </w:tabs>
              <w:spacing w:after="0" w:line="276" w:lineRule="auto"/>
              <w:rPr>
                <w:sz w:val="22"/>
                <w:szCs w:val="22"/>
              </w:rPr>
            </w:pPr>
          </w:p>
        </w:tc>
        <w:tc>
          <w:tcPr>
            <w:tcW w:w="3008" w:type="dxa"/>
            <w:vMerge/>
          </w:tcPr>
          <w:p w14:paraId="638D3E71" w14:textId="77777777" w:rsidR="00747A5C" w:rsidRPr="005C1001" w:rsidRDefault="00747A5C" w:rsidP="007443C7">
            <w:pPr>
              <w:pStyle w:val="Tekstpodstawowy"/>
              <w:tabs>
                <w:tab w:val="left" w:pos="851"/>
              </w:tabs>
              <w:spacing w:after="0" w:line="276" w:lineRule="auto"/>
              <w:rPr>
                <w:sz w:val="22"/>
                <w:szCs w:val="22"/>
              </w:rPr>
            </w:pPr>
          </w:p>
        </w:tc>
        <w:tc>
          <w:tcPr>
            <w:tcW w:w="2678" w:type="dxa"/>
          </w:tcPr>
          <w:p w14:paraId="3CA14FCA" w14:textId="15278A02" w:rsidR="00747A5C" w:rsidRPr="005C1001" w:rsidRDefault="00747A5C" w:rsidP="007443C7">
            <w:pPr>
              <w:pStyle w:val="Tekstpodstawowy"/>
              <w:tabs>
                <w:tab w:val="left" w:pos="851"/>
              </w:tabs>
              <w:spacing w:after="0" w:line="276" w:lineRule="auto"/>
              <w:rPr>
                <w:sz w:val="22"/>
                <w:szCs w:val="22"/>
              </w:rPr>
            </w:pPr>
            <w:r w:rsidRPr="005C1001">
              <w:rPr>
                <w:sz w:val="22"/>
                <w:szCs w:val="22"/>
              </w:rPr>
              <w:t>Transport: _____</w:t>
            </w:r>
          </w:p>
        </w:tc>
        <w:tc>
          <w:tcPr>
            <w:tcW w:w="1255" w:type="dxa"/>
          </w:tcPr>
          <w:p w14:paraId="216E927A" w14:textId="77777777" w:rsidR="00747A5C" w:rsidRPr="005C1001" w:rsidRDefault="00747A5C" w:rsidP="00747A5C">
            <w:pPr>
              <w:pStyle w:val="Tekstpodstawowy"/>
              <w:tabs>
                <w:tab w:val="left" w:pos="851"/>
              </w:tabs>
              <w:spacing w:after="0" w:line="276" w:lineRule="auto"/>
              <w:jc w:val="center"/>
              <w:rPr>
                <w:sz w:val="22"/>
                <w:szCs w:val="22"/>
              </w:rPr>
            </w:pPr>
          </w:p>
        </w:tc>
        <w:tc>
          <w:tcPr>
            <w:tcW w:w="1661" w:type="dxa"/>
          </w:tcPr>
          <w:p w14:paraId="1A45BE24" w14:textId="77777777" w:rsidR="00747A5C" w:rsidRPr="005C1001" w:rsidRDefault="00747A5C" w:rsidP="00747A5C">
            <w:pPr>
              <w:pStyle w:val="Tekstpodstawowy"/>
              <w:tabs>
                <w:tab w:val="left" w:pos="851"/>
              </w:tabs>
              <w:spacing w:after="0" w:line="276" w:lineRule="auto"/>
              <w:jc w:val="center"/>
              <w:rPr>
                <w:sz w:val="22"/>
                <w:szCs w:val="22"/>
              </w:rPr>
            </w:pPr>
          </w:p>
        </w:tc>
      </w:tr>
      <w:bookmarkEnd w:id="239"/>
    </w:tbl>
    <w:p w14:paraId="12C87BC9" w14:textId="77777777" w:rsidR="005A0443" w:rsidRPr="005C1001" w:rsidRDefault="005A0443" w:rsidP="005A0443">
      <w:pPr>
        <w:tabs>
          <w:tab w:val="num" w:pos="785"/>
        </w:tabs>
        <w:suppressAutoHyphens/>
        <w:jc w:val="both"/>
      </w:pPr>
    </w:p>
    <w:p w14:paraId="64D796A8" w14:textId="64849806" w:rsidR="005A0443" w:rsidRPr="005C1001" w:rsidRDefault="00747A5C" w:rsidP="005A0443">
      <w:pPr>
        <w:tabs>
          <w:tab w:val="num" w:pos="785"/>
        </w:tabs>
        <w:suppressAutoHyphens/>
        <w:jc w:val="both"/>
      </w:pPr>
      <w:r w:rsidRPr="005C1001">
        <w:t>* - odległość od placu składowego Wykonawcy do Ronda gen. Jerzego Ziętka w</w:t>
      </w:r>
      <w:r w:rsidR="008429C4" w:rsidRPr="005C1001">
        <w:t xml:space="preserve"> Katowicach, </w:t>
      </w:r>
      <w:r w:rsidRPr="005C1001">
        <w:t xml:space="preserve"> </w:t>
      </w:r>
      <w:r w:rsidR="008429C4" w:rsidRPr="005C1001">
        <w:t>ustalona w oparciu o witrynę mapy.google.pl, jako najkrótsza trasa liczona w pełnych kilometrach, zgodnie z matematycznymi zasadami zaokrąglania.</w:t>
      </w:r>
    </w:p>
    <w:p w14:paraId="5EBFA6DA" w14:textId="77777777" w:rsidR="005A0443" w:rsidRPr="00DE7CC5" w:rsidRDefault="005A0443" w:rsidP="005A0443">
      <w:pPr>
        <w:tabs>
          <w:tab w:val="num" w:pos="785"/>
        </w:tabs>
        <w:suppressAutoHyphens/>
        <w:jc w:val="both"/>
        <w:rPr>
          <w:b/>
          <w:sz w:val="22"/>
          <w:szCs w:val="22"/>
        </w:rPr>
      </w:pPr>
    </w:p>
    <w:p w14:paraId="7E610317" w14:textId="77777777" w:rsidR="007443C7" w:rsidRPr="005C1001" w:rsidRDefault="007443C7" w:rsidP="007363D2">
      <w:pPr>
        <w:numPr>
          <w:ilvl w:val="0"/>
          <w:numId w:val="58"/>
        </w:numPr>
        <w:tabs>
          <w:tab w:val="clear" w:pos="720"/>
        </w:tabs>
        <w:spacing w:line="259" w:lineRule="auto"/>
        <w:ind w:left="426" w:hanging="426"/>
        <w:jc w:val="both"/>
        <w:rPr>
          <w:i/>
          <w:iCs/>
          <w:color w:val="2E74B5" w:themeColor="accent5" w:themeShade="BF"/>
          <w:sz w:val="22"/>
          <w:szCs w:val="22"/>
        </w:rPr>
      </w:pPr>
      <w:r w:rsidRPr="005C1001">
        <w:rPr>
          <w:sz w:val="22"/>
          <w:szCs w:val="22"/>
          <w:lang w:eastAsia="zh-CN"/>
        </w:rPr>
        <w:t>Wykonawcy przysługuje wynagrodzenie za faktycznie świadczone usługi w ramach Zamówień wykonawczych, wyliczone zgodnie z ust. 9 niniejszego paragrafu.</w:t>
      </w:r>
    </w:p>
    <w:p w14:paraId="3CDC8021" w14:textId="77777777" w:rsidR="007443C7" w:rsidRPr="005C1001" w:rsidRDefault="007443C7" w:rsidP="007363D2">
      <w:pPr>
        <w:numPr>
          <w:ilvl w:val="0"/>
          <w:numId w:val="58"/>
        </w:numPr>
        <w:tabs>
          <w:tab w:val="clear" w:pos="720"/>
          <w:tab w:val="num" w:pos="426"/>
        </w:tabs>
        <w:spacing w:line="259" w:lineRule="auto"/>
        <w:ind w:hanging="720"/>
        <w:jc w:val="both"/>
        <w:rPr>
          <w:sz w:val="22"/>
          <w:szCs w:val="22"/>
        </w:rPr>
      </w:pPr>
      <w:r w:rsidRPr="005C1001">
        <w:rPr>
          <w:sz w:val="22"/>
          <w:szCs w:val="22"/>
        </w:rPr>
        <w:t xml:space="preserve">Wartość Umowy ramowej i Zamówienia wykonawczego nie będzie indeksowana. </w:t>
      </w:r>
    </w:p>
    <w:p w14:paraId="24662566" w14:textId="220EDF86" w:rsidR="007443C7" w:rsidRPr="005C1001" w:rsidRDefault="007443C7" w:rsidP="007363D2">
      <w:pPr>
        <w:numPr>
          <w:ilvl w:val="0"/>
          <w:numId w:val="58"/>
        </w:numPr>
        <w:tabs>
          <w:tab w:val="clear" w:pos="720"/>
          <w:tab w:val="num" w:pos="284"/>
        </w:tabs>
        <w:spacing w:line="259" w:lineRule="auto"/>
        <w:ind w:left="567" w:hanging="567"/>
        <w:jc w:val="both"/>
        <w:rPr>
          <w:sz w:val="22"/>
          <w:szCs w:val="22"/>
        </w:rPr>
      </w:pPr>
      <w:r w:rsidRPr="005C1001">
        <w:rPr>
          <w:sz w:val="22"/>
          <w:szCs w:val="22"/>
        </w:rPr>
        <w:t xml:space="preserve">  Ceny jednostkowe netto zawierają wszelkie koszty Wykonawcy związane z realizacją Umowy, </w:t>
      </w:r>
      <w:r w:rsidRPr="005C1001">
        <w:rPr>
          <w:sz w:val="22"/>
          <w:szCs w:val="22"/>
        </w:rPr>
        <w:br/>
        <w:t xml:space="preserve">w tym w szczególności podatki, opłaty, cło, </w:t>
      </w:r>
      <w:proofErr w:type="spellStart"/>
      <w:r w:rsidRPr="005C1001">
        <w:rPr>
          <w:sz w:val="22"/>
          <w:szCs w:val="22"/>
        </w:rPr>
        <w:t>itd</w:t>
      </w:r>
      <w:proofErr w:type="spellEnd"/>
      <w:r w:rsidRPr="005C1001">
        <w:rPr>
          <w:sz w:val="22"/>
          <w:szCs w:val="22"/>
        </w:rPr>
        <w:t xml:space="preserve"> i nie będą podlegały zmianom, chyba że postanowienia Umowy wprost stanowią inaczej. </w:t>
      </w:r>
    </w:p>
    <w:p w14:paraId="7DB571B9" w14:textId="7245724A" w:rsidR="007443C7" w:rsidRPr="005C1001" w:rsidRDefault="007443C7" w:rsidP="007363D2">
      <w:pPr>
        <w:pStyle w:val="Tekstpodstawowy"/>
        <w:numPr>
          <w:ilvl w:val="0"/>
          <w:numId w:val="58"/>
        </w:numPr>
        <w:tabs>
          <w:tab w:val="clear" w:pos="720"/>
          <w:tab w:val="num" w:pos="284"/>
          <w:tab w:val="left" w:pos="851"/>
        </w:tabs>
        <w:spacing w:after="0"/>
        <w:ind w:left="567" w:hanging="567"/>
        <w:jc w:val="both"/>
        <w:rPr>
          <w:sz w:val="22"/>
          <w:szCs w:val="22"/>
        </w:rPr>
      </w:pPr>
      <w:r w:rsidRPr="005C1001">
        <w:rPr>
          <w:sz w:val="22"/>
          <w:szCs w:val="22"/>
        </w:rPr>
        <w:t xml:space="preserve">  W przypadku, gdy z realizacją Umowy wiążą się obowiązki celne (w tym związane z formalnościami celnymi i zapłatą cła), obowiązki te spoczywają na Wykonawcy.</w:t>
      </w:r>
    </w:p>
    <w:p w14:paraId="2E3A5F25" w14:textId="2D95196A" w:rsidR="0067379F" w:rsidRPr="005C1001" w:rsidRDefault="0067379F" w:rsidP="007363D2">
      <w:pPr>
        <w:numPr>
          <w:ilvl w:val="0"/>
          <w:numId w:val="58"/>
        </w:numPr>
        <w:tabs>
          <w:tab w:val="clear" w:pos="720"/>
        </w:tabs>
        <w:suppressAutoHyphens/>
        <w:ind w:left="426" w:hanging="426"/>
        <w:jc w:val="both"/>
        <w:rPr>
          <w:sz w:val="22"/>
          <w:szCs w:val="22"/>
        </w:rPr>
      </w:pPr>
      <w:r w:rsidRPr="005C1001">
        <w:rPr>
          <w:sz w:val="22"/>
          <w:szCs w:val="22"/>
        </w:rPr>
        <w:t xml:space="preserve">Wynagrodzenie za wykonaną usługę będzie obliczane jako </w:t>
      </w:r>
      <w:r w:rsidR="00865237" w:rsidRPr="005C1001">
        <w:rPr>
          <w:sz w:val="22"/>
          <w:szCs w:val="22"/>
        </w:rPr>
        <w:t xml:space="preserve">suma </w:t>
      </w:r>
      <w:r w:rsidRPr="005C1001">
        <w:rPr>
          <w:sz w:val="22"/>
          <w:szCs w:val="22"/>
        </w:rPr>
        <w:t>iloczyn</w:t>
      </w:r>
      <w:r w:rsidR="00865237" w:rsidRPr="005C1001">
        <w:rPr>
          <w:sz w:val="22"/>
          <w:szCs w:val="22"/>
        </w:rPr>
        <w:t>ów</w:t>
      </w:r>
      <w:r w:rsidRPr="005C1001">
        <w:rPr>
          <w:sz w:val="22"/>
          <w:szCs w:val="22"/>
        </w:rPr>
        <w:t xml:space="preserve"> cen jednostkow</w:t>
      </w:r>
      <w:r w:rsidR="00865237" w:rsidRPr="005C1001">
        <w:rPr>
          <w:sz w:val="22"/>
          <w:szCs w:val="22"/>
        </w:rPr>
        <w:t>ych (transportu i konfekcjonowania)</w:t>
      </w:r>
      <w:r w:rsidRPr="005C1001">
        <w:rPr>
          <w:sz w:val="22"/>
          <w:szCs w:val="22"/>
        </w:rPr>
        <w:t xml:space="preserve"> oraz ilości </w:t>
      </w:r>
      <w:proofErr w:type="spellStart"/>
      <w:r w:rsidR="00891E29" w:rsidRPr="005C1001">
        <w:rPr>
          <w:sz w:val="22"/>
          <w:szCs w:val="22"/>
        </w:rPr>
        <w:t>zakonfekcjonowanego</w:t>
      </w:r>
      <w:proofErr w:type="spellEnd"/>
      <w:r w:rsidR="00891E29" w:rsidRPr="005C1001">
        <w:rPr>
          <w:sz w:val="22"/>
          <w:szCs w:val="22"/>
        </w:rPr>
        <w:t xml:space="preserve"> </w:t>
      </w:r>
      <w:r w:rsidRPr="005C1001">
        <w:rPr>
          <w:sz w:val="22"/>
          <w:szCs w:val="22"/>
        </w:rPr>
        <w:t>węgla.</w:t>
      </w:r>
    </w:p>
    <w:p w14:paraId="1F23F4F5" w14:textId="3494C763" w:rsidR="00C139B0" w:rsidRPr="00C04D29" w:rsidRDefault="00C139B0" w:rsidP="007363D2">
      <w:pPr>
        <w:numPr>
          <w:ilvl w:val="0"/>
          <w:numId w:val="58"/>
        </w:numPr>
        <w:tabs>
          <w:tab w:val="clear" w:pos="720"/>
          <w:tab w:val="num" w:pos="284"/>
        </w:tabs>
        <w:spacing w:line="259" w:lineRule="auto"/>
        <w:ind w:left="284" w:hanging="284"/>
        <w:jc w:val="both"/>
        <w:rPr>
          <w:sz w:val="22"/>
          <w:szCs w:val="22"/>
        </w:rPr>
      </w:pPr>
      <w:r w:rsidRPr="005C1001">
        <w:rPr>
          <w:sz w:val="22"/>
          <w:szCs w:val="22"/>
        </w:rPr>
        <w:t xml:space="preserve"> </w:t>
      </w:r>
      <w:r w:rsidRPr="00C04D29">
        <w:rPr>
          <w:sz w:val="22"/>
          <w:szCs w:val="22"/>
        </w:rPr>
        <w:t>Wszelkie rozliczenia będą dokonywane w złotych polskich.</w:t>
      </w:r>
    </w:p>
    <w:p w14:paraId="1060E630" w14:textId="77777777" w:rsidR="00683A07" w:rsidRPr="00C04D29" w:rsidRDefault="0067379F" w:rsidP="007363D2">
      <w:pPr>
        <w:numPr>
          <w:ilvl w:val="0"/>
          <w:numId w:val="58"/>
        </w:numPr>
        <w:suppressAutoHyphens/>
        <w:ind w:left="426" w:hanging="426"/>
        <w:jc w:val="both"/>
        <w:rPr>
          <w:sz w:val="22"/>
          <w:szCs w:val="22"/>
        </w:rPr>
      </w:pPr>
      <w:r w:rsidRPr="00C04D29">
        <w:rPr>
          <w:sz w:val="22"/>
          <w:szCs w:val="22"/>
        </w:rPr>
        <w:t>Wykonawca nie może dochodzić roszczeń odszkodowawczych w przypadku, kiedy suma wartości Zamówień wykonawczych będzie niższa od maksymalnej wartości umowy ramowej.</w:t>
      </w:r>
      <w:r w:rsidR="00683A07" w:rsidRPr="00C04D29">
        <w:rPr>
          <w:sz w:val="22"/>
          <w:szCs w:val="22"/>
        </w:rPr>
        <w:t xml:space="preserve"> </w:t>
      </w:r>
    </w:p>
    <w:p w14:paraId="42ECA06A" w14:textId="77777777" w:rsidR="00683A07" w:rsidRPr="00561D0B" w:rsidRDefault="00683A07" w:rsidP="00683A07">
      <w:pPr>
        <w:spacing w:line="259" w:lineRule="auto"/>
        <w:ind w:left="714"/>
        <w:jc w:val="both"/>
        <w:rPr>
          <w:sz w:val="22"/>
          <w:szCs w:val="22"/>
        </w:rPr>
      </w:pPr>
    </w:p>
    <w:p w14:paraId="0AD2D156" w14:textId="77777777" w:rsidR="00C34723" w:rsidRPr="00561D0B" w:rsidRDefault="00C34723" w:rsidP="00683A07">
      <w:pPr>
        <w:spacing w:line="259" w:lineRule="auto"/>
        <w:ind w:left="714"/>
        <w:jc w:val="both"/>
        <w:rPr>
          <w:sz w:val="22"/>
          <w:szCs w:val="22"/>
        </w:rPr>
      </w:pPr>
    </w:p>
    <w:p w14:paraId="54B58704" w14:textId="77777777" w:rsidR="00683A07" w:rsidRPr="00561D0B" w:rsidRDefault="00683A07" w:rsidP="00683A07">
      <w:pPr>
        <w:pStyle w:val="Nagwek2"/>
        <w:rPr>
          <w:sz w:val="22"/>
          <w:szCs w:val="22"/>
        </w:rPr>
      </w:pPr>
      <w:bookmarkStart w:id="241" w:name="_Toc106184584"/>
      <w:bookmarkStart w:id="242" w:name="_Toc121220392"/>
      <w:bookmarkStart w:id="243" w:name="_Toc167697703"/>
      <w:r w:rsidRPr="00561D0B">
        <w:rPr>
          <w:sz w:val="22"/>
          <w:szCs w:val="22"/>
        </w:rPr>
        <w:t>§4. Fakturowanie i płatności</w:t>
      </w:r>
      <w:bookmarkEnd w:id="241"/>
      <w:bookmarkEnd w:id="242"/>
      <w:bookmarkEnd w:id="243"/>
    </w:p>
    <w:p w14:paraId="530975D3" w14:textId="70CDFE96" w:rsidR="00C34723" w:rsidRPr="00561D0B" w:rsidRDefault="00C34723" w:rsidP="007363D2">
      <w:pPr>
        <w:numPr>
          <w:ilvl w:val="0"/>
          <w:numId w:val="66"/>
        </w:numPr>
        <w:ind w:left="284" w:hanging="284"/>
        <w:jc w:val="both"/>
        <w:rPr>
          <w:sz w:val="22"/>
          <w:szCs w:val="22"/>
        </w:rPr>
      </w:pPr>
      <w:r w:rsidRPr="00561D0B">
        <w:rPr>
          <w:sz w:val="22"/>
          <w:szCs w:val="22"/>
        </w:rPr>
        <w:t xml:space="preserve">Rozliczenie przedmiotu umowy nastąpi na podstawie wystawionej faktury zgodnie </w:t>
      </w:r>
      <w:r w:rsidRPr="00561D0B">
        <w:rPr>
          <w:sz w:val="22"/>
          <w:szCs w:val="22"/>
        </w:rPr>
        <w:br/>
        <w:t>z obowiązującymi przepisami prawa.  Do faktury Wykonawca zobowiązany jest dołączyć Protokół odbioru (</w:t>
      </w:r>
      <w:r w:rsidRPr="00561D0B">
        <w:rPr>
          <w:i/>
          <w:iCs/>
          <w:sz w:val="22"/>
          <w:szCs w:val="22"/>
        </w:rPr>
        <w:t>wzór stanowi Załącznik nr 1.1. do umowy</w:t>
      </w:r>
      <w:r w:rsidRPr="00561D0B">
        <w:rPr>
          <w:sz w:val="22"/>
          <w:szCs w:val="22"/>
        </w:rPr>
        <w:t xml:space="preserve">). </w:t>
      </w:r>
      <w:r w:rsidR="00F9447F" w:rsidRPr="00561D0B">
        <w:rPr>
          <w:sz w:val="22"/>
          <w:szCs w:val="22"/>
        </w:rPr>
        <w:t xml:space="preserve"> </w:t>
      </w:r>
    </w:p>
    <w:p w14:paraId="2CFA0389" w14:textId="77777777" w:rsidR="00C34723" w:rsidRPr="00561D0B" w:rsidRDefault="00C34723" w:rsidP="007363D2">
      <w:pPr>
        <w:numPr>
          <w:ilvl w:val="0"/>
          <w:numId w:val="66"/>
        </w:numPr>
        <w:ind w:left="284" w:hanging="284"/>
        <w:jc w:val="both"/>
        <w:rPr>
          <w:sz w:val="22"/>
          <w:szCs w:val="22"/>
        </w:rPr>
      </w:pPr>
      <w:r w:rsidRPr="0034742A">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w:t>
      </w:r>
      <w:r w:rsidRPr="00561D0B">
        <w:rPr>
          <w:sz w:val="22"/>
          <w:szCs w:val="22"/>
        </w:rPr>
        <w:t xml:space="preserve">faktur zgodnie ze wskazaniem zawartym w protokole odbioru jest równoznaczna ze spełnieniem świadczenia za objęty protokołem przedmiot umowy wobec wszystkich wykonawców umowy. </w:t>
      </w:r>
    </w:p>
    <w:p w14:paraId="4F26F293" w14:textId="77777777" w:rsidR="00AD2761" w:rsidRPr="00561D0B" w:rsidRDefault="00AD2761" w:rsidP="007363D2">
      <w:pPr>
        <w:numPr>
          <w:ilvl w:val="0"/>
          <w:numId w:val="66"/>
        </w:numPr>
        <w:ind w:left="284" w:hanging="284"/>
        <w:contextualSpacing/>
        <w:jc w:val="both"/>
        <w:rPr>
          <w:sz w:val="22"/>
          <w:szCs w:val="22"/>
          <w:lang w:eastAsia="zh-CN"/>
        </w:rPr>
      </w:pPr>
      <w:r w:rsidRPr="00561D0B">
        <w:rPr>
          <w:sz w:val="22"/>
          <w:szCs w:val="22"/>
          <w:lang w:val="x-none"/>
        </w:rPr>
        <w:t>Załącznikami do protokołu</w:t>
      </w:r>
      <w:r w:rsidRPr="00561D0B">
        <w:rPr>
          <w:sz w:val="22"/>
          <w:szCs w:val="22"/>
        </w:rPr>
        <w:t>,</w:t>
      </w:r>
      <w:r w:rsidRPr="00561D0B">
        <w:rPr>
          <w:sz w:val="22"/>
          <w:szCs w:val="22"/>
          <w:lang w:val="x-none"/>
        </w:rPr>
        <w:t xml:space="preserve"> o którym mowa w ust</w:t>
      </w:r>
      <w:r w:rsidRPr="00561D0B">
        <w:rPr>
          <w:sz w:val="22"/>
          <w:szCs w:val="22"/>
        </w:rPr>
        <w:t>.</w:t>
      </w:r>
      <w:r w:rsidRPr="00561D0B">
        <w:rPr>
          <w:sz w:val="22"/>
          <w:szCs w:val="22"/>
          <w:lang w:val="x-none"/>
        </w:rPr>
        <w:t xml:space="preserve">  </w:t>
      </w:r>
      <w:r w:rsidRPr="00561D0B">
        <w:rPr>
          <w:sz w:val="22"/>
          <w:szCs w:val="22"/>
        </w:rPr>
        <w:t xml:space="preserve">1 </w:t>
      </w:r>
      <w:r w:rsidRPr="00561D0B">
        <w:rPr>
          <w:sz w:val="22"/>
          <w:szCs w:val="22"/>
          <w:lang w:val="x-none"/>
        </w:rPr>
        <w:t>są:</w:t>
      </w:r>
    </w:p>
    <w:p w14:paraId="1C331EB7" w14:textId="6DB1A80D" w:rsidR="00843848" w:rsidRPr="00561D0B" w:rsidRDefault="00843848" w:rsidP="007363D2">
      <w:pPr>
        <w:numPr>
          <w:ilvl w:val="1"/>
          <w:numId w:val="65"/>
        </w:numPr>
        <w:tabs>
          <w:tab w:val="num" w:pos="851"/>
        </w:tabs>
        <w:ind w:left="851" w:hanging="425"/>
        <w:jc w:val="both"/>
        <w:rPr>
          <w:sz w:val="22"/>
          <w:szCs w:val="22"/>
          <w:lang w:val="x-none"/>
        </w:rPr>
      </w:pPr>
      <w:r w:rsidRPr="00561D0B">
        <w:rPr>
          <w:sz w:val="22"/>
          <w:szCs w:val="22"/>
        </w:rPr>
        <w:t xml:space="preserve">Bilas </w:t>
      </w:r>
      <w:r w:rsidR="00561D0B">
        <w:rPr>
          <w:sz w:val="22"/>
          <w:szCs w:val="22"/>
        </w:rPr>
        <w:t>i</w:t>
      </w:r>
      <w:r w:rsidRPr="00561D0B">
        <w:rPr>
          <w:sz w:val="22"/>
          <w:szCs w:val="22"/>
        </w:rPr>
        <w:t xml:space="preserve">lościowy węgla na składzie </w:t>
      </w:r>
    </w:p>
    <w:p w14:paraId="19AD8C74" w14:textId="77777777" w:rsidR="00AD2761" w:rsidRPr="00561D0B" w:rsidRDefault="00AD2761" w:rsidP="007363D2">
      <w:pPr>
        <w:numPr>
          <w:ilvl w:val="1"/>
          <w:numId w:val="65"/>
        </w:numPr>
        <w:tabs>
          <w:tab w:val="num" w:pos="851"/>
        </w:tabs>
        <w:ind w:left="851" w:hanging="425"/>
        <w:jc w:val="both"/>
        <w:rPr>
          <w:sz w:val="22"/>
          <w:szCs w:val="22"/>
          <w:lang w:val="x-none"/>
        </w:rPr>
      </w:pPr>
      <w:r w:rsidRPr="00561D0B">
        <w:rPr>
          <w:sz w:val="22"/>
          <w:szCs w:val="22"/>
          <w:lang w:val="x-none"/>
        </w:rPr>
        <w:t>wykaz zrealizowanych przewozów, w tym datę załadunku i dostarczenia towaru w podanej relacji, masę przesyłki, nazwę odbiorcy, cenę jednostkową, numer ewidencyjny zlecenia Zamawiającego i wartość przewoźnego.</w:t>
      </w:r>
    </w:p>
    <w:p w14:paraId="335167B8" w14:textId="77777777" w:rsidR="00AD2761" w:rsidRPr="00561D0B" w:rsidRDefault="00AD2761" w:rsidP="007363D2">
      <w:pPr>
        <w:numPr>
          <w:ilvl w:val="0"/>
          <w:numId w:val="66"/>
        </w:numPr>
        <w:tabs>
          <w:tab w:val="clear" w:pos="425"/>
          <w:tab w:val="num" w:pos="284"/>
        </w:tabs>
        <w:jc w:val="both"/>
        <w:rPr>
          <w:sz w:val="22"/>
          <w:szCs w:val="22"/>
        </w:rPr>
      </w:pPr>
      <w:r w:rsidRPr="00561D0B">
        <w:rPr>
          <w:sz w:val="22"/>
          <w:szCs w:val="22"/>
        </w:rPr>
        <w:t>Zamawiający dokona weryfikacji Protokołu odbioru w terminie 5 dni roboczych.</w:t>
      </w:r>
    </w:p>
    <w:p w14:paraId="0E66571E" w14:textId="75FAD885" w:rsidR="00C34723" w:rsidRPr="0034742A" w:rsidRDefault="00C34723" w:rsidP="007363D2">
      <w:pPr>
        <w:numPr>
          <w:ilvl w:val="0"/>
          <w:numId w:val="66"/>
        </w:numPr>
        <w:tabs>
          <w:tab w:val="clear" w:pos="425"/>
          <w:tab w:val="num" w:pos="284"/>
        </w:tabs>
        <w:jc w:val="both"/>
        <w:rPr>
          <w:sz w:val="22"/>
          <w:szCs w:val="22"/>
        </w:rPr>
      </w:pPr>
      <w:r w:rsidRPr="0034742A">
        <w:rPr>
          <w:sz w:val="22"/>
          <w:szCs w:val="22"/>
        </w:rPr>
        <w:t xml:space="preserve">Protokół odbioru podpisują upoważnieni przedstawiciele Stron wskazani w Umowie. </w:t>
      </w:r>
    </w:p>
    <w:p w14:paraId="62ABA032" w14:textId="353A7469" w:rsidR="0034742A" w:rsidRPr="0034742A" w:rsidRDefault="00154E1E" w:rsidP="007363D2">
      <w:pPr>
        <w:pStyle w:val="Akapitzlist"/>
        <w:numPr>
          <w:ilvl w:val="0"/>
          <w:numId w:val="66"/>
        </w:numPr>
        <w:tabs>
          <w:tab w:val="clear" w:pos="425"/>
        </w:tabs>
        <w:suppressAutoHyphens/>
        <w:spacing w:line="276" w:lineRule="auto"/>
        <w:ind w:left="284" w:hanging="284"/>
        <w:jc w:val="both"/>
        <w:rPr>
          <w:sz w:val="22"/>
          <w:szCs w:val="22"/>
        </w:rPr>
      </w:pPr>
      <w:bookmarkStart w:id="244" w:name="_Toc64016203"/>
      <w:bookmarkStart w:id="245" w:name="_Toc106184585"/>
      <w:bookmarkStart w:id="246" w:name="_Toc121220393"/>
      <w:r w:rsidRPr="0034742A">
        <w:rPr>
          <w:sz w:val="22"/>
          <w:szCs w:val="22"/>
        </w:rPr>
        <w:t xml:space="preserve">Wykonawca będzie wystawiał faktury </w:t>
      </w:r>
      <w:r w:rsidR="0034742A" w:rsidRPr="0034742A">
        <w:rPr>
          <w:sz w:val="22"/>
          <w:szCs w:val="22"/>
        </w:rPr>
        <w:t>w okresach miesięcznych wg stanu na ostatni dzień miesiąca kalendarzowego.</w:t>
      </w:r>
    </w:p>
    <w:p w14:paraId="6D2D82CA" w14:textId="2AC0C4EB" w:rsidR="00154E1E" w:rsidRPr="00A15B52" w:rsidRDefault="00A15B52" w:rsidP="007363D2">
      <w:pPr>
        <w:numPr>
          <w:ilvl w:val="0"/>
          <w:numId w:val="66"/>
        </w:numPr>
        <w:jc w:val="both"/>
        <w:rPr>
          <w:color w:val="FF0000"/>
          <w:sz w:val="22"/>
          <w:szCs w:val="22"/>
        </w:rPr>
      </w:pPr>
      <w:r w:rsidRPr="00A15B52">
        <w:rPr>
          <w:sz w:val="22"/>
          <w:szCs w:val="22"/>
        </w:rPr>
        <w:t>Faktury należy</w:t>
      </w:r>
      <w:r w:rsidR="00154E1E" w:rsidRPr="00A15B52">
        <w:rPr>
          <w:sz w:val="22"/>
          <w:szCs w:val="22"/>
        </w:rPr>
        <w:t xml:space="preserve"> wystawiać zgodnie z  obowiązującymi przepisami.</w:t>
      </w:r>
    </w:p>
    <w:p w14:paraId="05FF7D6B" w14:textId="77777777" w:rsidR="00154E1E" w:rsidRPr="00A15B52" w:rsidRDefault="00154E1E" w:rsidP="007363D2">
      <w:pPr>
        <w:numPr>
          <w:ilvl w:val="0"/>
          <w:numId w:val="66"/>
        </w:numPr>
        <w:jc w:val="both"/>
        <w:rPr>
          <w:sz w:val="22"/>
          <w:szCs w:val="22"/>
        </w:rPr>
      </w:pPr>
      <w:r w:rsidRPr="00A15B52">
        <w:rPr>
          <w:sz w:val="22"/>
          <w:szCs w:val="22"/>
        </w:rPr>
        <w:t>Fakturę należy wystawić na adres:</w:t>
      </w:r>
    </w:p>
    <w:p w14:paraId="357B1311" w14:textId="77777777" w:rsidR="00154E1E" w:rsidRPr="00A15B52" w:rsidRDefault="00154E1E" w:rsidP="00154E1E">
      <w:pPr>
        <w:ind w:left="360"/>
        <w:jc w:val="center"/>
        <w:rPr>
          <w:b/>
          <w:sz w:val="22"/>
          <w:szCs w:val="22"/>
        </w:rPr>
      </w:pPr>
      <w:r w:rsidRPr="00A15B52">
        <w:rPr>
          <w:b/>
          <w:sz w:val="22"/>
          <w:szCs w:val="22"/>
        </w:rPr>
        <w:lastRenderedPageBreak/>
        <w:t>Polska Grupa Górnicza S.A, 40-039 Katowice, ul. Powstańców 30 Oddział ………….</w:t>
      </w:r>
    </w:p>
    <w:p w14:paraId="4D97388F" w14:textId="77777777" w:rsidR="00154E1E" w:rsidRPr="00A15B52" w:rsidRDefault="00154E1E" w:rsidP="00154E1E">
      <w:pPr>
        <w:ind w:left="360"/>
        <w:jc w:val="center"/>
        <w:rPr>
          <w:bCs/>
          <w:sz w:val="22"/>
          <w:szCs w:val="22"/>
        </w:rPr>
      </w:pPr>
      <w:r w:rsidRPr="00A15B52">
        <w:rPr>
          <w:bCs/>
          <w:sz w:val="22"/>
          <w:szCs w:val="22"/>
        </w:rPr>
        <w:t>oraz przekazać na adres:</w:t>
      </w:r>
    </w:p>
    <w:p w14:paraId="3D61A76E" w14:textId="77777777" w:rsidR="00154E1E" w:rsidRPr="00A15B52" w:rsidRDefault="00154E1E" w:rsidP="00154E1E">
      <w:pPr>
        <w:ind w:left="360"/>
        <w:contextualSpacing/>
        <w:jc w:val="center"/>
        <w:rPr>
          <w:b/>
          <w:sz w:val="22"/>
          <w:szCs w:val="22"/>
        </w:rPr>
      </w:pPr>
      <w:r w:rsidRPr="00A15B52">
        <w:rPr>
          <w:b/>
          <w:sz w:val="22"/>
          <w:szCs w:val="22"/>
        </w:rPr>
        <w:t>Polska Grupa Górnicza S.A., 44-122 Gliwice, ul. Jasna 8</w:t>
      </w:r>
    </w:p>
    <w:p w14:paraId="66610CDD" w14:textId="77777777" w:rsidR="00154E1E" w:rsidRPr="00A15B52" w:rsidRDefault="00154E1E" w:rsidP="007363D2">
      <w:pPr>
        <w:numPr>
          <w:ilvl w:val="0"/>
          <w:numId w:val="66"/>
        </w:numPr>
        <w:ind w:left="284" w:hanging="284"/>
        <w:jc w:val="both"/>
        <w:rPr>
          <w:sz w:val="22"/>
          <w:szCs w:val="22"/>
        </w:rPr>
      </w:pPr>
      <w:r w:rsidRPr="00A15B52">
        <w:rPr>
          <w:sz w:val="22"/>
          <w:szCs w:val="22"/>
        </w:rPr>
        <w:t xml:space="preserve">W przypadku gdy zostało podpisane Porozumienie o przesyłaniu faktur drogą elektroniczną, fakturę oraz Protokół odbioru należy wysyłać na adres wskazany w porozumieniu. </w:t>
      </w:r>
    </w:p>
    <w:p w14:paraId="34375553" w14:textId="77777777" w:rsidR="00154E1E" w:rsidRPr="00A15B52" w:rsidRDefault="00154E1E" w:rsidP="007363D2">
      <w:pPr>
        <w:numPr>
          <w:ilvl w:val="0"/>
          <w:numId w:val="66"/>
        </w:numPr>
        <w:ind w:left="284" w:hanging="284"/>
        <w:jc w:val="both"/>
        <w:rPr>
          <w:sz w:val="22"/>
          <w:szCs w:val="22"/>
        </w:rPr>
      </w:pPr>
      <w:r w:rsidRPr="00A15B52">
        <w:rPr>
          <w:sz w:val="22"/>
          <w:szCs w:val="22"/>
        </w:rPr>
        <w:t>Faktury muszą zostać sporządzone w języku polskim i zawierać numer, pod którym Umowa została wpisana do elektronicznego rejestru umów Zamawiającego.</w:t>
      </w:r>
    </w:p>
    <w:p w14:paraId="49D11F3A" w14:textId="77777777" w:rsidR="00154E1E" w:rsidRPr="00A15B52" w:rsidRDefault="00154E1E" w:rsidP="007363D2">
      <w:pPr>
        <w:numPr>
          <w:ilvl w:val="0"/>
          <w:numId w:val="66"/>
        </w:numPr>
        <w:ind w:left="284" w:hanging="284"/>
        <w:jc w:val="both"/>
        <w:rPr>
          <w:sz w:val="22"/>
          <w:szCs w:val="22"/>
        </w:rPr>
      </w:pPr>
      <w:r w:rsidRPr="00A15B52">
        <w:rPr>
          <w:sz w:val="22"/>
          <w:szCs w:val="22"/>
        </w:rPr>
        <w:t>Faktury będą wystawiane w walucie polskiej. Wszelkie płatności dokonywane będą w walucie polskiej.</w:t>
      </w:r>
    </w:p>
    <w:p w14:paraId="76A7D83F" w14:textId="77777777" w:rsidR="00154E1E" w:rsidRPr="00A15B52" w:rsidRDefault="00154E1E" w:rsidP="007363D2">
      <w:pPr>
        <w:numPr>
          <w:ilvl w:val="0"/>
          <w:numId w:val="66"/>
        </w:numPr>
        <w:ind w:left="284" w:hanging="284"/>
        <w:jc w:val="both"/>
        <w:rPr>
          <w:sz w:val="22"/>
          <w:szCs w:val="22"/>
        </w:rPr>
      </w:pPr>
      <w:r w:rsidRPr="00A15B52">
        <w:rPr>
          <w:sz w:val="22"/>
          <w:szCs w:val="22"/>
        </w:rPr>
        <w:t>Przy zapłacie zobowiązania wynikającego z umowy, Zamawiający zastrzega sobie prawo wskazania tytułu płatności (numeru faktury).</w:t>
      </w:r>
    </w:p>
    <w:p w14:paraId="201FE379" w14:textId="77777777" w:rsidR="00154E1E" w:rsidRPr="00A15B52" w:rsidRDefault="00154E1E" w:rsidP="007363D2">
      <w:pPr>
        <w:numPr>
          <w:ilvl w:val="0"/>
          <w:numId w:val="66"/>
        </w:numPr>
        <w:ind w:left="284" w:hanging="284"/>
        <w:jc w:val="both"/>
        <w:rPr>
          <w:sz w:val="22"/>
          <w:szCs w:val="22"/>
        </w:rPr>
      </w:pPr>
      <w:r w:rsidRPr="00A15B5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2021r. poz. 424, z </w:t>
      </w:r>
      <w:proofErr w:type="spellStart"/>
      <w:r w:rsidRPr="00A15B52">
        <w:rPr>
          <w:sz w:val="22"/>
          <w:szCs w:val="22"/>
        </w:rPr>
        <w:t>późn</w:t>
      </w:r>
      <w:proofErr w:type="spellEnd"/>
      <w:r w:rsidRPr="00A15B52">
        <w:rPr>
          <w:sz w:val="22"/>
          <w:szCs w:val="22"/>
        </w:rPr>
        <w:t>. zm.).</w:t>
      </w:r>
    </w:p>
    <w:p w14:paraId="026652BB" w14:textId="66E8F629" w:rsidR="00154E1E" w:rsidRPr="00A15B52" w:rsidRDefault="00154E1E" w:rsidP="007363D2">
      <w:pPr>
        <w:numPr>
          <w:ilvl w:val="0"/>
          <w:numId w:val="66"/>
        </w:numPr>
        <w:ind w:left="284" w:hanging="284"/>
        <w:jc w:val="both"/>
        <w:rPr>
          <w:sz w:val="22"/>
          <w:szCs w:val="22"/>
        </w:rPr>
      </w:pPr>
      <w:r w:rsidRPr="00A15B52">
        <w:rPr>
          <w:sz w:val="22"/>
          <w:szCs w:val="22"/>
        </w:rPr>
        <w:t xml:space="preserve">Wykonawca składa oświadczenie o posiadaniu statusu </w:t>
      </w:r>
      <w:proofErr w:type="spellStart"/>
      <w:r w:rsidRPr="00A15B52">
        <w:rPr>
          <w:sz w:val="22"/>
          <w:szCs w:val="22"/>
        </w:rPr>
        <w:t>mikroprzedsiębiorcy</w:t>
      </w:r>
      <w:proofErr w:type="spellEnd"/>
      <w:r w:rsidRPr="00A15B52">
        <w:rPr>
          <w:sz w:val="22"/>
          <w:szCs w:val="22"/>
        </w:rPr>
        <w:t xml:space="preserve">, małego przedsiębiorcy, średniego przedsiębiorcy, dużego przedsiębiorcy, które stanowiło będzie </w:t>
      </w:r>
      <w:r w:rsidRPr="00561D0B">
        <w:rPr>
          <w:b/>
          <w:bCs/>
          <w:sz w:val="22"/>
          <w:szCs w:val="22"/>
        </w:rPr>
        <w:t xml:space="preserve">Załącznik </w:t>
      </w:r>
      <w:r w:rsidRPr="00694D21">
        <w:rPr>
          <w:b/>
          <w:bCs/>
          <w:sz w:val="22"/>
          <w:szCs w:val="22"/>
        </w:rPr>
        <w:t xml:space="preserve">nr </w:t>
      </w:r>
      <w:r w:rsidR="00561D0B" w:rsidRPr="00694D21">
        <w:rPr>
          <w:b/>
          <w:bCs/>
          <w:sz w:val="22"/>
          <w:szCs w:val="22"/>
        </w:rPr>
        <w:t>2</w:t>
      </w:r>
      <w:r w:rsidRPr="00A15B52">
        <w:rPr>
          <w:b/>
          <w:bCs/>
          <w:sz w:val="22"/>
          <w:szCs w:val="22"/>
        </w:rPr>
        <w:t xml:space="preserve"> do Umowy</w:t>
      </w:r>
      <w:r w:rsidRPr="00A15B52">
        <w:rPr>
          <w:sz w:val="22"/>
          <w:szCs w:val="22"/>
        </w:rPr>
        <w:t xml:space="preserve">. </w:t>
      </w:r>
    </w:p>
    <w:p w14:paraId="2A808522" w14:textId="77777777" w:rsidR="00154E1E" w:rsidRPr="00A15B52" w:rsidRDefault="00154E1E" w:rsidP="007363D2">
      <w:pPr>
        <w:numPr>
          <w:ilvl w:val="0"/>
          <w:numId w:val="66"/>
        </w:numPr>
        <w:ind w:left="284" w:hanging="284"/>
        <w:jc w:val="both"/>
        <w:rPr>
          <w:sz w:val="22"/>
          <w:szCs w:val="22"/>
        </w:rPr>
      </w:pPr>
      <w:r w:rsidRPr="00A15B52">
        <w:rPr>
          <w:sz w:val="22"/>
          <w:szCs w:val="22"/>
        </w:rPr>
        <w:t xml:space="preserve">Termin płatności faktur dokumentujących zobowiązania wynikające z Umowy wynosi </w:t>
      </w:r>
      <w:r w:rsidRPr="00A15B52">
        <w:rPr>
          <w:b/>
          <w:bCs/>
          <w:sz w:val="22"/>
          <w:szCs w:val="22"/>
        </w:rPr>
        <w:t>30 dni</w:t>
      </w:r>
      <w:r w:rsidRPr="00A15B52">
        <w:rPr>
          <w:sz w:val="22"/>
          <w:szCs w:val="22"/>
        </w:rPr>
        <w:t xml:space="preserve"> od daty wpływu faktury do Zamawiającego</w:t>
      </w:r>
    </w:p>
    <w:p w14:paraId="1F8041D9" w14:textId="77777777" w:rsidR="00154E1E" w:rsidRPr="00A15B52" w:rsidRDefault="00154E1E" w:rsidP="007363D2">
      <w:pPr>
        <w:numPr>
          <w:ilvl w:val="0"/>
          <w:numId w:val="66"/>
        </w:numPr>
        <w:jc w:val="both"/>
        <w:rPr>
          <w:sz w:val="22"/>
          <w:szCs w:val="22"/>
        </w:rPr>
      </w:pPr>
      <w:r w:rsidRPr="00A15B52">
        <w:rPr>
          <w:sz w:val="22"/>
          <w:szCs w:val="22"/>
        </w:rPr>
        <w:t>Jako termin zapłaty przyjmuje się datę obciążenia rachunku bankowego Zamawiającego.</w:t>
      </w:r>
    </w:p>
    <w:p w14:paraId="166AD9CE" w14:textId="77777777" w:rsidR="00154E1E" w:rsidRPr="00A15B52" w:rsidRDefault="00154E1E" w:rsidP="007363D2">
      <w:pPr>
        <w:pStyle w:val="Tekstpodstawowy"/>
        <w:numPr>
          <w:ilvl w:val="0"/>
          <w:numId w:val="66"/>
        </w:numPr>
        <w:spacing w:after="0"/>
        <w:ind w:left="284" w:hanging="284"/>
        <w:jc w:val="both"/>
        <w:rPr>
          <w:sz w:val="22"/>
          <w:szCs w:val="22"/>
        </w:rPr>
      </w:pPr>
      <w:r w:rsidRPr="00A15B52">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1C32819D" w14:textId="77777777" w:rsidR="00154E1E" w:rsidRPr="00A15B52" w:rsidRDefault="00154E1E" w:rsidP="007363D2">
      <w:pPr>
        <w:numPr>
          <w:ilvl w:val="0"/>
          <w:numId w:val="66"/>
        </w:numPr>
        <w:ind w:left="284" w:hanging="284"/>
        <w:jc w:val="both"/>
        <w:rPr>
          <w:sz w:val="22"/>
          <w:szCs w:val="22"/>
        </w:rPr>
      </w:pPr>
      <w:r w:rsidRPr="00A15B52">
        <w:rPr>
          <w:sz w:val="22"/>
          <w:szCs w:val="22"/>
        </w:rPr>
        <w:t>Zapłata faktury korygującej nastąpi w terminie 30 dni od daty jej dostarczenia do Zamawiającego, jednak nie wcześniej niż w terminie płatności faktury pierwotnej.</w:t>
      </w:r>
    </w:p>
    <w:p w14:paraId="58A32C57" w14:textId="77777777" w:rsidR="00154E1E" w:rsidRPr="00A15B52" w:rsidRDefault="00154E1E" w:rsidP="007363D2">
      <w:pPr>
        <w:numPr>
          <w:ilvl w:val="0"/>
          <w:numId w:val="66"/>
        </w:numPr>
        <w:ind w:left="284" w:hanging="284"/>
        <w:jc w:val="both"/>
        <w:rPr>
          <w:sz w:val="22"/>
          <w:szCs w:val="22"/>
        </w:rPr>
      </w:pPr>
      <w:r w:rsidRPr="00A15B52">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06E8EA50" w14:textId="77777777" w:rsidR="00154E1E" w:rsidRPr="00A15B52" w:rsidRDefault="00154E1E" w:rsidP="007363D2">
      <w:pPr>
        <w:numPr>
          <w:ilvl w:val="0"/>
          <w:numId w:val="66"/>
        </w:numPr>
        <w:ind w:left="284" w:hanging="284"/>
        <w:jc w:val="both"/>
        <w:rPr>
          <w:sz w:val="22"/>
          <w:szCs w:val="22"/>
        </w:rPr>
      </w:pPr>
      <w:r w:rsidRPr="00A15B52">
        <w:rPr>
          <w:sz w:val="22"/>
          <w:szCs w:val="22"/>
        </w:rPr>
        <w:t>Jeżeli do przedmiotu zamówienia</w:t>
      </w:r>
      <w:r w:rsidRPr="00A15B52">
        <w:rPr>
          <w:color w:val="FF0000"/>
          <w:sz w:val="22"/>
          <w:szCs w:val="22"/>
        </w:rPr>
        <w:t xml:space="preserve"> </w:t>
      </w:r>
      <w:r w:rsidRPr="00A15B52">
        <w:rPr>
          <w:sz w:val="22"/>
          <w:szCs w:val="22"/>
        </w:rPr>
        <w:t xml:space="preserve">będą miały zastosowanie przepisy o podatku od towarów </w:t>
      </w:r>
      <w:r w:rsidRPr="00A15B52">
        <w:rPr>
          <w:sz w:val="22"/>
          <w:szCs w:val="22"/>
        </w:rPr>
        <w:br/>
        <w:t>i usług ustanawiające mechanizm podzielonej płatności Strony obowiązują się uwzględnić ten mechanizm w rozliczaniu Umowy.</w:t>
      </w:r>
    </w:p>
    <w:p w14:paraId="3071B756" w14:textId="77777777" w:rsidR="00154E1E" w:rsidRPr="00A15B52" w:rsidRDefault="00154E1E" w:rsidP="007363D2">
      <w:pPr>
        <w:pStyle w:val="Akapitzlist"/>
        <w:numPr>
          <w:ilvl w:val="0"/>
          <w:numId w:val="66"/>
        </w:numPr>
        <w:ind w:left="284" w:hanging="284"/>
        <w:contextualSpacing w:val="0"/>
        <w:jc w:val="both"/>
        <w:rPr>
          <w:sz w:val="22"/>
        </w:rPr>
      </w:pPr>
      <w:r w:rsidRPr="00A15B52">
        <w:rPr>
          <w:sz w:val="22"/>
        </w:rPr>
        <w:t xml:space="preserve">Zgodnie z przepisami polskiego prawa podatkowego: ustawa z dnia 26 lipca 1991 r. o podatku dochodowym od osób fizycznych (dalej: </w:t>
      </w:r>
      <w:proofErr w:type="spellStart"/>
      <w:r w:rsidRPr="00A15B52">
        <w:rPr>
          <w:sz w:val="22"/>
        </w:rPr>
        <w:t>updof</w:t>
      </w:r>
      <w:proofErr w:type="spellEnd"/>
      <w:r w:rsidRPr="00A15B52">
        <w:rPr>
          <w:sz w:val="22"/>
        </w:rPr>
        <w:t xml:space="preserve">) oraz ustawa z dnia 15 lutego 1992 r. o podatku dochodowym od osób prawnych (dalej: </w:t>
      </w:r>
      <w:proofErr w:type="spellStart"/>
      <w:r w:rsidRPr="00A15B52">
        <w:rPr>
          <w:sz w:val="22"/>
        </w:rPr>
        <w:t>updop</w:t>
      </w:r>
      <w:proofErr w:type="spellEnd"/>
      <w:r w:rsidRPr="00A15B52">
        <w:rPr>
          <w:sz w:val="22"/>
        </w:rPr>
        <w:t xml:space="preserve">), w stosunku do dochodów uzyskiwanych przez firmę zagraniczną na terytorium Polski, w momencie wypłaty należności wynikających z umowy, na podstawie art. 26 ust. 1 ustawy </w:t>
      </w:r>
      <w:proofErr w:type="spellStart"/>
      <w:r w:rsidRPr="00A15B52">
        <w:rPr>
          <w:sz w:val="22"/>
        </w:rPr>
        <w:t>pdop</w:t>
      </w:r>
      <w:proofErr w:type="spellEnd"/>
      <w:r w:rsidRPr="00A15B52">
        <w:rPr>
          <w:sz w:val="22"/>
        </w:rPr>
        <w:t xml:space="preserve"> oraz 41 ust. 4 ustawy </w:t>
      </w:r>
      <w:proofErr w:type="spellStart"/>
      <w:r w:rsidRPr="00A15B52">
        <w:rPr>
          <w:sz w:val="22"/>
        </w:rPr>
        <w:t>pdof</w:t>
      </w:r>
      <w:proofErr w:type="spellEnd"/>
      <w:r w:rsidRPr="00A15B52">
        <w:rPr>
          <w:sz w:val="22"/>
        </w:rPr>
        <w:t xml:space="preserve">, na Zamawiającym ciąży obowiązek poboru zryczałtowanego podatku dochodowego od tych wypłat, zwanego podatkiem </w:t>
      </w:r>
      <w:r w:rsidRPr="00A15B52">
        <w:rPr>
          <w:sz w:val="22"/>
        </w:rPr>
        <w:br/>
        <w:t>u źródła. Wypłata należności wynikających z umowy, zostanie każdorazowo pomniejszona o wartość pobranego podatku u źródła.</w:t>
      </w:r>
    </w:p>
    <w:p w14:paraId="15932188" w14:textId="77777777" w:rsidR="00154E1E" w:rsidRPr="00A15B52" w:rsidRDefault="00154E1E" w:rsidP="007363D2">
      <w:pPr>
        <w:pStyle w:val="Akapitzlist"/>
        <w:numPr>
          <w:ilvl w:val="0"/>
          <w:numId w:val="66"/>
        </w:numPr>
        <w:ind w:left="284" w:hanging="284"/>
        <w:contextualSpacing w:val="0"/>
        <w:jc w:val="both"/>
        <w:rPr>
          <w:sz w:val="22"/>
          <w:szCs w:val="22"/>
        </w:rPr>
      </w:pPr>
      <w:r w:rsidRPr="00A15B52">
        <w:rPr>
          <w:sz w:val="22"/>
          <w:szCs w:val="22"/>
        </w:rPr>
        <w:t xml:space="preserve">Na podstawie art.29 ust.2 ustawy </w:t>
      </w:r>
      <w:proofErr w:type="spellStart"/>
      <w:r w:rsidRPr="00A15B52">
        <w:rPr>
          <w:sz w:val="22"/>
          <w:szCs w:val="22"/>
        </w:rPr>
        <w:t>pdof</w:t>
      </w:r>
      <w:proofErr w:type="spellEnd"/>
      <w:r w:rsidRPr="00A15B52">
        <w:rPr>
          <w:sz w:val="22"/>
          <w:szCs w:val="22"/>
        </w:rPr>
        <w:t xml:space="preserve"> oraz art.22a ustawy o </w:t>
      </w:r>
      <w:proofErr w:type="spellStart"/>
      <w:r w:rsidRPr="00A15B52">
        <w:rPr>
          <w:sz w:val="22"/>
          <w:szCs w:val="22"/>
        </w:rPr>
        <w:t>pdop</w:t>
      </w:r>
      <w:proofErr w:type="spellEnd"/>
      <w:r w:rsidRPr="00A15B52">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A15B52">
        <w:rPr>
          <w:sz w:val="22"/>
          <w:szCs w:val="22"/>
        </w:rPr>
        <w:t>updop</w:t>
      </w:r>
      <w:proofErr w:type="spellEnd"/>
      <w:r w:rsidRPr="00A15B52">
        <w:rPr>
          <w:sz w:val="22"/>
          <w:szCs w:val="22"/>
        </w:rPr>
        <w:t xml:space="preserve"> oraz 5a pkt. 33d </w:t>
      </w:r>
      <w:proofErr w:type="spellStart"/>
      <w:r w:rsidRPr="00A15B52">
        <w:rPr>
          <w:sz w:val="22"/>
          <w:szCs w:val="22"/>
        </w:rPr>
        <w:t>updof</w:t>
      </w:r>
      <w:proofErr w:type="spellEnd"/>
      <w:r w:rsidRPr="00A15B52">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487A163A" w14:textId="77777777" w:rsidR="00154E1E" w:rsidRPr="00A15B52" w:rsidRDefault="00154E1E" w:rsidP="007363D2">
      <w:pPr>
        <w:numPr>
          <w:ilvl w:val="0"/>
          <w:numId w:val="66"/>
        </w:numPr>
        <w:ind w:left="284" w:hanging="284"/>
        <w:jc w:val="both"/>
        <w:rPr>
          <w:sz w:val="22"/>
          <w:szCs w:val="22"/>
        </w:rPr>
      </w:pPr>
      <w:r w:rsidRPr="00A15B52">
        <w:rPr>
          <w:sz w:val="22"/>
          <w:szCs w:val="22"/>
        </w:rPr>
        <w:t>Dla prawidłowego określenia obowiązku podatkowego, w przypadku gdy Zamawiający udzieli zamówienia firmie zagranicznej Zamawiający wymaga złożenia:</w:t>
      </w:r>
    </w:p>
    <w:p w14:paraId="0EB39547" w14:textId="77777777" w:rsidR="00154E1E" w:rsidRPr="00A15B52" w:rsidRDefault="00154E1E" w:rsidP="007363D2">
      <w:pPr>
        <w:numPr>
          <w:ilvl w:val="1"/>
          <w:numId w:val="66"/>
        </w:numPr>
        <w:tabs>
          <w:tab w:val="clear" w:pos="851"/>
          <w:tab w:val="num" w:pos="284"/>
        </w:tabs>
        <w:ind w:left="284" w:hanging="284"/>
        <w:jc w:val="both"/>
        <w:rPr>
          <w:sz w:val="22"/>
          <w:szCs w:val="22"/>
        </w:rPr>
      </w:pPr>
      <w:r w:rsidRPr="00A15B52">
        <w:rPr>
          <w:sz w:val="22"/>
          <w:szCs w:val="22"/>
        </w:rPr>
        <w:lastRenderedPageBreak/>
        <w:t>zaświadczenia o miejscu zamieszkania lub siedziby (certyfikat rezydencji) w postaci oryginału lub kopii nie budzącej uzasadnionych wątpliwości co do zgodności ze stanem faktycznym;</w:t>
      </w:r>
    </w:p>
    <w:p w14:paraId="1A726EFB" w14:textId="77777777" w:rsidR="00154E1E" w:rsidRPr="00A15B52" w:rsidRDefault="00154E1E" w:rsidP="007363D2">
      <w:pPr>
        <w:numPr>
          <w:ilvl w:val="1"/>
          <w:numId w:val="66"/>
        </w:numPr>
        <w:tabs>
          <w:tab w:val="clear" w:pos="851"/>
          <w:tab w:val="num" w:pos="284"/>
        </w:tabs>
        <w:ind w:left="284" w:hanging="284"/>
        <w:jc w:val="both"/>
        <w:rPr>
          <w:sz w:val="22"/>
          <w:szCs w:val="22"/>
        </w:rPr>
      </w:pPr>
      <w:r w:rsidRPr="00A15B52">
        <w:rPr>
          <w:sz w:val="22"/>
          <w:szCs w:val="22"/>
        </w:rPr>
        <w:t xml:space="preserve">Oświadczenia czy Wykonawca posiada na terenie Rzeczpospolitej Polskiej zakład </w:t>
      </w:r>
      <w:r w:rsidRPr="00A15B52">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331850C7" w14:textId="7AEC54F0" w:rsidR="00154E1E" w:rsidRPr="00A15B52" w:rsidRDefault="00154E1E" w:rsidP="007363D2">
      <w:pPr>
        <w:numPr>
          <w:ilvl w:val="1"/>
          <w:numId w:val="66"/>
        </w:numPr>
        <w:tabs>
          <w:tab w:val="clear" w:pos="851"/>
          <w:tab w:val="num" w:pos="284"/>
        </w:tabs>
        <w:ind w:left="284" w:hanging="284"/>
        <w:jc w:val="both"/>
        <w:rPr>
          <w:sz w:val="22"/>
          <w:szCs w:val="22"/>
        </w:rPr>
      </w:pPr>
      <w:r w:rsidRPr="00A15B52">
        <w:rPr>
          <w:sz w:val="22"/>
          <w:szCs w:val="22"/>
        </w:rPr>
        <w:t xml:space="preserve">Oświadczenia dla celów podatku u źródła - potwierdzającego rzeczywistego właściciela należności wynikającej z zawartej Umowy a wypłacanej przez PGG SA według wzoru stanowiącego </w:t>
      </w:r>
      <w:r w:rsidRPr="00A15B52">
        <w:rPr>
          <w:b/>
          <w:bCs/>
          <w:sz w:val="22"/>
          <w:szCs w:val="22"/>
        </w:rPr>
        <w:t>Załącznik nr </w:t>
      </w:r>
      <w:r w:rsidR="00694D21">
        <w:rPr>
          <w:b/>
          <w:bCs/>
          <w:sz w:val="22"/>
          <w:szCs w:val="22"/>
        </w:rPr>
        <w:t>6</w:t>
      </w:r>
      <w:r w:rsidRPr="00A15B52">
        <w:rPr>
          <w:b/>
          <w:bCs/>
          <w:sz w:val="22"/>
          <w:szCs w:val="22"/>
        </w:rPr>
        <w:t xml:space="preserve"> do Umowy.</w:t>
      </w:r>
    </w:p>
    <w:p w14:paraId="46DFA19B" w14:textId="77777777" w:rsidR="00154E1E" w:rsidRPr="00A15B52" w:rsidRDefault="00154E1E" w:rsidP="00154E1E">
      <w:pPr>
        <w:ind w:left="360"/>
        <w:jc w:val="both"/>
        <w:rPr>
          <w:sz w:val="22"/>
          <w:szCs w:val="22"/>
        </w:rPr>
      </w:pPr>
      <w:r w:rsidRPr="00A15B52">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A15B52">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0C47A3CF" w14:textId="77777777" w:rsidR="00154E1E" w:rsidRPr="00A15B52" w:rsidRDefault="00154E1E" w:rsidP="007363D2">
      <w:pPr>
        <w:pStyle w:val="Akapitzlist"/>
        <w:numPr>
          <w:ilvl w:val="0"/>
          <w:numId w:val="66"/>
        </w:numPr>
        <w:ind w:left="284" w:hanging="284"/>
        <w:jc w:val="both"/>
        <w:rPr>
          <w:sz w:val="22"/>
          <w:szCs w:val="22"/>
        </w:rPr>
      </w:pPr>
      <w:r w:rsidRPr="00A15B52">
        <w:rPr>
          <w:sz w:val="22"/>
        </w:rPr>
        <w:t xml:space="preserve">Jeżeli  wykonawcą jest podmiot powiązany w rozumieniu art. 11a ust 1 pkt.4 </w:t>
      </w:r>
      <w:proofErr w:type="spellStart"/>
      <w:r w:rsidRPr="00A15B52">
        <w:rPr>
          <w:sz w:val="22"/>
        </w:rPr>
        <w:t>updop</w:t>
      </w:r>
      <w:proofErr w:type="spellEnd"/>
      <w:r w:rsidRPr="00A15B52">
        <w:rPr>
          <w:sz w:val="22"/>
        </w:rPr>
        <w:t xml:space="preserve"> lub art. 23m ust.1 pkt.5 </w:t>
      </w:r>
      <w:proofErr w:type="spellStart"/>
      <w:r w:rsidRPr="00A15B52">
        <w:rPr>
          <w:sz w:val="22"/>
        </w:rPr>
        <w:t>updof</w:t>
      </w:r>
      <w:proofErr w:type="spellEnd"/>
      <w:r w:rsidRPr="00A15B52">
        <w:rPr>
          <w:sz w:val="22"/>
        </w:rPr>
        <w:t xml:space="preserve"> oraz gdy łączna kwota należności wypłacanych w roku podatkowym przekracza kwotę o której mowa w art. 26 ust 2e </w:t>
      </w:r>
      <w:proofErr w:type="spellStart"/>
      <w:r w:rsidRPr="00A15B52">
        <w:rPr>
          <w:sz w:val="22"/>
        </w:rPr>
        <w:t>updop</w:t>
      </w:r>
      <w:proofErr w:type="spellEnd"/>
      <w:r w:rsidRPr="00A15B52">
        <w:rPr>
          <w:sz w:val="22"/>
        </w:rPr>
        <w:t xml:space="preserve"> oraz art. 41 ust 12 </w:t>
      </w:r>
      <w:proofErr w:type="spellStart"/>
      <w:r w:rsidRPr="00A15B52">
        <w:rPr>
          <w:sz w:val="22"/>
        </w:rPr>
        <w:t>updof</w:t>
      </w:r>
      <w:proofErr w:type="spellEnd"/>
      <w:r w:rsidRPr="00A15B52">
        <w:rPr>
          <w:sz w:val="22"/>
        </w:rPr>
        <w:t xml:space="preserve">, Zamawiający w dniu dokonania wypłaty jest zobowiązany pobrać zryczałtowany podatek od nadwyżki ponad tą kwotę  wg z   stawki określonej w art.21 ust.1 pkt 1 </w:t>
      </w:r>
      <w:proofErr w:type="spellStart"/>
      <w:r w:rsidRPr="00A15B52">
        <w:rPr>
          <w:sz w:val="22"/>
        </w:rPr>
        <w:t>updop</w:t>
      </w:r>
      <w:proofErr w:type="spellEnd"/>
      <w:r w:rsidRPr="00A15B52">
        <w:rPr>
          <w:sz w:val="22"/>
        </w:rPr>
        <w:t xml:space="preserve"> oraz art. 29 ust.1 pkt.1 </w:t>
      </w:r>
      <w:proofErr w:type="spellStart"/>
      <w:r w:rsidRPr="00A15B52">
        <w:rPr>
          <w:sz w:val="22"/>
        </w:rPr>
        <w:t>updof</w:t>
      </w:r>
      <w:proofErr w:type="spellEnd"/>
      <w:r w:rsidRPr="00A15B52">
        <w:rPr>
          <w:sz w:val="22"/>
        </w:rPr>
        <w:t>.</w:t>
      </w:r>
    </w:p>
    <w:p w14:paraId="339E8045" w14:textId="77777777" w:rsidR="00154E1E" w:rsidRPr="00A15B52" w:rsidRDefault="00154E1E" w:rsidP="00EF71ED">
      <w:pPr>
        <w:pStyle w:val="Nagwek2"/>
        <w:rPr>
          <w:sz w:val="22"/>
          <w:szCs w:val="22"/>
        </w:rPr>
      </w:pPr>
    </w:p>
    <w:p w14:paraId="5B264AD0" w14:textId="5CC60444" w:rsidR="00683A07" w:rsidRPr="00A15B52" w:rsidRDefault="00683A07" w:rsidP="00EF71ED">
      <w:pPr>
        <w:pStyle w:val="Nagwek2"/>
        <w:rPr>
          <w:sz w:val="22"/>
          <w:szCs w:val="22"/>
        </w:rPr>
      </w:pPr>
      <w:bookmarkStart w:id="247" w:name="_Toc167697704"/>
      <w:r w:rsidRPr="00A15B52">
        <w:rPr>
          <w:sz w:val="22"/>
          <w:szCs w:val="22"/>
        </w:rPr>
        <w:t>§ 5. Termin realizacji</w:t>
      </w:r>
      <w:bookmarkEnd w:id="244"/>
      <w:bookmarkEnd w:id="245"/>
      <w:bookmarkEnd w:id="246"/>
      <w:bookmarkEnd w:id="247"/>
    </w:p>
    <w:bookmarkEnd w:id="233"/>
    <w:p w14:paraId="6710F184" w14:textId="39E4FBA6" w:rsidR="00683A07" w:rsidRPr="00A15B52" w:rsidRDefault="00683A07" w:rsidP="007363D2">
      <w:pPr>
        <w:numPr>
          <w:ilvl w:val="0"/>
          <w:numId w:val="31"/>
        </w:numPr>
        <w:contextualSpacing/>
        <w:jc w:val="both"/>
        <w:rPr>
          <w:i/>
          <w:iCs/>
          <w:sz w:val="22"/>
          <w:szCs w:val="22"/>
        </w:rPr>
      </w:pPr>
      <w:r w:rsidRPr="00A15B52">
        <w:rPr>
          <w:sz w:val="22"/>
          <w:szCs w:val="22"/>
        </w:rPr>
        <w:t>Termin realizacji Umowy wynosi</w:t>
      </w:r>
      <w:r w:rsidR="00110170" w:rsidRPr="00A15B52">
        <w:rPr>
          <w:sz w:val="22"/>
          <w:szCs w:val="22"/>
        </w:rPr>
        <w:t>:</w:t>
      </w:r>
      <w:r w:rsidR="0036088A" w:rsidRPr="00A15B52">
        <w:rPr>
          <w:sz w:val="22"/>
          <w:szCs w:val="22"/>
        </w:rPr>
        <w:t xml:space="preserve"> </w:t>
      </w:r>
      <w:r w:rsidR="00D32E45" w:rsidRPr="00A15B52">
        <w:rPr>
          <w:sz w:val="22"/>
          <w:szCs w:val="22"/>
        </w:rPr>
        <w:t xml:space="preserve">24 miesiące </w:t>
      </w:r>
      <w:r w:rsidR="0069021A" w:rsidRPr="00A15B52">
        <w:rPr>
          <w:sz w:val="22"/>
          <w:szCs w:val="22"/>
        </w:rPr>
        <w:t>od daty zawarcia umowy</w:t>
      </w:r>
    </w:p>
    <w:p w14:paraId="100E3AA2" w14:textId="77777777" w:rsidR="00EF71ED" w:rsidRPr="00A15B52" w:rsidRDefault="00EF71ED" w:rsidP="007363D2">
      <w:pPr>
        <w:numPr>
          <w:ilvl w:val="0"/>
          <w:numId w:val="31"/>
        </w:numPr>
        <w:contextualSpacing/>
        <w:jc w:val="both"/>
        <w:rPr>
          <w:i/>
          <w:iCs/>
          <w:sz w:val="22"/>
          <w:szCs w:val="22"/>
        </w:rPr>
      </w:pPr>
      <w:r w:rsidRPr="00A15B52">
        <w:rPr>
          <w:sz w:val="22"/>
          <w:szCs w:val="22"/>
        </w:rPr>
        <w:t>Terminy realizacji Zamówienia wykonawczego określane będą każdorazowo na etapie udzielania Zamówienia wykonawczego.</w:t>
      </w:r>
    </w:p>
    <w:p w14:paraId="0CEC1EFD" w14:textId="77777777" w:rsidR="00EF71ED" w:rsidRPr="00A15B52" w:rsidRDefault="00EF71ED" w:rsidP="007363D2">
      <w:pPr>
        <w:numPr>
          <w:ilvl w:val="0"/>
          <w:numId w:val="31"/>
        </w:numPr>
        <w:contextualSpacing/>
        <w:jc w:val="both"/>
        <w:rPr>
          <w:i/>
          <w:iCs/>
          <w:sz w:val="22"/>
          <w:szCs w:val="22"/>
        </w:rPr>
      </w:pPr>
      <w:r w:rsidRPr="00A15B52">
        <w:rPr>
          <w:sz w:val="22"/>
          <w:szCs w:val="22"/>
        </w:rPr>
        <w:t>Termin zakończenia realizacji Zamówienia wykonawczego może przekroczyć datę zakończenia obowiązywania Umowy ramowej</w:t>
      </w:r>
    </w:p>
    <w:p w14:paraId="596D83FC" w14:textId="77777777" w:rsidR="00683A07" w:rsidRPr="00A15B52" w:rsidRDefault="00683A07" w:rsidP="00683A07">
      <w:pPr>
        <w:ind w:left="360"/>
        <w:jc w:val="both"/>
        <w:rPr>
          <w:color w:val="FF0000"/>
          <w:sz w:val="22"/>
          <w:szCs w:val="22"/>
        </w:rPr>
      </w:pPr>
    </w:p>
    <w:p w14:paraId="596D3D9A" w14:textId="77777777" w:rsidR="00683A07" w:rsidRPr="00A15B52" w:rsidRDefault="00683A07" w:rsidP="00683A07">
      <w:pPr>
        <w:pStyle w:val="Nagwek2"/>
        <w:rPr>
          <w:sz w:val="22"/>
          <w:szCs w:val="22"/>
        </w:rPr>
      </w:pPr>
      <w:bookmarkStart w:id="248" w:name="_Toc76637427"/>
      <w:bookmarkStart w:id="249" w:name="_Toc77251958"/>
      <w:bookmarkStart w:id="250" w:name="_Toc106184586"/>
      <w:bookmarkStart w:id="251" w:name="_Toc121220394"/>
      <w:bookmarkStart w:id="252" w:name="_Toc167697705"/>
      <w:r w:rsidRPr="00A15B52">
        <w:rPr>
          <w:sz w:val="22"/>
          <w:szCs w:val="22"/>
        </w:rPr>
        <w:t xml:space="preserve">§ 6. </w:t>
      </w:r>
      <w:bookmarkEnd w:id="248"/>
      <w:bookmarkEnd w:id="249"/>
      <w:bookmarkEnd w:id="250"/>
      <w:r w:rsidR="0069021A" w:rsidRPr="00A15B52">
        <w:rPr>
          <w:sz w:val="22"/>
          <w:szCs w:val="22"/>
        </w:rPr>
        <w:t>Zasady udzielania Zamówień wykonawczych</w:t>
      </w:r>
      <w:bookmarkEnd w:id="251"/>
      <w:bookmarkEnd w:id="252"/>
    </w:p>
    <w:p w14:paraId="68FCD13B" w14:textId="77777777" w:rsidR="00D30AEE" w:rsidRPr="00A15B52" w:rsidRDefault="00D30AEE" w:rsidP="007363D2">
      <w:pPr>
        <w:numPr>
          <w:ilvl w:val="0"/>
          <w:numId w:val="84"/>
        </w:numPr>
        <w:jc w:val="both"/>
        <w:rPr>
          <w:sz w:val="22"/>
          <w:szCs w:val="22"/>
        </w:rPr>
      </w:pPr>
      <w:r w:rsidRPr="00A15B52">
        <w:rPr>
          <w:sz w:val="22"/>
          <w:szCs w:val="22"/>
        </w:rPr>
        <w:t>Zamówienie wykonawcze w rozumieniu niniejszej umowy, to zamówienie obejmujące wykonanie usługi konfekcjonowania węgla na potrzeby PGG SA.</w:t>
      </w:r>
    </w:p>
    <w:p w14:paraId="45F3B2A7" w14:textId="77777777" w:rsidR="00D30AEE" w:rsidRPr="00A15B52" w:rsidRDefault="00D30AEE" w:rsidP="007363D2">
      <w:pPr>
        <w:numPr>
          <w:ilvl w:val="0"/>
          <w:numId w:val="84"/>
        </w:numPr>
        <w:jc w:val="both"/>
        <w:rPr>
          <w:sz w:val="22"/>
          <w:szCs w:val="22"/>
        </w:rPr>
      </w:pPr>
      <w:r w:rsidRPr="00A15B52">
        <w:rPr>
          <w:sz w:val="22"/>
          <w:szCs w:val="22"/>
        </w:rPr>
        <w:t>W przypadku konieczności przeprowadzenia postępowania o udzielenie Zamówienia wykonawczego, Zamawiający wszczyna postępowanie o udzielenie tegoż zamówienia poprzez skierowanie do wszystkich Wykonawców umowy ramowej zaproszenia do złożenia oferty poprzez portal elektronicznego formularza ofertowego.</w:t>
      </w:r>
    </w:p>
    <w:p w14:paraId="311991ED" w14:textId="77777777" w:rsidR="00D30AEE" w:rsidRPr="00A15B52" w:rsidRDefault="00D30AEE" w:rsidP="007363D2">
      <w:pPr>
        <w:numPr>
          <w:ilvl w:val="0"/>
          <w:numId w:val="84"/>
        </w:numPr>
        <w:jc w:val="both"/>
        <w:rPr>
          <w:sz w:val="22"/>
          <w:szCs w:val="22"/>
        </w:rPr>
      </w:pPr>
      <w:r w:rsidRPr="00A15B52">
        <w:rPr>
          <w:sz w:val="22"/>
          <w:szCs w:val="22"/>
        </w:rPr>
        <w:t>Zaproszenie kierowane jest na adres mailowy wskazany umowie ramowej.</w:t>
      </w:r>
    </w:p>
    <w:p w14:paraId="3D000218" w14:textId="77777777" w:rsidR="00D30AEE" w:rsidRPr="00A15B52" w:rsidRDefault="00D30AEE" w:rsidP="007363D2">
      <w:pPr>
        <w:numPr>
          <w:ilvl w:val="0"/>
          <w:numId w:val="84"/>
        </w:numPr>
        <w:jc w:val="both"/>
        <w:rPr>
          <w:iCs/>
          <w:sz w:val="22"/>
          <w:szCs w:val="22"/>
        </w:rPr>
      </w:pPr>
      <w:r w:rsidRPr="00A15B52">
        <w:rPr>
          <w:iCs/>
          <w:sz w:val="22"/>
          <w:szCs w:val="22"/>
        </w:rPr>
        <w:t>Zaproszenie do złożenia oferty zawiera link do strony internetowej, na której można złożyć ofertę oraz inne podstawowe informacje.</w:t>
      </w:r>
    </w:p>
    <w:p w14:paraId="445D3A1F" w14:textId="77777777" w:rsidR="00D30AEE" w:rsidRPr="00A15B52" w:rsidRDefault="00D30AEE" w:rsidP="007363D2">
      <w:pPr>
        <w:numPr>
          <w:ilvl w:val="0"/>
          <w:numId w:val="84"/>
        </w:numPr>
        <w:jc w:val="both"/>
        <w:rPr>
          <w:iCs/>
          <w:sz w:val="22"/>
          <w:szCs w:val="22"/>
        </w:rPr>
      </w:pPr>
      <w:r w:rsidRPr="00A15B52">
        <w:rPr>
          <w:iCs/>
          <w:sz w:val="22"/>
          <w:szCs w:val="22"/>
        </w:rPr>
        <w:t>Informacje dotyczące opisu przedmiotu zamówienia - czyli niezbędne do skalkulowania oferty przez Wykonawców wraz z innymi istotnymi warunkami wykonania usługi wymaganymi przez Zamawiającego będą umieszczane na ww. stronie internetowej.</w:t>
      </w:r>
    </w:p>
    <w:p w14:paraId="478B8437" w14:textId="77777777" w:rsidR="00D30AEE" w:rsidRPr="00A15B52" w:rsidRDefault="00D30AEE" w:rsidP="007363D2">
      <w:pPr>
        <w:numPr>
          <w:ilvl w:val="0"/>
          <w:numId w:val="84"/>
        </w:numPr>
        <w:jc w:val="both"/>
        <w:rPr>
          <w:iCs/>
          <w:sz w:val="22"/>
          <w:szCs w:val="22"/>
        </w:rPr>
      </w:pPr>
      <w:r w:rsidRPr="00A15B52">
        <w:rPr>
          <w:iCs/>
          <w:sz w:val="22"/>
          <w:szCs w:val="22"/>
        </w:rPr>
        <w:t>Możliwość złożenia oferty jest dostępna po uprzednim zalogowaniu się, a w przypadku braku loginu po uprzednim zarejestrowaniu się i następnie - po otrzymaniu loginu - należy się zalogować.</w:t>
      </w:r>
    </w:p>
    <w:p w14:paraId="4E5BFA5C" w14:textId="77777777" w:rsidR="00D30AEE" w:rsidRPr="00A15B52" w:rsidRDefault="00D30AEE" w:rsidP="007363D2">
      <w:pPr>
        <w:numPr>
          <w:ilvl w:val="0"/>
          <w:numId w:val="84"/>
        </w:numPr>
        <w:jc w:val="both"/>
        <w:rPr>
          <w:sz w:val="22"/>
          <w:szCs w:val="22"/>
        </w:rPr>
      </w:pPr>
      <w:r w:rsidRPr="00A15B52">
        <w:rPr>
          <w:sz w:val="22"/>
          <w:szCs w:val="22"/>
        </w:rPr>
        <w:t>Kryterium oceny ofert będzie cena ofertowa netto, która będzie obejmować wykonanie danego Zamówienia wykonawczego.</w:t>
      </w:r>
    </w:p>
    <w:p w14:paraId="39A08718" w14:textId="77777777" w:rsidR="00D30AEE" w:rsidRPr="00A15B52" w:rsidRDefault="00D30AEE" w:rsidP="007363D2">
      <w:pPr>
        <w:numPr>
          <w:ilvl w:val="0"/>
          <w:numId w:val="84"/>
        </w:numPr>
        <w:jc w:val="both"/>
        <w:rPr>
          <w:sz w:val="22"/>
          <w:szCs w:val="22"/>
        </w:rPr>
      </w:pPr>
      <w:r w:rsidRPr="00A15B52">
        <w:rPr>
          <w:sz w:val="22"/>
          <w:szCs w:val="22"/>
        </w:rPr>
        <w:t>Jeżeli Zamawiający nie otrzyma w wyznaczonym terminie oferty wykonawczej, to będzie traktowane jako odmowa udziału Wykonawcy w postępowaniu wykonawczym.</w:t>
      </w:r>
    </w:p>
    <w:p w14:paraId="5E6B7E3B" w14:textId="77777777" w:rsidR="00D30AEE" w:rsidRPr="00A15B52" w:rsidRDefault="00D30AEE" w:rsidP="007363D2">
      <w:pPr>
        <w:numPr>
          <w:ilvl w:val="0"/>
          <w:numId w:val="84"/>
        </w:numPr>
        <w:jc w:val="both"/>
        <w:rPr>
          <w:sz w:val="22"/>
          <w:szCs w:val="22"/>
        </w:rPr>
      </w:pPr>
      <w:r w:rsidRPr="00A15B52">
        <w:rPr>
          <w:iCs/>
          <w:sz w:val="22"/>
          <w:szCs w:val="22"/>
        </w:rPr>
        <w:t xml:space="preserve">Zamawiający zakłada, że Wykonawca będzie składał oferty na platformie elektronicznego formularza ofertowego. Prowadzenie aukcji elektronicznej odbywać się będzie w portalu aukcji niepublicznych. Szczegóły aukcji - m.in. adres strony internetowej, na której ona będzie prowadzona oraz terminy będą przekazane drogą mailową na adresy wskazane w złożonej ofercie wykonawczej. </w:t>
      </w:r>
    </w:p>
    <w:p w14:paraId="5CD68775" w14:textId="77777777" w:rsidR="00D30AEE" w:rsidRPr="00A15B52" w:rsidRDefault="00D30AEE" w:rsidP="007363D2">
      <w:pPr>
        <w:numPr>
          <w:ilvl w:val="0"/>
          <w:numId w:val="84"/>
        </w:numPr>
        <w:jc w:val="both"/>
        <w:rPr>
          <w:sz w:val="22"/>
          <w:szCs w:val="22"/>
        </w:rPr>
      </w:pPr>
      <w:r w:rsidRPr="00A15B52">
        <w:rPr>
          <w:sz w:val="22"/>
          <w:szCs w:val="22"/>
        </w:rPr>
        <w:lastRenderedPageBreak/>
        <w:t>W przypadku Wykonawcy, który nie wziął udziału w aukcji, za ofertę ostateczną przyjmuje się ofertę złożoną w ramach postępowania.</w:t>
      </w:r>
    </w:p>
    <w:p w14:paraId="2D176E2B" w14:textId="64959233" w:rsidR="00D30AEE" w:rsidRPr="00A15B52" w:rsidRDefault="00D30AEE" w:rsidP="007363D2">
      <w:pPr>
        <w:numPr>
          <w:ilvl w:val="0"/>
          <w:numId w:val="84"/>
        </w:numPr>
        <w:jc w:val="both"/>
        <w:rPr>
          <w:sz w:val="22"/>
          <w:szCs w:val="22"/>
        </w:rPr>
      </w:pPr>
      <w:r w:rsidRPr="00A15B52">
        <w:rPr>
          <w:iCs/>
          <w:sz w:val="22"/>
          <w:szCs w:val="22"/>
        </w:rPr>
        <w:t>Dopuszcza się przeprowadzenie w formie pisemnej, elektronicznej (np.: mail, portal aukcyjny), telefonicznej, uzgodnień ostatecznych warunków realizacji zamówienia z Wykonawcą, który złożył najkorzystniejszą ofertę – bez względu na ustalony wcześniej sposób uzyskania ceny ostatecznej.</w:t>
      </w:r>
    </w:p>
    <w:p w14:paraId="76EA3937" w14:textId="6A5771EE" w:rsidR="00D30AEE" w:rsidRPr="00A15B52" w:rsidRDefault="00D30AEE" w:rsidP="007363D2">
      <w:pPr>
        <w:numPr>
          <w:ilvl w:val="0"/>
          <w:numId w:val="84"/>
        </w:numPr>
        <w:jc w:val="both"/>
        <w:rPr>
          <w:sz w:val="22"/>
          <w:szCs w:val="22"/>
        </w:rPr>
      </w:pPr>
      <w:r w:rsidRPr="00A15B52">
        <w:rPr>
          <w:sz w:val="22"/>
          <w:szCs w:val="22"/>
        </w:rPr>
        <w:t xml:space="preserve">Strony dopuszczają możliwość żądania złożenia w wyznaczonym terminie dokumentów przesłanych wcześniej w formie elektronicznej również w formie pisemnej (oryginału). </w:t>
      </w:r>
    </w:p>
    <w:p w14:paraId="12A1EBC5" w14:textId="77777777" w:rsidR="00D30AEE" w:rsidRPr="00A15B52" w:rsidRDefault="00D30AEE" w:rsidP="007363D2">
      <w:pPr>
        <w:numPr>
          <w:ilvl w:val="0"/>
          <w:numId w:val="84"/>
        </w:numPr>
        <w:jc w:val="both"/>
        <w:rPr>
          <w:sz w:val="22"/>
          <w:szCs w:val="22"/>
        </w:rPr>
      </w:pPr>
      <w:r w:rsidRPr="00A15B52">
        <w:rPr>
          <w:iCs/>
          <w:sz w:val="22"/>
          <w:szCs w:val="22"/>
        </w:rPr>
        <w:t>Oferta składana w wyniku zaproszenia do składania ofert w postępowaniu wykonawczym nie może być mniej korzystna od warunków wykonania zamówienia ustalonych w umowie ramowej.</w:t>
      </w:r>
    </w:p>
    <w:p w14:paraId="1E8B6546" w14:textId="77777777" w:rsidR="00E12260" w:rsidRPr="00A15B52" w:rsidRDefault="00E12260" w:rsidP="007363D2">
      <w:pPr>
        <w:numPr>
          <w:ilvl w:val="0"/>
          <w:numId w:val="84"/>
        </w:numPr>
        <w:suppressAutoHyphens/>
        <w:jc w:val="both"/>
        <w:rPr>
          <w:sz w:val="22"/>
          <w:szCs w:val="22"/>
        </w:rPr>
      </w:pPr>
      <w:r w:rsidRPr="00A15B52">
        <w:rPr>
          <w:sz w:val="22"/>
          <w:szCs w:val="22"/>
        </w:rPr>
        <w:t xml:space="preserve">Zamawiający powiadomi Wykonawców uczestniczących w postępowaniu o udzielenie zamówienia wykonawczego o fakcie dokonania wyboru oferty lub </w:t>
      </w:r>
      <w:r w:rsidRPr="00A15B52">
        <w:rPr>
          <w:iCs/>
          <w:sz w:val="22"/>
          <w:szCs w:val="22"/>
        </w:rPr>
        <w:t>o unieważnieniu postępowania.</w:t>
      </w:r>
    </w:p>
    <w:p w14:paraId="64B8DF95" w14:textId="77777777" w:rsidR="00E12260" w:rsidRPr="00A15B52" w:rsidRDefault="00E12260" w:rsidP="007363D2">
      <w:pPr>
        <w:numPr>
          <w:ilvl w:val="0"/>
          <w:numId w:val="84"/>
        </w:numPr>
        <w:suppressAutoHyphens/>
        <w:jc w:val="both"/>
        <w:rPr>
          <w:sz w:val="22"/>
          <w:szCs w:val="22"/>
        </w:rPr>
      </w:pPr>
      <w:r w:rsidRPr="00A15B52">
        <w:rPr>
          <w:sz w:val="22"/>
          <w:szCs w:val="22"/>
        </w:rPr>
        <w:t>O zmianach danych teleadresowych Wykonawca ma obowiązek niezwłocznie powiadomić Zamawiającego. Zmiany te nie wymagają formy aneksu do umowy ramowej.</w:t>
      </w:r>
    </w:p>
    <w:p w14:paraId="23664DF8" w14:textId="77777777" w:rsidR="00E12260" w:rsidRPr="00A15B52" w:rsidRDefault="00E12260" w:rsidP="007363D2">
      <w:pPr>
        <w:numPr>
          <w:ilvl w:val="0"/>
          <w:numId w:val="84"/>
        </w:numPr>
        <w:suppressAutoHyphens/>
        <w:jc w:val="both"/>
        <w:rPr>
          <w:sz w:val="22"/>
          <w:szCs w:val="22"/>
        </w:rPr>
      </w:pPr>
      <w:r w:rsidRPr="00A15B52">
        <w:rPr>
          <w:iCs/>
          <w:sz w:val="22"/>
          <w:szCs w:val="22"/>
        </w:rPr>
        <w:t>W postępowaniach wykonawczych Wykonawca będzie związany ofertą przez okres 90 dni od terminu składania ofert, chyba że Zamawiający w zaproszeniu wykonawczym określi inny termin związania ofertą. Bieg terminu związania ofertą rozpoczyna się wraz z upływem terminu składania ofert.</w:t>
      </w:r>
    </w:p>
    <w:p w14:paraId="26C9D9B8" w14:textId="77777777" w:rsidR="00E12260" w:rsidRPr="00A15B52" w:rsidRDefault="00E12260" w:rsidP="007363D2">
      <w:pPr>
        <w:numPr>
          <w:ilvl w:val="0"/>
          <w:numId w:val="84"/>
        </w:numPr>
        <w:suppressAutoHyphens/>
        <w:jc w:val="both"/>
        <w:rPr>
          <w:sz w:val="22"/>
          <w:szCs w:val="22"/>
        </w:rPr>
      </w:pPr>
      <w:r w:rsidRPr="00A15B52">
        <w:rPr>
          <w:iCs/>
          <w:sz w:val="22"/>
          <w:szCs w:val="22"/>
        </w:rPr>
        <w:t xml:space="preserve">Zamawiający dopuszcza możliwość przedłużenia terminu związania ofertą na wniosek Zamawiającego </w:t>
      </w:r>
      <w:r w:rsidRPr="00A15B52">
        <w:rPr>
          <w:bCs/>
          <w:sz w:val="22"/>
          <w:szCs w:val="22"/>
        </w:rPr>
        <w:t>za zgodą Wykonawcy</w:t>
      </w:r>
      <w:r w:rsidRPr="00A15B52">
        <w:rPr>
          <w:iCs/>
          <w:sz w:val="22"/>
          <w:szCs w:val="22"/>
        </w:rPr>
        <w:t>.</w:t>
      </w:r>
    </w:p>
    <w:p w14:paraId="28B22B48" w14:textId="77777777" w:rsidR="00E12260" w:rsidRPr="002D74C3" w:rsidRDefault="00E12260" w:rsidP="007363D2">
      <w:pPr>
        <w:numPr>
          <w:ilvl w:val="0"/>
          <w:numId w:val="84"/>
        </w:numPr>
        <w:suppressAutoHyphens/>
        <w:jc w:val="both"/>
        <w:rPr>
          <w:sz w:val="22"/>
          <w:szCs w:val="22"/>
        </w:rPr>
      </w:pPr>
      <w:r w:rsidRPr="00A15B52">
        <w:rPr>
          <w:iCs/>
          <w:sz w:val="22"/>
          <w:szCs w:val="22"/>
        </w:rPr>
        <w:t xml:space="preserve">Zamówienie wykonawcze może zostać </w:t>
      </w:r>
      <w:r w:rsidRPr="002D74C3">
        <w:rPr>
          <w:iCs/>
          <w:sz w:val="22"/>
          <w:szCs w:val="22"/>
        </w:rPr>
        <w:t xml:space="preserve">udzielone po upływie terminu związania ofertą, jeżeli Wykonawca wyrazi na to zgodę.  </w:t>
      </w:r>
    </w:p>
    <w:p w14:paraId="1F8F37D6" w14:textId="77777777" w:rsidR="0022063B" w:rsidRPr="002D74C3" w:rsidRDefault="00761AB6" w:rsidP="007363D2">
      <w:pPr>
        <w:numPr>
          <w:ilvl w:val="0"/>
          <w:numId w:val="84"/>
        </w:numPr>
        <w:suppressAutoHyphens/>
        <w:jc w:val="both"/>
        <w:rPr>
          <w:sz w:val="22"/>
          <w:szCs w:val="22"/>
        </w:rPr>
      </w:pPr>
      <w:r w:rsidRPr="002D74C3">
        <w:rPr>
          <w:iCs/>
          <w:sz w:val="22"/>
          <w:szCs w:val="22"/>
        </w:rPr>
        <w:t>W przypadku gdy zakres przedmiotowy postępowania wykonawczego będzie obejmował odbiór węgla z innych lokalizacji niż wskazane w załączniku nr 1 do umowy – Szczegółowy opis przedmiotu zamówienia</w:t>
      </w:r>
      <w:r w:rsidR="008429C4" w:rsidRPr="002D74C3">
        <w:rPr>
          <w:iCs/>
          <w:sz w:val="22"/>
          <w:szCs w:val="22"/>
        </w:rPr>
        <w:t>,</w:t>
      </w:r>
      <w:r w:rsidRPr="002D74C3">
        <w:rPr>
          <w:iCs/>
          <w:sz w:val="22"/>
          <w:szCs w:val="22"/>
        </w:rPr>
        <w:t xml:space="preserve"> Część I. Zakres rzeczowy ust. 3, wówczas </w:t>
      </w:r>
      <w:r w:rsidR="00404DCB" w:rsidRPr="002D74C3">
        <w:rPr>
          <w:iCs/>
          <w:sz w:val="22"/>
          <w:szCs w:val="22"/>
        </w:rPr>
        <w:t xml:space="preserve">maksymalna cena jednostkowa netto [zł/t] o której mowa w §3 Cena i sposób rozliczeń, ust.4 zostanie ustalona </w:t>
      </w:r>
      <w:r w:rsidR="008429C4" w:rsidRPr="002D74C3">
        <w:rPr>
          <w:iCs/>
          <w:sz w:val="22"/>
          <w:szCs w:val="22"/>
        </w:rPr>
        <w:t xml:space="preserve">poprzez przemnożenie ceny jednostkowej wyrażonej z zł/tonokilometr przez </w:t>
      </w:r>
      <w:r w:rsidR="008429C4" w:rsidRPr="002D74C3">
        <w:rPr>
          <w:sz w:val="22"/>
          <w:szCs w:val="22"/>
        </w:rPr>
        <w:t>odległość od miejsca wskazanego przez Zamawiającego w zamówieniu wykonawczym do placu składowego Wykonawcy,  ustaloną w oparciu o witrynę mapy.google.pl, jako najkrótszą trasę liczoną w pełnych kilometrach, zgodnie z matematycznymi zasadami zaokrąglania.</w:t>
      </w:r>
    </w:p>
    <w:p w14:paraId="31C9B824" w14:textId="6F6F6554" w:rsidR="0022063B" w:rsidRPr="002D74C3" w:rsidRDefault="0022063B" w:rsidP="007363D2">
      <w:pPr>
        <w:numPr>
          <w:ilvl w:val="0"/>
          <w:numId w:val="84"/>
        </w:numPr>
        <w:suppressAutoHyphens/>
        <w:jc w:val="both"/>
        <w:rPr>
          <w:sz w:val="22"/>
          <w:szCs w:val="22"/>
        </w:rPr>
      </w:pPr>
      <w:r w:rsidRPr="002D74C3">
        <w:rPr>
          <w:sz w:val="22"/>
          <w:szCs w:val="22"/>
        </w:rPr>
        <w:t>Zamawiający dokona wyliczenia cen jednostkowych netto przyjętych do rozliczania zamówienia wykonawczego w następujący sposób:</w:t>
      </w:r>
    </w:p>
    <w:p w14:paraId="22AA023D" w14:textId="77777777" w:rsidR="0022063B" w:rsidRPr="00C053D6" w:rsidRDefault="0022063B" w:rsidP="007363D2">
      <w:pPr>
        <w:pStyle w:val="Akapitzlist"/>
        <w:numPr>
          <w:ilvl w:val="8"/>
          <w:numId w:val="94"/>
        </w:numPr>
        <w:spacing w:before="120"/>
        <w:ind w:left="1134" w:hanging="425"/>
        <w:jc w:val="both"/>
        <w:rPr>
          <w:sz w:val="22"/>
          <w:szCs w:val="22"/>
        </w:rPr>
      </w:pPr>
      <w:r w:rsidRPr="00C053D6">
        <w:rPr>
          <w:sz w:val="22"/>
          <w:szCs w:val="22"/>
        </w:rPr>
        <w:t>w pierwszej kolejności wyliczony zostanie procentowy wskaźnik upustu cenowego od wartości oferty pierwotnej (złożonej w odpowiedzi na ogłoszenie), uzyskany w wyniku aukcji, który zostanie zaokrąglony w górę do dwóch miejsc po przecinku. Obliczenia zostaną wykonane wg wzoru:</w:t>
      </w:r>
    </w:p>
    <w:p w14:paraId="6F24AABC" w14:textId="77777777" w:rsidR="0022063B" w:rsidRPr="008D3149" w:rsidRDefault="0022063B" w:rsidP="0022063B">
      <w:pPr>
        <w:pStyle w:val="Akapitzlist"/>
        <w:spacing w:before="120" w:line="312" w:lineRule="auto"/>
        <w:ind w:left="1134"/>
        <w:jc w:val="both"/>
      </w:pPr>
    </w:p>
    <w:p w14:paraId="6CB6E08F" w14:textId="77777777" w:rsidR="0022063B" w:rsidRPr="008D3149" w:rsidRDefault="0022063B" w:rsidP="0022063B">
      <w:pPr>
        <w:pStyle w:val="bullet"/>
        <w:spacing w:before="0" w:after="0"/>
        <w:ind w:left="2829"/>
        <w:rPr>
          <w:b/>
          <w:vertAlign w:val="subscript"/>
        </w:rPr>
      </w:pPr>
      <w:r w:rsidRPr="008D3149">
        <w:rPr>
          <w:b/>
        </w:rPr>
        <w:t xml:space="preserve">W </w:t>
      </w:r>
      <w:r w:rsidRPr="008D3149">
        <w:rPr>
          <w:b/>
          <w:vertAlign w:val="subscript"/>
        </w:rPr>
        <w:t>oferty</w:t>
      </w:r>
      <w:r w:rsidRPr="008D3149">
        <w:rPr>
          <w:b/>
        </w:rPr>
        <w:t xml:space="preserve"> – W </w:t>
      </w:r>
      <w:r w:rsidRPr="008D3149">
        <w:rPr>
          <w:b/>
          <w:vertAlign w:val="subscript"/>
        </w:rPr>
        <w:t>aukcji</w:t>
      </w:r>
    </w:p>
    <w:p w14:paraId="3ED1CE4D" w14:textId="77777777" w:rsidR="0022063B" w:rsidRPr="008D3149" w:rsidRDefault="0022063B" w:rsidP="0022063B">
      <w:pPr>
        <w:pStyle w:val="bullet"/>
        <w:spacing w:before="0" w:after="0"/>
        <w:ind w:left="2830" w:hanging="851"/>
        <w:rPr>
          <w:b/>
        </w:rPr>
      </w:pPr>
      <w:r w:rsidRPr="008D3149">
        <w:rPr>
          <w:b/>
        </w:rPr>
        <w:t>U = --------------------------------------  x 100 [%]</w:t>
      </w:r>
    </w:p>
    <w:p w14:paraId="11E43FA9" w14:textId="77777777" w:rsidR="0022063B" w:rsidRPr="008D3149" w:rsidRDefault="0022063B" w:rsidP="0022063B">
      <w:pPr>
        <w:ind w:left="3053" w:firstLine="492"/>
        <w:rPr>
          <w:b/>
          <w:sz w:val="24"/>
          <w:szCs w:val="24"/>
          <w:vertAlign w:val="subscript"/>
        </w:rPr>
      </w:pPr>
      <w:r w:rsidRPr="008D3149">
        <w:rPr>
          <w:b/>
          <w:sz w:val="24"/>
          <w:szCs w:val="24"/>
        </w:rPr>
        <w:t xml:space="preserve">W </w:t>
      </w:r>
      <w:r w:rsidRPr="008D3149">
        <w:rPr>
          <w:b/>
          <w:sz w:val="24"/>
          <w:szCs w:val="24"/>
          <w:vertAlign w:val="subscript"/>
        </w:rPr>
        <w:t>oferty</w:t>
      </w:r>
    </w:p>
    <w:p w14:paraId="7C6AE825" w14:textId="77777777" w:rsidR="0022063B" w:rsidRPr="008D3149" w:rsidRDefault="0022063B" w:rsidP="0022063B">
      <w:pPr>
        <w:ind w:left="3053" w:firstLine="492"/>
        <w:rPr>
          <w:b/>
          <w:sz w:val="24"/>
          <w:szCs w:val="24"/>
          <w:vertAlign w:val="subscript"/>
        </w:rPr>
      </w:pPr>
    </w:p>
    <w:p w14:paraId="2C58C4A9" w14:textId="77777777" w:rsidR="0022063B" w:rsidRPr="00A03D54" w:rsidRDefault="0022063B" w:rsidP="007363D2">
      <w:pPr>
        <w:pStyle w:val="Akapitzlist"/>
        <w:numPr>
          <w:ilvl w:val="8"/>
          <w:numId w:val="94"/>
        </w:numPr>
        <w:spacing w:before="120"/>
        <w:ind w:left="1134" w:hanging="425"/>
        <w:jc w:val="both"/>
        <w:rPr>
          <w:sz w:val="22"/>
          <w:szCs w:val="22"/>
        </w:rPr>
      </w:pPr>
      <w:r w:rsidRPr="00A03D54">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647D4C8D" w14:textId="77777777" w:rsidR="0022063B" w:rsidRPr="008D3149" w:rsidRDefault="0022063B" w:rsidP="0022063B">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35EEB02A" w14:textId="77777777" w:rsidR="0022063B" w:rsidRPr="008D3149" w:rsidRDefault="0022063B" w:rsidP="0022063B">
      <w:pPr>
        <w:ind w:left="1080"/>
        <w:jc w:val="both"/>
        <w:rPr>
          <w:sz w:val="24"/>
          <w:szCs w:val="24"/>
        </w:rPr>
      </w:pPr>
      <w:r w:rsidRPr="008D3149">
        <w:rPr>
          <w:sz w:val="24"/>
          <w:szCs w:val="24"/>
        </w:rPr>
        <w:t>gdzie:</w:t>
      </w:r>
    </w:p>
    <w:p w14:paraId="20E9072A" w14:textId="77777777" w:rsidR="0022063B" w:rsidRPr="00C053D6" w:rsidRDefault="0022063B" w:rsidP="0022063B">
      <w:pPr>
        <w:tabs>
          <w:tab w:val="left" w:pos="1800"/>
        </w:tabs>
        <w:ind w:left="1800" w:hanging="720"/>
        <w:jc w:val="both"/>
        <w:rPr>
          <w:sz w:val="22"/>
          <w:szCs w:val="22"/>
        </w:rPr>
      </w:pPr>
      <w:r w:rsidRPr="00C053D6">
        <w:rPr>
          <w:sz w:val="22"/>
          <w:szCs w:val="22"/>
        </w:rPr>
        <w:t xml:space="preserve">U – wartość wskaźnika upustu cenowego od wartości oferty pierwotnej uzyskanego </w:t>
      </w:r>
      <w:r w:rsidRPr="00C053D6">
        <w:rPr>
          <w:sz w:val="22"/>
          <w:szCs w:val="22"/>
        </w:rPr>
        <w:br/>
        <w:t>w wyniku akcji elektronicznej</w:t>
      </w:r>
    </w:p>
    <w:p w14:paraId="26C489CF" w14:textId="77777777" w:rsidR="0022063B" w:rsidRPr="00C053D6" w:rsidRDefault="0022063B" w:rsidP="0022063B">
      <w:pPr>
        <w:tabs>
          <w:tab w:val="left" w:pos="1800"/>
        </w:tabs>
        <w:ind w:left="1080"/>
        <w:jc w:val="both"/>
        <w:rPr>
          <w:sz w:val="22"/>
          <w:szCs w:val="22"/>
        </w:rPr>
      </w:pPr>
      <w:r w:rsidRPr="00C053D6">
        <w:rPr>
          <w:sz w:val="22"/>
          <w:szCs w:val="22"/>
        </w:rPr>
        <w:t xml:space="preserve">W </w:t>
      </w:r>
      <w:r w:rsidRPr="00C053D6">
        <w:rPr>
          <w:sz w:val="22"/>
          <w:szCs w:val="22"/>
          <w:vertAlign w:val="subscript"/>
        </w:rPr>
        <w:t>oferty</w:t>
      </w:r>
      <w:r w:rsidRPr="00C053D6">
        <w:rPr>
          <w:sz w:val="22"/>
          <w:szCs w:val="22"/>
        </w:rPr>
        <w:tab/>
        <w:t>– wartość oferty pierwotnej</w:t>
      </w:r>
    </w:p>
    <w:p w14:paraId="5CE7A2D7" w14:textId="77777777" w:rsidR="0022063B" w:rsidRPr="00C053D6" w:rsidRDefault="0022063B" w:rsidP="0022063B">
      <w:pPr>
        <w:tabs>
          <w:tab w:val="left" w:pos="1800"/>
        </w:tabs>
        <w:ind w:left="1080"/>
        <w:jc w:val="both"/>
        <w:rPr>
          <w:sz w:val="22"/>
          <w:szCs w:val="22"/>
        </w:rPr>
      </w:pPr>
      <w:r w:rsidRPr="00C053D6">
        <w:rPr>
          <w:sz w:val="22"/>
          <w:szCs w:val="22"/>
        </w:rPr>
        <w:t xml:space="preserve">W </w:t>
      </w:r>
      <w:r w:rsidRPr="00C053D6">
        <w:rPr>
          <w:sz w:val="22"/>
          <w:szCs w:val="22"/>
          <w:vertAlign w:val="subscript"/>
        </w:rPr>
        <w:t>aukcji</w:t>
      </w:r>
      <w:r w:rsidRPr="00C053D6">
        <w:rPr>
          <w:sz w:val="22"/>
          <w:szCs w:val="22"/>
        </w:rPr>
        <w:tab/>
        <w:t>– wartość oferty uzyskanej w toku aukcji elektronicznej</w:t>
      </w:r>
    </w:p>
    <w:p w14:paraId="3D5EE760" w14:textId="77777777" w:rsidR="0022063B" w:rsidRPr="00C053D6" w:rsidRDefault="0022063B" w:rsidP="0022063B">
      <w:pPr>
        <w:tabs>
          <w:tab w:val="left" w:pos="1800"/>
        </w:tabs>
        <w:ind w:left="1080"/>
        <w:jc w:val="both"/>
        <w:rPr>
          <w:sz w:val="22"/>
          <w:szCs w:val="22"/>
        </w:rPr>
      </w:pPr>
      <w:r w:rsidRPr="00C053D6">
        <w:rPr>
          <w:sz w:val="22"/>
          <w:szCs w:val="22"/>
        </w:rPr>
        <w:t xml:space="preserve">C </w:t>
      </w:r>
      <w:r w:rsidRPr="00C053D6">
        <w:rPr>
          <w:sz w:val="22"/>
          <w:szCs w:val="22"/>
          <w:vertAlign w:val="subscript"/>
        </w:rPr>
        <w:t>aukcji</w:t>
      </w:r>
      <w:r w:rsidRPr="00C053D6">
        <w:rPr>
          <w:sz w:val="22"/>
          <w:szCs w:val="22"/>
        </w:rPr>
        <w:tab/>
        <w:t>– cena jednostkowa netto przyjęta do umowy</w:t>
      </w:r>
    </w:p>
    <w:p w14:paraId="7CDF1C79" w14:textId="77777777" w:rsidR="0022063B" w:rsidRPr="00C053D6" w:rsidRDefault="0022063B" w:rsidP="0022063B">
      <w:pPr>
        <w:tabs>
          <w:tab w:val="left" w:pos="1800"/>
        </w:tabs>
        <w:ind w:left="1080"/>
        <w:jc w:val="both"/>
        <w:rPr>
          <w:sz w:val="22"/>
          <w:szCs w:val="22"/>
        </w:rPr>
      </w:pPr>
      <w:r w:rsidRPr="00C053D6">
        <w:rPr>
          <w:sz w:val="22"/>
          <w:szCs w:val="22"/>
        </w:rPr>
        <w:lastRenderedPageBreak/>
        <w:t xml:space="preserve">C </w:t>
      </w:r>
      <w:r w:rsidRPr="00C053D6">
        <w:rPr>
          <w:sz w:val="22"/>
          <w:szCs w:val="22"/>
          <w:vertAlign w:val="subscript"/>
        </w:rPr>
        <w:t>oferty</w:t>
      </w:r>
      <w:r w:rsidRPr="00C053D6">
        <w:rPr>
          <w:sz w:val="22"/>
          <w:szCs w:val="22"/>
        </w:rPr>
        <w:tab/>
        <w:t>– cena jednostkowa netto oferty pierwotnej</w:t>
      </w:r>
    </w:p>
    <w:p w14:paraId="16543C8E" w14:textId="77777777" w:rsidR="0022063B" w:rsidRPr="00C053D6" w:rsidRDefault="0022063B" w:rsidP="0022063B">
      <w:pPr>
        <w:tabs>
          <w:tab w:val="left" w:pos="1800"/>
        </w:tabs>
        <w:ind w:left="1080"/>
        <w:jc w:val="both"/>
        <w:rPr>
          <w:sz w:val="4"/>
          <w:szCs w:val="4"/>
        </w:rPr>
      </w:pPr>
    </w:p>
    <w:p w14:paraId="38A3CAF5" w14:textId="77777777" w:rsidR="0022063B" w:rsidRPr="00A03D54" w:rsidRDefault="0022063B" w:rsidP="007363D2">
      <w:pPr>
        <w:pStyle w:val="Akapitzlist"/>
        <w:numPr>
          <w:ilvl w:val="8"/>
          <w:numId w:val="94"/>
        </w:numPr>
        <w:spacing w:before="120"/>
        <w:ind w:left="1134" w:hanging="425"/>
        <w:jc w:val="both"/>
        <w:rPr>
          <w:sz w:val="22"/>
          <w:szCs w:val="22"/>
        </w:rPr>
      </w:pPr>
      <w:r w:rsidRPr="00A03D54">
        <w:rPr>
          <w:sz w:val="22"/>
          <w:szCs w:val="22"/>
        </w:rPr>
        <w:t xml:space="preserve">Wartość zamówienia wykonawczego netto zostanie wyliczona jako suma iloczynów cen jednostkowych netto wyliczonych w sposób określony w pkt 2) </w:t>
      </w:r>
      <w:r w:rsidRPr="00A03D54">
        <w:rPr>
          <w:sz w:val="22"/>
          <w:szCs w:val="22"/>
        </w:rPr>
        <w:br/>
        <w:t xml:space="preserve">i szacunkowych ilości poszczególnych pozycji zamówienia określonych </w:t>
      </w:r>
      <w:r w:rsidRPr="00A03D54">
        <w:rPr>
          <w:sz w:val="22"/>
          <w:szCs w:val="22"/>
        </w:rPr>
        <w:br/>
        <w:t>w Formularzu Ofertowym</w:t>
      </w:r>
      <w:r w:rsidRPr="00836DCC">
        <w:rPr>
          <w:sz w:val="22"/>
          <w:szCs w:val="22"/>
        </w:rPr>
        <w:t>.</w:t>
      </w:r>
    </w:p>
    <w:p w14:paraId="6F4245C0" w14:textId="5FDDE59E" w:rsidR="0022063B" w:rsidRPr="0022063B" w:rsidRDefault="0022063B" w:rsidP="0022063B">
      <w:pPr>
        <w:suppressAutoHyphens/>
        <w:jc w:val="both"/>
        <w:rPr>
          <w:sz w:val="22"/>
          <w:szCs w:val="22"/>
          <w:highlight w:val="yellow"/>
        </w:rPr>
      </w:pPr>
    </w:p>
    <w:p w14:paraId="3FAD9CF8" w14:textId="0FAAFE06" w:rsidR="00683A07" w:rsidRPr="00A15B52" w:rsidRDefault="00683A07" w:rsidP="00683A07">
      <w:pPr>
        <w:pStyle w:val="Nagwek2"/>
        <w:rPr>
          <w:sz w:val="22"/>
          <w:szCs w:val="22"/>
        </w:rPr>
      </w:pPr>
      <w:bookmarkStart w:id="253" w:name="_Toc106184588"/>
      <w:bookmarkStart w:id="254" w:name="_Toc121220396"/>
      <w:bookmarkStart w:id="255" w:name="_Toc167697706"/>
      <w:bookmarkStart w:id="256" w:name="_Hlk67826176"/>
      <w:r w:rsidRPr="00A15B52">
        <w:rPr>
          <w:sz w:val="22"/>
          <w:szCs w:val="22"/>
        </w:rPr>
        <w:t>§</w:t>
      </w:r>
      <w:r w:rsidR="00E67355" w:rsidRPr="00A15B52">
        <w:rPr>
          <w:sz w:val="22"/>
          <w:szCs w:val="22"/>
        </w:rPr>
        <w:t>7</w:t>
      </w:r>
      <w:r w:rsidRPr="00A15B52">
        <w:rPr>
          <w:sz w:val="22"/>
          <w:szCs w:val="22"/>
        </w:rPr>
        <w:t xml:space="preserve">. </w:t>
      </w:r>
      <w:bookmarkEnd w:id="253"/>
      <w:r w:rsidR="0069021A" w:rsidRPr="00A15B52">
        <w:rPr>
          <w:sz w:val="22"/>
          <w:szCs w:val="22"/>
        </w:rPr>
        <w:t>Reklamacje</w:t>
      </w:r>
      <w:bookmarkEnd w:id="254"/>
      <w:bookmarkEnd w:id="255"/>
      <w:r w:rsidRPr="00A15B52">
        <w:rPr>
          <w:sz w:val="22"/>
          <w:szCs w:val="22"/>
        </w:rPr>
        <w:t xml:space="preserve">  </w:t>
      </w:r>
    </w:p>
    <w:p w14:paraId="4B71C3FA" w14:textId="77777777" w:rsidR="00E12260" w:rsidRPr="00A15B52" w:rsidRDefault="00E12260" w:rsidP="007363D2">
      <w:pPr>
        <w:numPr>
          <w:ilvl w:val="2"/>
          <w:numId w:val="59"/>
        </w:numPr>
        <w:tabs>
          <w:tab w:val="num" w:pos="426"/>
        </w:tabs>
        <w:ind w:left="426" w:hanging="426"/>
        <w:jc w:val="both"/>
        <w:rPr>
          <w:sz w:val="22"/>
          <w:szCs w:val="22"/>
        </w:rPr>
      </w:pPr>
      <w:bookmarkStart w:id="257" w:name="_Toc64016205"/>
      <w:bookmarkEnd w:id="256"/>
      <w:r w:rsidRPr="00A15B52">
        <w:rPr>
          <w:sz w:val="22"/>
          <w:szCs w:val="22"/>
        </w:rPr>
        <w:t>Do składania reklamacji z tytułu realizacji Zamówienia wykonawczego poza Zamawiającym upoważnieni są Nadawca lub Odbiorca, na podstawie udzielonych pisemnych pełnomocnictw.</w:t>
      </w:r>
    </w:p>
    <w:p w14:paraId="66783944" w14:textId="77777777" w:rsidR="00E12260" w:rsidRPr="00A15B52" w:rsidRDefault="00E12260" w:rsidP="007363D2">
      <w:pPr>
        <w:numPr>
          <w:ilvl w:val="2"/>
          <w:numId w:val="59"/>
        </w:numPr>
        <w:tabs>
          <w:tab w:val="num" w:pos="426"/>
        </w:tabs>
        <w:ind w:left="426" w:hanging="426"/>
        <w:jc w:val="both"/>
        <w:rPr>
          <w:sz w:val="22"/>
          <w:szCs w:val="22"/>
        </w:rPr>
      </w:pPr>
      <w:r w:rsidRPr="00A15B52">
        <w:rPr>
          <w:sz w:val="22"/>
          <w:szCs w:val="22"/>
        </w:rPr>
        <w:t>Reklamacje składane będą pisemnie na adres:……….…. w terminach określonych w przepisach prawa przewozowego. Zmiana adresu wymaga powiadomienia Zamawiającego i nie wymaga aneksu.</w:t>
      </w:r>
    </w:p>
    <w:p w14:paraId="2D39D1AD" w14:textId="77777777" w:rsidR="00E12260" w:rsidRPr="00A15B52" w:rsidRDefault="00E12260" w:rsidP="007363D2">
      <w:pPr>
        <w:numPr>
          <w:ilvl w:val="2"/>
          <w:numId w:val="59"/>
        </w:numPr>
        <w:tabs>
          <w:tab w:val="num" w:pos="426"/>
        </w:tabs>
        <w:ind w:left="426" w:hanging="426"/>
        <w:jc w:val="both"/>
        <w:rPr>
          <w:sz w:val="22"/>
          <w:szCs w:val="22"/>
        </w:rPr>
      </w:pPr>
      <w:r w:rsidRPr="00A15B52">
        <w:rPr>
          <w:sz w:val="22"/>
          <w:szCs w:val="22"/>
        </w:rPr>
        <w:t>W przypadku stwierdzenia przez upoważnionego przedstawiciela Nadawcy lub Odbiorcy:</w:t>
      </w:r>
    </w:p>
    <w:p w14:paraId="1E2DA9E0" w14:textId="77777777" w:rsidR="00E12260" w:rsidRPr="00A15B52" w:rsidRDefault="00E12260" w:rsidP="007363D2">
      <w:pPr>
        <w:numPr>
          <w:ilvl w:val="0"/>
          <w:numId w:val="60"/>
        </w:numPr>
        <w:tabs>
          <w:tab w:val="num" w:pos="851"/>
        </w:tabs>
        <w:ind w:left="851" w:hanging="425"/>
        <w:jc w:val="both"/>
        <w:rPr>
          <w:sz w:val="22"/>
          <w:szCs w:val="22"/>
        </w:rPr>
      </w:pPr>
      <w:r w:rsidRPr="00A15B52">
        <w:rPr>
          <w:sz w:val="22"/>
          <w:szCs w:val="22"/>
        </w:rPr>
        <w:t>utraty lub ubytku przewożonego towaru, Wykonawca zwróci równowartość ubytków lub utraty na rachunek właściciela przewożonego węgla, reklamacja dotycząca wartości przewoźnego wynikająca z ubytków lub utraty węgla podczas przewozu będzie skutkowała dokonaniem korekty faktury za transport, którą Wykonawca obciążył Zamawiającego.</w:t>
      </w:r>
    </w:p>
    <w:p w14:paraId="58DAA98D" w14:textId="77777777" w:rsidR="00E12260" w:rsidRPr="00A15B52" w:rsidRDefault="00E12260" w:rsidP="007363D2">
      <w:pPr>
        <w:numPr>
          <w:ilvl w:val="0"/>
          <w:numId w:val="60"/>
        </w:numPr>
        <w:tabs>
          <w:tab w:val="num" w:pos="851"/>
        </w:tabs>
        <w:ind w:left="851" w:hanging="425"/>
        <w:jc w:val="both"/>
        <w:rPr>
          <w:sz w:val="22"/>
          <w:szCs w:val="22"/>
        </w:rPr>
      </w:pPr>
      <w:r w:rsidRPr="00A15B52">
        <w:rPr>
          <w:sz w:val="22"/>
          <w:szCs w:val="22"/>
        </w:rPr>
        <w:t>zmiany jakości dostarczonego towaru, zostanie przeprowadzone postępowanie wyjaśniające. W przypadku stwierdzenia, że w czasie transportu reklamowanego towaru nastąpiła zmiana jakości węgla, Zamawiający obciąży Wykonawcę kosztami postępowania wyjaśniającego jak również stratami wynikającymi z reklamacji wniesionej przez nadawcę lub odbiorcę do Zamawiającego.</w:t>
      </w:r>
    </w:p>
    <w:p w14:paraId="57A76262" w14:textId="77777777" w:rsidR="00E12260" w:rsidRPr="00A15B52" w:rsidRDefault="00E12260" w:rsidP="007363D2">
      <w:pPr>
        <w:numPr>
          <w:ilvl w:val="0"/>
          <w:numId w:val="60"/>
        </w:numPr>
        <w:tabs>
          <w:tab w:val="num" w:pos="851"/>
        </w:tabs>
        <w:ind w:left="851" w:hanging="425"/>
        <w:jc w:val="both"/>
        <w:rPr>
          <w:sz w:val="22"/>
          <w:szCs w:val="22"/>
        </w:rPr>
      </w:pPr>
      <w:r w:rsidRPr="00A15B52">
        <w:rPr>
          <w:sz w:val="22"/>
          <w:szCs w:val="22"/>
        </w:rPr>
        <w:t xml:space="preserve">wartość utraty lub ubytków przewożonego towaru będzie określana zgodnie </w:t>
      </w:r>
      <w:r w:rsidRPr="00A15B52">
        <w:rPr>
          <w:sz w:val="22"/>
          <w:szCs w:val="22"/>
        </w:rPr>
        <w:br/>
        <w:t>z obowiązującymi przepisami prawa przewozowego.</w:t>
      </w:r>
    </w:p>
    <w:p w14:paraId="4B76337A" w14:textId="77777777" w:rsidR="00E12260" w:rsidRPr="00A15B52" w:rsidRDefault="00E12260" w:rsidP="007363D2">
      <w:pPr>
        <w:numPr>
          <w:ilvl w:val="2"/>
          <w:numId w:val="59"/>
        </w:numPr>
        <w:tabs>
          <w:tab w:val="num" w:pos="426"/>
        </w:tabs>
        <w:ind w:left="426" w:hanging="426"/>
        <w:jc w:val="both"/>
        <w:rPr>
          <w:sz w:val="22"/>
          <w:szCs w:val="22"/>
        </w:rPr>
      </w:pPr>
      <w:r w:rsidRPr="00A15B52">
        <w:rPr>
          <w:sz w:val="22"/>
          <w:szCs w:val="22"/>
        </w:rPr>
        <w:t>W procedurze reklamacyjnej dopuszcza się udział przedstawiciela Wykonawcy.</w:t>
      </w:r>
    </w:p>
    <w:p w14:paraId="10A19C0D" w14:textId="77777777" w:rsidR="00E12260" w:rsidRPr="00164953" w:rsidRDefault="00E12260" w:rsidP="007363D2">
      <w:pPr>
        <w:numPr>
          <w:ilvl w:val="2"/>
          <w:numId w:val="59"/>
        </w:numPr>
        <w:tabs>
          <w:tab w:val="num" w:pos="426"/>
        </w:tabs>
        <w:ind w:left="426" w:hanging="426"/>
        <w:jc w:val="both"/>
        <w:rPr>
          <w:sz w:val="22"/>
          <w:szCs w:val="22"/>
        </w:rPr>
      </w:pPr>
      <w:r w:rsidRPr="00A15B52">
        <w:rPr>
          <w:sz w:val="22"/>
          <w:szCs w:val="22"/>
        </w:rPr>
        <w:t xml:space="preserve">Wartość uznanej reklamacji z </w:t>
      </w:r>
      <w:r w:rsidRPr="00164953">
        <w:rPr>
          <w:sz w:val="22"/>
          <w:szCs w:val="22"/>
        </w:rPr>
        <w:t>tytułu przewoźnego zostanie przelana na rachunek Zamawiającego.</w:t>
      </w:r>
    </w:p>
    <w:p w14:paraId="2A81597B" w14:textId="77777777" w:rsidR="0046246A" w:rsidRPr="00164953" w:rsidRDefault="0046246A" w:rsidP="0046246A">
      <w:pPr>
        <w:spacing w:line="259" w:lineRule="auto"/>
        <w:ind w:left="357"/>
        <w:jc w:val="both"/>
        <w:rPr>
          <w:i/>
          <w:iCs/>
          <w:sz w:val="22"/>
          <w:szCs w:val="22"/>
        </w:rPr>
      </w:pPr>
    </w:p>
    <w:p w14:paraId="3F529967" w14:textId="02E706F0" w:rsidR="00683A07" w:rsidRPr="00164953" w:rsidRDefault="00683A07" w:rsidP="00683A07">
      <w:pPr>
        <w:pStyle w:val="Nagwek2"/>
        <w:rPr>
          <w:sz w:val="22"/>
          <w:szCs w:val="22"/>
        </w:rPr>
      </w:pPr>
      <w:bookmarkStart w:id="258" w:name="_Toc106184589"/>
      <w:bookmarkStart w:id="259" w:name="_Toc167697707"/>
      <w:bookmarkStart w:id="260" w:name="_Toc121220397"/>
      <w:r w:rsidRPr="00164953">
        <w:rPr>
          <w:sz w:val="22"/>
          <w:szCs w:val="22"/>
        </w:rPr>
        <w:t xml:space="preserve">§ </w:t>
      </w:r>
      <w:r w:rsidR="00E67355" w:rsidRPr="00164953">
        <w:rPr>
          <w:sz w:val="22"/>
          <w:szCs w:val="22"/>
        </w:rPr>
        <w:t>8</w:t>
      </w:r>
      <w:r w:rsidRPr="00164953">
        <w:rPr>
          <w:sz w:val="22"/>
          <w:szCs w:val="22"/>
        </w:rPr>
        <w:t>. Wymagania dotyczące zatrudnienia</w:t>
      </w:r>
      <w:bookmarkEnd w:id="257"/>
      <w:bookmarkEnd w:id="258"/>
      <w:bookmarkEnd w:id="259"/>
      <w:r w:rsidR="00741CF2" w:rsidRPr="00164953">
        <w:rPr>
          <w:sz w:val="22"/>
          <w:szCs w:val="22"/>
        </w:rPr>
        <w:t xml:space="preserve"> </w:t>
      </w:r>
      <w:bookmarkEnd w:id="260"/>
    </w:p>
    <w:p w14:paraId="5ED3D677" w14:textId="77777777" w:rsidR="00683A07" w:rsidRPr="00164953" w:rsidRDefault="00683A07" w:rsidP="007363D2">
      <w:pPr>
        <w:numPr>
          <w:ilvl w:val="0"/>
          <w:numId w:val="34"/>
        </w:numPr>
        <w:spacing w:line="259" w:lineRule="auto"/>
        <w:jc w:val="both"/>
        <w:rPr>
          <w:sz w:val="22"/>
          <w:szCs w:val="22"/>
        </w:rPr>
      </w:pPr>
      <w:bookmarkStart w:id="261" w:name="_Hlk67826210"/>
      <w:r w:rsidRPr="00164953">
        <w:rPr>
          <w:sz w:val="22"/>
          <w:szCs w:val="22"/>
        </w:rPr>
        <w:t xml:space="preserve">Zamawiający </w:t>
      </w:r>
      <w:r w:rsidRPr="00164953">
        <w:rPr>
          <w:iCs/>
          <w:sz w:val="22"/>
          <w:szCs w:val="22"/>
        </w:rPr>
        <w:t>nie wymaga</w:t>
      </w:r>
      <w:r w:rsidRPr="00164953">
        <w:rPr>
          <w:sz w:val="22"/>
          <w:szCs w:val="22"/>
        </w:rPr>
        <w:t xml:space="preserve"> zatrudnienia na podstawie umowy o pracę przez Wykonawcę lub Podwykonawcę osób wykonujących czynności </w:t>
      </w:r>
      <w:r w:rsidR="001219F0" w:rsidRPr="00164953">
        <w:rPr>
          <w:sz w:val="22"/>
          <w:szCs w:val="22"/>
        </w:rPr>
        <w:t>związane z realizacją przedmiotu umowy.</w:t>
      </w:r>
    </w:p>
    <w:p w14:paraId="7FD76918" w14:textId="77777777" w:rsidR="00742391" w:rsidRPr="00164953" w:rsidRDefault="00742391" w:rsidP="007363D2">
      <w:pPr>
        <w:numPr>
          <w:ilvl w:val="0"/>
          <w:numId w:val="34"/>
        </w:numPr>
        <w:spacing w:line="259" w:lineRule="auto"/>
        <w:jc w:val="both"/>
        <w:rPr>
          <w:sz w:val="22"/>
          <w:szCs w:val="22"/>
        </w:rPr>
      </w:pPr>
      <w:r w:rsidRPr="00164953">
        <w:rPr>
          <w:sz w:val="22"/>
          <w:szCs w:val="22"/>
        </w:rPr>
        <w:t>Wykonawca zobowiązuje się do zatrudniania osób posługujących się językiem polskim w mowie i</w:t>
      </w:r>
      <w:r w:rsidR="00FC1054" w:rsidRPr="00164953">
        <w:rPr>
          <w:sz w:val="22"/>
          <w:szCs w:val="22"/>
        </w:rPr>
        <w:t> </w:t>
      </w:r>
      <w:r w:rsidRPr="00164953">
        <w:rPr>
          <w:sz w:val="22"/>
          <w:szCs w:val="22"/>
        </w:rPr>
        <w:t>piśmie w stopniu umożliwiającym porozumiewanie się.</w:t>
      </w:r>
    </w:p>
    <w:p w14:paraId="05E7C412" w14:textId="03E51449" w:rsidR="00742391" w:rsidRPr="00164953" w:rsidRDefault="00256714" w:rsidP="007363D2">
      <w:pPr>
        <w:numPr>
          <w:ilvl w:val="0"/>
          <w:numId w:val="34"/>
        </w:numPr>
        <w:spacing w:line="259" w:lineRule="auto"/>
        <w:jc w:val="both"/>
        <w:rPr>
          <w:sz w:val="22"/>
          <w:szCs w:val="22"/>
        </w:rPr>
      </w:pPr>
      <w:r w:rsidRPr="00256714">
        <w:rPr>
          <w:sz w:val="22"/>
          <w:szCs w:val="22"/>
        </w:rPr>
        <w:t xml:space="preserve"> </w:t>
      </w:r>
      <w:r w:rsidRPr="00A33BF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r w:rsidR="00742391" w:rsidRPr="00164953">
        <w:rPr>
          <w:sz w:val="22"/>
          <w:szCs w:val="22"/>
        </w:rPr>
        <w:t>.</w:t>
      </w:r>
    </w:p>
    <w:p w14:paraId="27598DE1" w14:textId="77777777" w:rsidR="00742391" w:rsidRPr="00164953" w:rsidRDefault="00742391" w:rsidP="007363D2">
      <w:pPr>
        <w:numPr>
          <w:ilvl w:val="0"/>
          <w:numId w:val="34"/>
        </w:numPr>
        <w:spacing w:line="259" w:lineRule="auto"/>
        <w:jc w:val="both"/>
        <w:rPr>
          <w:sz w:val="22"/>
          <w:szCs w:val="22"/>
        </w:rPr>
      </w:pPr>
      <w:r w:rsidRPr="00164953">
        <w:rPr>
          <w:sz w:val="22"/>
          <w:szCs w:val="22"/>
        </w:rPr>
        <w:t>Wykonawca przed rozpoczęciem realizacji zamówienia oraz w przypadku każdej zmiany pracowników skierowanych do realizacji zamówienia, przekaże Zamawiającemu wykaz pracowników, którzy będą realizowali zamówienie na terenie zakładu górniczego. Zamawiający w</w:t>
      </w:r>
      <w:r w:rsidR="00FC1054" w:rsidRPr="00164953">
        <w:rPr>
          <w:sz w:val="22"/>
          <w:szCs w:val="22"/>
        </w:rPr>
        <w:t> </w:t>
      </w:r>
      <w:r w:rsidRPr="00164953">
        <w:rPr>
          <w:sz w:val="22"/>
          <w:szCs w:val="22"/>
        </w:rPr>
        <w:t xml:space="preserve">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31A4B214" w14:textId="77777777" w:rsidR="00742391" w:rsidRPr="00164953" w:rsidRDefault="00742391" w:rsidP="007363D2">
      <w:pPr>
        <w:numPr>
          <w:ilvl w:val="0"/>
          <w:numId w:val="34"/>
        </w:numPr>
        <w:spacing w:line="259" w:lineRule="auto"/>
        <w:jc w:val="both"/>
        <w:rPr>
          <w:sz w:val="22"/>
          <w:szCs w:val="22"/>
        </w:rPr>
      </w:pPr>
      <w:r w:rsidRPr="00164953">
        <w:rPr>
          <w:sz w:val="22"/>
          <w:szCs w:val="22"/>
        </w:rPr>
        <w:t>W przypadku odmowy dopuszczenia do realizacji zamówienia pracowników ze względu na okoliczności określone w ust. 3 Wykonawca jest zobowiązany zabezpieczyć prawidłową i</w:t>
      </w:r>
      <w:r w:rsidR="00FC1054" w:rsidRPr="00164953">
        <w:rPr>
          <w:sz w:val="22"/>
          <w:szCs w:val="22"/>
        </w:rPr>
        <w:t> </w:t>
      </w:r>
      <w:r w:rsidRPr="00164953">
        <w:rPr>
          <w:sz w:val="22"/>
          <w:szCs w:val="22"/>
        </w:rPr>
        <w:t>terminową realizację zamówienia przy zatrudnieniu innych osób.</w:t>
      </w:r>
    </w:p>
    <w:p w14:paraId="16506BBB" w14:textId="77777777" w:rsidR="00742391" w:rsidRPr="00164953" w:rsidRDefault="00742391" w:rsidP="007363D2">
      <w:pPr>
        <w:numPr>
          <w:ilvl w:val="0"/>
          <w:numId w:val="34"/>
        </w:numPr>
        <w:spacing w:line="259" w:lineRule="auto"/>
        <w:jc w:val="both"/>
        <w:rPr>
          <w:sz w:val="22"/>
          <w:szCs w:val="22"/>
        </w:rPr>
      </w:pPr>
      <w:r w:rsidRPr="00164953">
        <w:rPr>
          <w:sz w:val="22"/>
          <w:szCs w:val="22"/>
        </w:rPr>
        <w:lastRenderedPageBreak/>
        <w:t>Postanowienia Umowy, w których mowa jest o pracownikach Wykonawcy odnoszą się również do pracowników Podwykonawcy.</w:t>
      </w:r>
    </w:p>
    <w:p w14:paraId="26419CD5" w14:textId="77777777" w:rsidR="00683A07" w:rsidRPr="00A15B52" w:rsidRDefault="00683A07" w:rsidP="00683A07">
      <w:pPr>
        <w:spacing w:line="259" w:lineRule="auto"/>
        <w:ind w:left="363"/>
        <w:jc w:val="both"/>
        <w:rPr>
          <w:sz w:val="22"/>
          <w:szCs w:val="22"/>
        </w:rPr>
      </w:pPr>
    </w:p>
    <w:p w14:paraId="3E2A5E30" w14:textId="0C24BB3E" w:rsidR="00683A07" w:rsidRPr="00A15B52" w:rsidRDefault="00683A07" w:rsidP="00683A07">
      <w:pPr>
        <w:pStyle w:val="Nagwek2"/>
        <w:rPr>
          <w:sz w:val="22"/>
          <w:szCs w:val="22"/>
        </w:rPr>
      </w:pPr>
      <w:bookmarkStart w:id="262" w:name="_Toc64016206"/>
      <w:bookmarkStart w:id="263" w:name="_Toc106184590"/>
      <w:bookmarkStart w:id="264" w:name="_Toc121220398"/>
      <w:bookmarkStart w:id="265" w:name="_Toc167697708"/>
      <w:bookmarkEnd w:id="261"/>
      <w:r w:rsidRPr="00A15B52">
        <w:rPr>
          <w:sz w:val="22"/>
          <w:szCs w:val="22"/>
        </w:rPr>
        <w:t xml:space="preserve">§ </w:t>
      </w:r>
      <w:r w:rsidR="00E67355" w:rsidRPr="00A15B52">
        <w:rPr>
          <w:sz w:val="22"/>
          <w:szCs w:val="22"/>
        </w:rPr>
        <w:t>9</w:t>
      </w:r>
      <w:r w:rsidRPr="00A15B52">
        <w:rPr>
          <w:sz w:val="22"/>
          <w:szCs w:val="22"/>
        </w:rPr>
        <w:t>. Podwykonawstwo</w:t>
      </w:r>
      <w:bookmarkEnd w:id="262"/>
      <w:bookmarkEnd w:id="263"/>
      <w:bookmarkEnd w:id="264"/>
      <w:bookmarkEnd w:id="265"/>
    </w:p>
    <w:p w14:paraId="0447FE03" w14:textId="77777777" w:rsidR="00DC64E5" w:rsidRPr="00A33BF6" w:rsidRDefault="00DC64E5" w:rsidP="007363D2">
      <w:pPr>
        <w:numPr>
          <w:ilvl w:val="0"/>
          <w:numId w:val="43"/>
        </w:numPr>
        <w:ind w:left="284" w:hanging="284"/>
        <w:jc w:val="both"/>
        <w:rPr>
          <w:sz w:val="22"/>
          <w:szCs w:val="22"/>
        </w:rPr>
      </w:pPr>
      <w:bookmarkStart w:id="266" w:name="_Hlk68846287"/>
      <w:bookmarkStart w:id="267" w:name="_Toc64016207"/>
      <w:bookmarkStart w:id="268" w:name="_Toc106184591"/>
      <w:bookmarkStart w:id="269" w:name="_Toc121220399"/>
      <w:bookmarkStart w:id="270" w:name="_Hlk67826260"/>
      <w:r w:rsidRPr="00A33BF6">
        <w:rPr>
          <w:sz w:val="22"/>
          <w:szCs w:val="22"/>
        </w:rPr>
        <w:t>Wykonawca może powierzyć wykonanie części Umowy Podwykonawcy po uzyskaniu uprzedniej pisemnej pod rygorem nieważności zgody Zamawiającego na taką czynność, z zastrzeżeniem ust.6.</w:t>
      </w:r>
    </w:p>
    <w:p w14:paraId="58E86320" w14:textId="77777777" w:rsidR="00DC64E5" w:rsidRPr="00A33BF6" w:rsidRDefault="00DC64E5" w:rsidP="007363D2">
      <w:pPr>
        <w:numPr>
          <w:ilvl w:val="0"/>
          <w:numId w:val="43"/>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662F98A4" w14:textId="77777777" w:rsidR="00DC64E5" w:rsidRPr="00A33BF6" w:rsidRDefault="00DC64E5" w:rsidP="007363D2">
      <w:pPr>
        <w:numPr>
          <w:ilvl w:val="0"/>
          <w:numId w:val="43"/>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4AFFB97F" w14:textId="77777777" w:rsidR="00DC64E5" w:rsidRPr="00A33BF6" w:rsidRDefault="00DC64E5" w:rsidP="007363D2">
      <w:pPr>
        <w:numPr>
          <w:ilvl w:val="0"/>
          <w:numId w:val="43"/>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4F7C28E2" w14:textId="77777777" w:rsidR="00DC64E5" w:rsidRPr="00A33BF6" w:rsidRDefault="00DC64E5" w:rsidP="007363D2">
      <w:pPr>
        <w:numPr>
          <w:ilvl w:val="0"/>
          <w:numId w:val="43"/>
        </w:numPr>
        <w:ind w:left="284" w:hanging="284"/>
        <w:jc w:val="both"/>
        <w:rPr>
          <w:sz w:val="22"/>
          <w:szCs w:val="22"/>
        </w:rPr>
      </w:pPr>
      <w:r w:rsidRPr="00A33BF6">
        <w:rPr>
          <w:sz w:val="22"/>
          <w:szCs w:val="22"/>
        </w:rPr>
        <w:t>Wniosek powinien w szczególności zawierać:</w:t>
      </w:r>
    </w:p>
    <w:p w14:paraId="69394795" w14:textId="77777777" w:rsidR="00DC64E5" w:rsidRPr="00A33BF6" w:rsidRDefault="00DC64E5" w:rsidP="007363D2">
      <w:pPr>
        <w:pStyle w:val="Akapitzlist"/>
        <w:numPr>
          <w:ilvl w:val="1"/>
          <w:numId w:val="43"/>
        </w:numPr>
        <w:ind w:left="851" w:hanging="284"/>
        <w:jc w:val="both"/>
        <w:rPr>
          <w:sz w:val="22"/>
          <w:szCs w:val="22"/>
        </w:rPr>
      </w:pPr>
      <w:r w:rsidRPr="00A33BF6">
        <w:rPr>
          <w:sz w:val="22"/>
          <w:szCs w:val="22"/>
        </w:rPr>
        <w:t>nazwę podwykonawcy,</w:t>
      </w:r>
    </w:p>
    <w:p w14:paraId="557C0508" w14:textId="77777777" w:rsidR="00DC64E5" w:rsidRPr="00A33BF6" w:rsidRDefault="00DC64E5" w:rsidP="007363D2">
      <w:pPr>
        <w:pStyle w:val="Akapitzlist"/>
        <w:numPr>
          <w:ilvl w:val="1"/>
          <w:numId w:val="43"/>
        </w:numPr>
        <w:ind w:left="851" w:hanging="284"/>
        <w:jc w:val="both"/>
        <w:rPr>
          <w:sz w:val="22"/>
          <w:szCs w:val="22"/>
        </w:rPr>
      </w:pPr>
      <w:r w:rsidRPr="00500E2A">
        <w:rPr>
          <w:sz w:val="22"/>
          <w:szCs w:val="22"/>
        </w:rPr>
        <w:t xml:space="preserve">dane </w:t>
      </w:r>
      <w:r w:rsidRPr="00A33BF6">
        <w:rPr>
          <w:sz w:val="22"/>
          <w:szCs w:val="22"/>
        </w:rPr>
        <w:t>kontaktowe podwykonawcy,</w:t>
      </w:r>
    </w:p>
    <w:p w14:paraId="11D9DEF3" w14:textId="77777777" w:rsidR="00DC64E5" w:rsidRPr="00A33BF6" w:rsidRDefault="00DC64E5" w:rsidP="007363D2">
      <w:pPr>
        <w:pStyle w:val="Akapitzlist"/>
        <w:numPr>
          <w:ilvl w:val="1"/>
          <w:numId w:val="43"/>
        </w:numPr>
        <w:ind w:left="851" w:hanging="284"/>
        <w:jc w:val="both"/>
        <w:rPr>
          <w:sz w:val="22"/>
          <w:szCs w:val="22"/>
        </w:rPr>
      </w:pPr>
      <w:r w:rsidRPr="00A33BF6">
        <w:rPr>
          <w:sz w:val="22"/>
          <w:szCs w:val="22"/>
        </w:rPr>
        <w:t>przedstawicieli podwykonawcy,</w:t>
      </w:r>
    </w:p>
    <w:p w14:paraId="6E4AB7FD" w14:textId="77777777" w:rsidR="00DC64E5" w:rsidRPr="00A33BF6" w:rsidRDefault="00DC64E5" w:rsidP="007363D2">
      <w:pPr>
        <w:pStyle w:val="Akapitzlist"/>
        <w:numPr>
          <w:ilvl w:val="1"/>
          <w:numId w:val="43"/>
        </w:numPr>
        <w:ind w:left="851" w:hanging="284"/>
        <w:jc w:val="both"/>
        <w:rPr>
          <w:sz w:val="22"/>
          <w:szCs w:val="22"/>
        </w:rPr>
      </w:pPr>
      <w:r w:rsidRPr="00A33BF6">
        <w:rPr>
          <w:sz w:val="22"/>
          <w:szCs w:val="22"/>
        </w:rPr>
        <w:t>zakres części Umowy powierzonej do wykonania przez podwykonawcę,</w:t>
      </w:r>
    </w:p>
    <w:p w14:paraId="43814917" w14:textId="77777777" w:rsidR="00DC64E5" w:rsidRPr="00A33BF6" w:rsidRDefault="00DC64E5" w:rsidP="007363D2">
      <w:pPr>
        <w:pStyle w:val="Akapitzlist"/>
        <w:numPr>
          <w:ilvl w:val="1"/>
          <w:numId w:val="43"/>
        </w:numPr>
        <w:ind w:left="851" w:hanging="284"/>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1DDCBA6" w14:textId="77777777" w:rsidR="00DC64E5" w:rsidRPr="00A33BF6" w:rsidRDefault="00DC64E5" w:rsidP="007363D2">
      <w:pPr>
        <w:numPr>
          <w:ilvl w:val="0"/>
          <w:numId w:val="43"/>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44DA8668" w14:textId="77777777" w:rsidR="00DC64E5" w:rsidRPr="00A33BF6" w:rsidRDefault="00DC64E5" w:rsidP="007363D2">
      <w:pPr>
        <w:numPr>
          <w:ilvl w:val="0"/>
          <w:numId w:val="43"/>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E631B3A" w14:textId="77777777" w:rsidR="00DC64E5" w:rsidRPr="00A33BF6" w:rsidRDefault="00DC64E5" w:rsidP="007363D2">
      <w:pPr>
        <w:numPr>
          <w:ilvl w:val="0"/>
          <w:numId w:val="43"/>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B183293" w14:textId="77777777" w:rsidR="00DC64E5" w:rsidRPr="00500E2A" w:rsidRDefault="00DC64E5" w:rsidP="007363D2">
      <w:pPr>
        <w:numPr>
          <w:ilvl w:val="0"/>
          <w:numId w:val="43"/>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3A58F537" w14:textId="77777777" w:rsidR="00DC64E5" w:rsidRPr="00500E2A" w:rsidRDefault="00DC64E5" w:rsidP="007363D2">
      <w:pPr>
        <w:numPr>
          <w:ilvl w:val="1"/>
          <w:numId w:val="43"/>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01C40139" w14:textId="77777777" w:rsidR="00DC64E5" w:rsidRPr="00A33BF6" w:rsidRDefault="00DC64E5" w:rsidP="007363D2">
      <w:pPr>
        <w:numPr>
          <w:ilvl w:val="1"/>
          <w:numId w:val="43"/>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576F8AB3" w14:textId="77777777" w:rsidR="00DC64E5" w:rsidRPr="00A33BF6" w:rsidRDefault="00DC64E5" w:rsidP="007363D2">
      <w:pPr>
        <w:numPr>
          <w:ilvl w:val="1"/>
          <w:numId w:val="43"/>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6D28C833" w14:textId="77777777" w:rsidR="00DC64E5" w:rsidRPr="00A33BF6" w:rsidRDefault="00DC64E5" w:rsidP="007363D2">
      <w:pPr>
        <w:numPr>
          <w:ilvl w:val="1"/>
          <w:numId w:val="43"/>
        </w:numPr>
        <w:ind w:left="993" w:hanging="426"/>
        <w:jc w:val="both"/>
        <w:rPr>
          <w:sz w:val="22"/>
          <w:szCs w:val="22"/>
        </w:rPr>
      </w:pPr>
      <w:r w:rsidRPr="00A33BF6">
        <w:rPr>
          <w:sz w:val="22"/>
          <w:szCs w:val="22"/>
        </w:rPr>
        <w:t>Podwykonawca nie spełnia warunków udziału w postępowaniu określonych w SWZ.</w:t>
      </w:r>
    </w:p>
    <w:p w14:paraId="50952ED5" w14:textId="77777777" w:rsidR="00DC64E5" w:rsidRPr="00A33BF6" w:rsidRDefault="00DC64E5" w:rsidP="007363D2">
      <w:pPr>
        <w:numPr>
          <w:ilvl w:val="0"/>
          <w:numId w:val="43"/>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6328736" w14:textId="77777777" w:rsidR="00DC64E5" w:rsidRPr="00A33BF6" w:rsidRDefault="00DC64E5" w:rsidP="007363D2">
      <w:pPr>
        <w:numPr>
          <w:ilvl w:val="0"/>
          <w:numId w:val="43"/>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271" w:name="_Hlk144463822"/>
      <w:r w:rsidRPr="00A33BF6">
        <w:rPr>
          <w:sz w:val="22"/>
          <w:szCs w:val="22"/>
        </w:rPr>
        <w:t>warunków udziału w postępowaniu</w:t>
      </w:r>
      <w:bookmarkEnd w:id="271"/>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B79D052" w14:textId="77777777" w:rsidR="00DC64E5" w:rsidRPr="00A33BF6" w:rsidRDefault="00DC64E5" w:rsidP="007363D2">
      <w:pPr>
        <w:numPr>
          <w:ilvl w:val="0"/>
          <w:numId w:val="43"/>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272" w:name="_Hlk146783179"/>
      <w:r w:rsidRPr="00A33BF6">
        <w:rPr>
          <w:sz w:val="22"/>
          <w:szCs w:val="22"/>
        </w:rPr>
        <w:t xml:space="preserve">Powierzenie wykonania części </w:t>
      </w:r>
      <w:r w:rsidRPr="00A33BF6">
        <w:rPr>
          <w:sz w:val="22"/>
          <w:szCs w:val="22"/>
        </w:rPr>
        <w:lastRenderedPageBreak/>
        <w:t>Umowy przez Podwykonawcę dalszemu podwykonawcy wymaga dodatkowo uprzedniej pisemnej zgody Wykonawcy na taką czynność.</w:t>
      </w:r>
    </w:p>
    <w:bookmarkEnd w:id="272"/>
    <w:p w14:paraId="6B39D259" w14:textId="77777777" w:rsidR="00DC64E5" w:rsidRPr="00A33BF6" w:rsidRDefault="00DC64E5" w:rsidP="007363D2">
      <w:pPr>
        <w:numPr>
          <w:ilvl w:val="0"/>
          <w:numId w:val="43"/>
        </w:numPr>
        <w:spacing w:line="259" w:lineRule="auto"/>
        <w:jc w:val="both"/>
        <w:rPr>
          <w:sz w:val="22"/>
          <w:szCs w:val="22"/>
        </w:rPr>
      </w:pPr>
      <w:r w:rsidRPr="00A33BF6">
        <w:rPr>
          <w:sz w:val="22"/>
          <w:szCs w:val="22"/>
        </w:rPr>
        <w:t xml:space="preserve">Zmiana lub wprowadzenie nowego Podwykonawcy nie wymaga formy aneksu. </w:t>
      </w:r>
    </w:p>
    <w:p w14:paraId="24478423" w14:textId="77777777" w:rsidR="00DC64E5" w:rsidRPr="00A33BF6" w:rsidRDefault="00DC64E5" w:rsidP="007363D2">
      <w:pPr>
        <w:numPr>
          <w:ilvl w:val="0"/>
          <w:numId w:val="43"/>
        </w:numPr>
        <w:spacing w:line="259" w:lineRule="auto"/>
        <w:jc w:val="both"/>
        <w:rPr>
          <w:sz w:val="22"/>
          <w:szCs w:val="22"/>
        </w:rPr>
      </w:pPr>
      <w:bookmarkStart w:id="273"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66"/>
      <w:bookmarkEnd w:id="273"/>
    </w:p>
    <w:p w14:paraId="66A50A74" w14:textId="77777777" w:rsidR="00DC64E5" w:rsidRPr="00A33BF6" w:rsidRDefault="00DC64E5" w:rsidP="007363D2">
      <w:pPr>
        <w:numPr>
          <w:ilvl w:val="0"/>
          <w:numId w:val="43"/>
        </w:numPr>
        <w:spacing w:line="259" w:lineRule="auto"/>
        <w:jc w:val="both"/>
        <w:rPr>
          <w:sz w:val="22"/>
          <w:szCs w:val="22"/>
        </w:rPr>
      </w:pPr>
      <w:r w:rsidRPr="00A33BF6">
        <w:rPr>
          <w:sz w:val="22"/>
          <w:szCs w:val="22"/>
        </w:rPr>
        <w:t>Zapisy niniejszego paragrafu dotyczące Podwykonawców dotyczą także dalszych podwykonawców.</w:t>
      </w:r>
    </w:p>
    <w:p w14:paraId="004C8695" w14:textId="77777777" w:rsidR="00DC64E5" w:rsidRDefault="00DC64E5" w:rsidP="00683A07">
      <w:pPr>
        <w:pStyle w:val="Nagwek2"/>
        <w:rPr>
          <w:sz w:val="22"/>
          <w:szCs w:val="22"/>
        </w:rPr>
      </w:pPr>
    </w:p>
    <w:p w14:paraId="600A400C" w14:textId="77777777" w:rsidR="00DC64E5" w:rsidRDefault="00DC64E5" w:rsidP="00683A07">
      <w:pPr>
        <w:pStyle w:val="Nagwek2"/>
        <w:rPr>
          <w:sz w:val="22"/>
          <w:szCs w:val="22"/>
        </w:rPr>
      </w:pPr>
    </w:p>
    <w:p w14:paraId="2C87FBA8" w14:textId="12D3BD1A" w:rsidR="00683A07" w:rsidRPr="00A15B52" w:rsidRDefault="00683A07" w:rsidP="00683A07">
      <w:pPr>
        <w:pStyle w:val="Nagwek2"/>
        <w:rPr>
          <w:sz w:val="22"/>
          <w:szCs w:val="22"/>
        </w:rPr>
      </w:pPr>
      <w:bookmarkStart w:id="274" w:name="_Toc167697709"/>
      <w:r w:rsidRPr="00A15B52">
        <w:rPr>
          <w:sz w:val="22"/>
          <w:szCs w:val="22"/>
        </w:rPr>
        <w:t>§ 1</w:t>
      </w:r>
      <w:r w:rsidR="00E67355" w:rsidRPr="00A15B52">
        <w:rPr>
          <w:sz w:val="22"/>
          <w:szCs w:val="22"/>
        </w:rPr>
        <w:t>0</w:t>
      </w:r>
      <w:r w:rsidRPr="00A15B52">
        <w:rPr>
          <w:sz w:val="22"/>
          <w:szCs w:val="22"/>
        </w:rPr>
        <w:t>. Nadzór i koordynacja</w:t>
      </w:r>
      <w:bookmarkEnd w:id="267"/>
      <w:bookmarkEnd w:id="268"/>
      <w:bookmarkEnd w:id="269"/>
      <w:bookmarkEnd w:id="274"/>
    </w:p>
    <w:p w14:paraId="77CE1460" w14:textId="77777777" w:rsidR="00683A07" w:rsidRPr="00A15B52" w:rsidRDefault="00683A07" w:rsidP="007363D2">
      <w:pPr>
        <w:numPr>
          <w:ilvl w:val="0"/>
          <w:numId w:val="32"/>
        </w:numPr>
        <w:jc w:val="both"/>
        <w:rPr>
          <w:sz w:val="22"/>
          <w:szCs w:val="22"/>
        </w:rPr>
      </w:pPr>
      <w:r w:rsidRPr="00A15B52">
        <w:rPr>
          <w:sz w:val="22"/>
          <w:szCs w:val="22"/>
        </w:rPr>
        <w:t xml:space="preserve">Ze strony Zamawiającego  - </w:t>
      </w:r>
      <w:r w:rsidRPr="00A15B52">
        <w:rPr>
          <w:i/>
          <w:sz w:val="22"/>
          <w:szCs w:val="22"/>
        </w:rPr>
        <w:t>osobą / osobami</w:t>
      </w:r>
      <w:r w:rsidRPr="00A15B52">
        <w:rPr>
          <w:sz w:val="22"/>
          <w:szCs w:val="22"/>
        </w:rPr>
        <w:t xml:space="preserve"> upoważnionymi oraz odpowiedzialnymi   za nadzór nad realizacją Umowy oraz podpisanie wszelkich </w:t>
      </w:r>
      <w:r w:rsidRPr="00A15B52">
        <w:rPr>
          <w:i/>
          <w:sz w:val="22"/>
          <w:szCs w:val="22"/>
        </w:rPr>
        <w:t>Protokołów odbioru</w:t>
      </w:r>
      <w:r w:rsidRPr="00A15B52">
        <w:rPr>
          <w:sz w:val="22"/>
          <w:szCs w:val="22"/>
        </w:rPr>
        <w:t xml:space="preserve"> wynikających z niniejszej Umowy przez co najmniej jedną z tych osób </w:t>
      </w:r>
      <w:r w:rsidRPr="00A15B52">
        <w:rPr>
          <w:i/>
          <w:sz w:val="22"/>
          <w:szCs w:val="22"/>
        </w:rPr>
        <w:t>jest / są</w:t>
      </w:r>
      <w:r w:rsidRPr="00A15B52">
        <w:rPr>
          <w:sz w:val="22"/>
          <w:szCs w:val="22"/>
        </w:rPr>
        <w:t xml:space="preserve">: </w:t>
      </w:r>
    </w:p>
    <w:p w14:paraId="37F0977E" w14:textId="77777777" w:rsidR="00683A07" w:rsidRPr="00A15B52" w:rsidRDefault="00683A07" w:rsidP="00683A07">
      <w:pPr>
        <w:ind w:left="360"/>
        <w:jc w:val="both"/>
        <w:rPr>
          <w:sz w:val="22"/>
          <w:szCs w:val="22"/>
        </w:rPr>
      </w:pPr>
      <w:r w:rsidRPr="00A15B52">
        <w:rPr>
          <w:sz w:val="22"/>
          <w:szCs w:val="22"/>
        </w:rPr>
        <w:t>…………………………  tel. ….   e-mail …..</w:t>
      </w:r>
    </w:p>
    <w:p w14:paraId="2F01BBFB" w14:textId="77777777" w:rsidR="00683A07" w:rsidRPr="00A15B52" w:rsidRDefault="00683A07" w:rsidP="007363D2">
      <w:pPr>
        <w:numPr>
          <w:ilvl w:val="0"/>
          <w:numId w:val="32"/>
        </w:numPr>
        <w:jc w:val="both"/>
        <w:rPr>
          <w:sz w:val="22"/>
          <w:szCs w:val="22"/>
        </w:rPr>
      </w:pPr>
      <w:r w:rsidRPr="00A15B52">
        <w:rPr>
          <w:sz w:val="22"/>
          <w:szCs w:val="22"/>
        </w:rPr>
        <w:t xml:space="preserve">Ze strony Wykonawcy - </w:t>
      </w:r>
      <w:r w:rsidRPr="00A15B52">
        <w:rPr>
          <w:i/>
          <w:sz w:val="22"/>
          <w:szCs w:val="22"/>
        </w:rPr>
        <w:t>osobą / osobami</w:t>
      </w:r>
      <w:r w:rsidRPr="00A15B52">
        <w:rPr>
          <w:sz w:val="22"/>
          <w:szCs w:val="22"/>
        </w:rPr>
        <w:t xml:space="preserve"> upoważnionymi oraz odpowiedzialnymi za nadzór nad realizacją Umowy oraz podpisanie wszelkich </w:t>
      </w:r>
      <w:r w:rsidRPr="00A15B52">
        <w:rPr>
          <w:i/>
          <w:sz w:val="22"/>
          <w:szCs w:val="22"/>
        </w:rPr>
        <w:t xml:space="preserve">Protokołów odbioru </w:t>
      </w:r>
      <w:r w:rsidRPr="00A15B52">
        <w:rPr>
          <w:sz w:val="22"/>
          <w:szCs w:val="22"/>
        </w:rPr>
        <w:t xml:space="preserve">wynikających z niniejszej Umowy przez co najmniej jedną z tych osób </w:t>
      </w:r>
      <w:r w:rsidRPr="00A15B52">
        <w:rPr>
          <w:i/>
          <w:sz w:val="22"/>
          <w:szCs w:val="22"/>
        </w:rPr>
        <w:t>jest / są</w:t>
      </w:r>
      <w:r w:rsidRPr="00A15B52">
        <w:rPr>
          <w:sz w:val="22"/>
          <w:szCs w:val="22"/>
        </w:rPr>
        <w:t xml:space="preserve">: </w:t>
      </w:r>
    </w:p>
    <w:p w14:paraId="70954E31" w14:textId="77777777" w:rsidR="00683A07" w:rsidRPr="00A15B52" w:rsidRDefault="00683A07" w:rsidP="00683A07">
      <w:pPr>
        <w:ind w:left="360"/>
        <w:jc w:val="both"/>
        <w:rPr>
          <w:sz w:val="22"/>
          <w:szCs w:val="22"/>
        </w:rPr>
      </w:pPr>
      <w:r w:rsidRPr="00A15B52">
        <w:rPr>
          <w:sz w:val="22"/>
          <w:szCs w:val="22"/>
        </w:rPr>
        <w:t>………………………..   tel. ….   e-mail …..</w:t>
      </w:r>
    </w:p>
    <w:p w14:paraId="2AE5AEFB" w14:textId="77777777" w:rsidR="00683A07" w:rsidRPr="00A15B52" w:rsidRDefault="00683A07" w:rsidP="007363D2">
      <w:pPr>
        <w:numPr>
          <w:ilvl w:val="0"/>
          <w:numId w:val="32"/>
        </w:numPr>
        <w:jc w:val="both"/>
        <w:rPr>
          <w:sz w:val="22"/>
          <w:szCs w:val="22"/>
        </w:rPr>
      </w:pPr>
      <w:r w:rsidRPr="00A15B52">
        <w:rPr>
          <w:sz w:val="22"/>
          <w:szCs w:val="22"/>
        </w:rPr>
        <w:t>Zmiana osób odpowiedzialnych za nadzór nie wymaga formy aneksu. O przeprowadzonej zmianie osób odpowiedzialnych za realizację Umowy, wymagane jest pisemne powiadomienie drugiej strony Umowy.</w:t>
      </w:r>
    </w:p>
    <w:p w14:paraId="48768C5B" w14:textId="77777777" w:rsidR="00683A07" w:rsidRPr="00A15B52" w:rsidRDefault="00683A07" w:rsidP="007363D2">
      <w:pPr>
        <w:numPr>
          <w:ilvl w:val="0"/>
          <w:numId w:val="32"/>
        </w:numPr>
        <w:jc w:val="both"/>
        <w:rPr>
          <w:sz w:val="22"/>
          <w:szCs w:val="22"/>
        </w:rPr>
      </w:pPr>
      <w:r w:rsidRPr="00A15B52">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FC1054" w:rsidRPr="00A15B52">
        <w:rPr>
          <w:sz w:val="22"/>
          <w:szCs w:val="22"/>
        </w:rPr>
        <w:t> </w:t>
      </w:r>
      <w:r w:rsidRPr="00A15B52">
        <w:rPr>
          <w:sz w:val="22"/>
          <w:szCs w:val="22"/>
        </w:rPr>
        <w:t>wykonywaniem praw i obowiązków Zamawiającego wynikających z zawieranej Umowy, kierowane były na adres strony realizującej umowę, z powiadomieniem osoby pełniącej nadzór nad realizacją Umowy ze strony Zamawiającego.</w:t>
      </w:r>
    </w:p>
    <w:p w14:paraId="06F3493E" w14:textId="77777777" w:rsidR="00683A07" w:rsidRPr="00A15B52" w:rsidRDefault="00683A07" w:rsidP="00683A07">
      <w:pPr>
        <w:spacing w:before="120"/>
        <w:jc w:val="both"/>
        <w:rPr>
          <w:color w:val="FF0000"/>
          <w:sz w:val="22"/>
          <w:szCs w:val="22"/>
        </w:rPr>
      </w:pPr>
    </w:p>
    <w:p w14:paraId="3E4D7C42" w14:textId="6BF72362" w:rsidR="00683A07" w:rsidRPr="00A15B52" w:rsidRDefault="00683A07" w:rsidP="00683A07">
      <w:pPr>
        <w:pStyle w:val="Nagwek2"/>
        <w:rPr>
          <w:sz w:val="22"/>
          <w:szCs w:val="22"/>
        </w:rPr>
      </w:pPr>
      <w:bookmarkStart w:id="275" w:name="_Toc64016208"/>
      <w:bookmarkStart w:id="276" w:name="_Toc106184592"/>
      <w:bookmarkStart w:id="277" w:name="_Toc121220400"/>
      <w:bookmarkStart w:id="278" w:name="_Toc167697710"/>
      <w:r w:rsidRPr="00A15B52">
        <w:rPr>
          <w:sz w:val="22"/>
          <w:szCs w:val="22"/>
        </w:rPr>
        <w:t>§ 1</w:t>
      </w:r>
      <w:r w:rsidR="00E67355" w:rsidRPr="00A15B52">
        <w:rPr>
          <w:sz w:val="22"/>
          <w:szCs w:val="22"/>
        </w:rPr>
        <w:t>1</w:t>
      </w:r>
      <w:r w:rsidRPr="00A15B52">
        <w:rPr>
          <w:sz w:val="22"/>
          <w:szCs w:val="22"/>
        </w:rPr>
        <w:t>. Badania kontrolne (Audyt)</w:t>
      </w:r>
      <w:bookmarkEnd w:id="275"/>
      <w:bookmarkEnd w:id="276"/>
      <w:bookmarkEnd w:id="277"/>
      <w:bookmarkEnd w:id="278"/>
    </w:p>
    <w:p w14:paraId="3DA4B450" w14:textId="77777777" w:rsidR="00683A07" w:rsidRPr="00A15B52" w:rsidRDefault="00683A07" w:rsidP="007363D2">
      <w:pPr>
        <w:numPr>
          <w:ilvl w:val="0"/>
          <w:numId w:val="33"/>
        </w:numPr>
        <w:spacing w:line="259" w:lineRule="auto"/>
        <w:ind w:left="357" w:hanging="357"/>
        <w:jc w:val="both"/>
        <w:rPr>
          <w:sz w:val="22"/>
          <w:szCs w:val="22"/>
        </w:rPr>
      </w:pPr>
      <w:r w:rsidRPr="00A15B52">
        <w:rPr>
          <w:sz w:val="22"/>
          <w:szCs w:val="22"/>
        </w:rPr>
        <w:t>W trakcie wykonywania Umowy Zamawiający zastrzega prawo do wykonania Audytu. Wykonawca jest zobowiązany poddać się Audytowi w terminie i zakresie wskazanym przez Zamawiającego. Audyt może dotyczyć w szczególności:</w:t>
      </w:r>
    </w:p>
    <w:p w14:paraId="72A62DB6" w14:textId="77777777" w:rsidR="00683A07" w:rsidRPr="00A15B52" w:rsidRDefault="00683A07" w:rsidP="007363D2">
      <w:pPr>
        <w:numPr>
          <w:ilvl w:val="1"/>
          <w:numId w:val="33"/>
        </w:numPr>
        <w:spacing w:line="259" w:lineRule="auto"/>
        <w:jc w:val="both"/>
        <w:rPr>
          <w:sz w:val="22"/>
          <w:szCs w:val="22"/>
        </w:rPr>
      </w:pPr>
      <w:r w:rsidRPr="00A15B52">
        <w:rPr>
          <w:sz w:val="22"/>
          <w:szCs w:val="22"/>
        </w:rPr>
        <w:t>warunków techniczno-organizacyjnych oraz zgodności sposobu realizacji usług z postanowieniami Umowy,</w:t>
      </w:r>
    </w:p>
    <w:p w14:paraId="6C349859" w14:textId="77777777" w:rsidR="00683A07" w:rsidRPr="00A15B52" w:rsidRDefault="00683A07" w:rsidP="007363D2">
      <w:pPr>
        <w:numPr>
          <w:ilvl w:val="1"/>
          <w:numId w:val="33"/>
        </w:numPr>
        <w:spacing w:line="259" w:lineRule="auto"/>
        <w:jc w:val="both"/>
        <w:rPr>
          <w:sz w:val="22"/>
          <w:szCs w:val="22"/>
        </w:rPr>
      </w:pPr>
      <w:r w:rsidRPr="00A15B52">
        <w:rPr>
          <w:sz w:val="22"/>
          <w:szCs w:val="22"/>
        </w:rPr>
        <w:t>kwalifikacji i uprawnień pracowników w zakresie zgodności z wymaganiami Zamawiającego,</w:t>
      </w:r>
    </w:p>
    <w:p w14:paraId="38C58AA4" w14:textId="77777777" w:rsidR="00683A07" w:rsidRPr="00A15B52" w:rsidRDefault="00683A07" w:rsidP="007363D2">
      <w:pPr>
        <w:numPr>
          <w:ilvl w:val="1"/>
          <w:numId w:val="33"/>
        </w:numPr>
        <w:spacing w:line="259" w:lineRule="auto"/>
        <w:jc w:val="both"/>
        <w:rPr>
          <w:sz w:val="22"/>
          <w:szCs w:val="22"/>
        </w:rPr>
      </w:pPr>
      <w:r w:rsidRPr="00A15B52">
        <w:rPr>
          <w:sz w:val="22"/>
          <w:szCs w:val="22"/>
        </w:rPr>
        <w:t>przestrzegania przepisów powszechnie obowiązujących oraz wewnętrznych uregulowań Zamawiającego w zakresie ochrony środowiska i BHP,</w:t>
      </w:r>
    </w:p>
    <w:p w14:paraId="0D64763F" w14:textId="77777777" w:rsidR="00683A07" w:rsidRPr="00A15B52" w:rsidRDefault="00683A07" w:rsidP="007363D2">
      <w:pPr>
        <w:numPr>
          <w:ilvl w:val="1"/>
          <w:numId w:val="33"/>
        </w:numPr>
        <w:spacing w:line="259" w:lineRule="auto"/>
        <w:jc w:val="both"/>
        <w:rPr>
          <w:sz w:val="22"/>
          <w:szCs w:val="22"/>
        </w:rPr>
      </w:pPr>
      <w:r w:rsidRPr="00A15B52">
        <w:rPr>
          <w:sz w:val="22"/>
          <w:szCs w:val="22"/>
        </w:rPr>
        <w:t>przestrzegania przepisów powszechnie obowiązujących oraz wewnętrznych uregulowań Zamawiającego w zakresie dyscypliny i czasu pracy,</w:t>
      </w:r>
    </w:p>
    <w:p w14:paraId="6218F8FF" w14:textId="77777777" w:rsidR="00683A07" w:rsidRPr="00A15B52" w:rsidRDefault="00683A07" w:rsidP="007363D2">
      <w:pPr>
        <w:numPr>
          <w:ilvl w:val="1"/>
          <w:numId w:val="33"/>
        </w:numPr>
        <w:spacing w:line="259" w:lineRule="auto"/>
        <w:jc w:val="both"/>
        <w:rPr>
          <w:sz w:val="22"/>
          <w:szCs w:val="22"/>
        </w:rPr>
      </w:pPr>
      <w:r w:rsidRPr="00A15B52">
        <w:rPr>
          <w:sz w:val="22"/>
          <w:szCs w:val="22"/>
        </w:rPr>
        <w:t>prawidłowości wykonywania Przedmiotu Umowy,</w:t>
      </w:r>
    </w:p>
    <w:p w14:paraId="73152B9F" w14:textId="77777777" w:rsidR="00683A07" w:rsidRPr="00A15B52" w:rsidRDefault="00683A07" w:rsidP="007363D2">
      <w:pPr>
        <w:numPr>
          <w:ilvl w:val="1"/>
          <w:numId w:val="33"/>
        </w:numPr>
        <w:spacing w:line="259" w:lineRule="auto"/>
        <w:jc w:val="both"/>
        <w:rPr>
          <w:sz w:val="22"/>
          <w:szCs w:val="22"/>
        </w:rPr>
      </w:pPr>
      <w:r w:rsidRPr="00A15B52">
        <w:rPr>
          <w:sz w:val="22"/>
          <w:szCs w:val="22"/>
        </w:rPr>
        <w:t xml:space="preserve">posiadania przez Wykonawcę wymaganych </w:t>
      </w:r>
      <w:proofErr w:type="spellStart"/>
      <w:r w:rsidRPr="00A15B52">
        <w:rPr>
          <w:sz w:val="22"/>
          <w:szCs w:val="22"/>
        </w:rPr>
        <w:t>dopuszczeń</w:t>
      </w:r>
      <w:proofErr w:type="spellEnd"/>
      <w:r w:rsidRPr="00A15B52">
        <w:rPr>
          <w:sz w:val="22"/>
          <w:szCs w:val="22"/>
        </w:rPr>
        <w:t xml:space="preserve"> i certyfikatów.</w:t>
      </w:r>
    </w:p>
    <w:p w14:paraId="0E375C90" w14:textId="77777777" w:rsidR="00683A07" w:rsidRPr="00A15B52" w:rsidRDefault="00683A07" w:rsidP="007363D2">
      <w:pPr>
        <w:numPr>
          <w:ilvl w:val="0"/>
          <w:numId w:val="33"/>
        </w:numPr>
        <w:spacing w:line="259" w:lineRule="auto"/>
        <w:ind w:left="357" w:hanging="357"/>
        <w:jc w:val="both"/>
        <w:rPr>
          <w:sz w:val="22"/>
          <w:szCs w:val="22"/>
        </w:rPr>
      </w:pPr>
      <w:r w:rsidRPr="00A15B52">
        <w:rPr>
          <w:sz w:val="22"/>
          <w:szCs w:val="22"/>
        </w:rPr>
        <w:t>Czas trwania Audytu może wynieść od 1 do 5 dni roboczych (dni od poniedziałku do piątku z wyłączeniem dni ustawowo wolnych od pracy).</w:t>
      </w:r>
    </w:p>
    <w:p w14:paraId="7CE6C611" w14:textId="77777777" w:rsidR="00683A07" w:rsidRPr="00A15B52" w:rsidRDefault="00683A07" w:rsidP="007363D2">
      <w:pPr>
        <w:numPr>
          <w:ilvl w:val="0"/>
          <w:numId w:val="33"/>
        </w:numPr>
        <w:spacing w:line="259" w:lineRule="auto"/>
        <w:ind w:left="357" w:hanging="357"/>
        <w:jc w:val="both"/>
        <w:rPr>
          <w:sz w:val="22"/>
          <w:szCs w:val="22"/>
        </w:rPr>
      </w:pPr>
      <w:r w:rsidRPr="00A15B52">
        <w:rPr>
          <w:sz w:val="22"/>
          <w:szCs w:val="22"/>
        </w:rPr>
        <w:t>Liczba Audytów w trakcie trwania Umowy nie może przekroczyć 2 na rok kalendarzowy obowiązywania Umowy.</w:t>
      </w:r>
    </w:p>
    <w:p w14:paraId="3C497E80" w14:textId="77777777" w:rsidR="00683A07" w:rsidRPr="00A15B52" w:rsidRDefault="00683A07" w:rsidP="007363D2">
      <w:pPr>
        <w:numPr>
          <w:ilvl w:val="0"/>
          <w:numId w:val="33"/>
        </w:numPr>
        <w:spacing w:line="259" w:lineRule="auto"/>
        <w:ind w:left="357" w:hanging="357"/>
        <w:jc w:val="both"/>
        <w:rPr>
          <w:sz w:val="22"/>
          <w:szCs w:val="22"/>
        </w:rPr>
      </w:pPr>
      <w:r w:rsidRPr="00A15B52">
        <w:rPr>
          <w:sz w:val="22"/>
          <w:szCs w:val="22"/>
        </w:rPr>
        <w:t>Zasady ustalenia terminu przeprowadzenia Audytu:</w:t>
      </w:r>
    </w:p>
    <w:p w14:paraId="6A86C5F2" w14:textId="77777777" w:rsidR="00683A07" w:rsidRPr="00A15B52" w:rsidRDefault="00683A07" w:rsidP="007363D2">
      <w:pPr>
        <w:numPr>
          <w:ilvl w:val="1"/>
          <w:numId w:val="33"/>
        </w:numPr>
        <w:spacing w:line="259" w:lineRule="auto"/>
        <w:jc w:val="both"/>
        <w:rPr>
          <w:sz w:val="22"/>
          <w:szCs w:val="22"/>
        </w:rPr>
      </w:pPr>
      <w:r w:rsidRPr="00A15B52">
        <w:rPr>
          <w:sz w:val="22"/>
          <w:szCs w:val="22"/>
        </w:rPr>
        <w:t>Zamawiający powiadomi Wykonawcę o przewidywanym terminie przeprowadzenia Audytu z wyprzedzeniem 14 dni kalendarzowych w stosunku do planowanej daty jego rozpoczęcia;</w:t>
      </w:r>
    </w:p>
    <w:p w14:paraId="4F64BFC3" w14:textId="77777777" w:rsidR="00683A07" w:rsidRPr="00A15B52" w:rsidRDefault="00683A07" w:rsidP="007363D2">
      <w:pPr>
        <w:numPr>
          <w:ilvl w:val="1"/>
          <w:numId w:val="33"/>
        </w:numPr>
        <w:spacing w:line="259" w:lineRule="auto"/>
        <w:ind w:hanging="357"/>
        <w:jc w:val="both"/>
        <w:rPr>
          <w:sz w:val="22"/>
          <w:szCs w:val="22"/>
        </w:rPr>
      </w:pPr>
      <w:r w:rsidRPr="00A15B52">
        <w:rPr>
          <w:sz w:val="22"/>
          <w:szCs w:val="22"/>
        </w:rPr>
        <w:t>Powiadomienie o Audycie winno zawierać:</w:t>
      </w:r>
    </w:p>
    <w:p w14:paraId="671D766D" w14:textId="77777777" w:rsidR="00683A07" w:rsidRPr="00A15B52" w:rsidRDefault="00683A07" w:rsidP="007363D2">
      <w:pPr>
        <w:numPr>
          <w:ilvl w:val="2"/>
          <w:numId w:val="33"/>
        </w:numPr>
        <w:spacing w:line="259" w:lineRule="auto"/>
        <w:ind w:hanging="357"/>
        <w:jc w:val="both"/>
        <w:rPr>
          <w:sz w:val="22"/>
          <w:szCs w:val="22"/>
        </w:rPr>
      </w:pPr>
      <w:r w:rsidRPr="00A15B52">
        <w:rPr>
          <w:sz w:val="22"/>
          <w:szCs w:val="22"/>
        </w:rPr>
        <w:t>wskazanie zakres Audytu,</w:t>
      </w:r>
    </w:p>
    <w:p w14:paraId="70552496" w14:textId="77777777" w:rsidR="00683A07" w:rsidRPr="00A15B52" w:rsidRDefault="00683A07" w:rsidP="007363D2">
      <w:pPr>
        <w:numPr>
          <w:ilvl w:val="2"/>
          <w:numId w:val="33"/>
        </w:numPr>
        <w:spacing w:line="259" w:lineRule="auto"/>
        <w:jc w:val="both"/>
        <w:rPr>
          <w:sz w:val="22"/>
          <w:szCs w:val="22"/>
        </w:rPr>
      </w:pPr>
      <w:r w:rsidRPr="00A15B52">
        <w:rPr>
          <w:sz w:val="22"/>
          <w:szCs w:val="22"/>
        </w:rPr>
        <w:lastRenderedPageBreak/>
        <w:t>proponowany termin rozpoczęcia i zakończenia Audytu,</w:t>
      </w:r>
    </w:p>
    <w:p w14:paraId="0D698B67" w14:textId="77777777" w:rsidR="00683A07" w:rsidRPr="00A15B52" w:rsidRDefault="00683A07" w:rsidP="007363D2">
      <w:pPr>
        <w:numPr>
          <w:ilvl w:val="2"/>
          <w:numId w:val="33"/>
        </w:numPr>
        <w:spacing w:line="259" w:lineRule="auto"/>
        <w:jc w:val="both"/>
        <w:rPr>
          <w:sz w:val="22"/>
          <w:szCs w:val="22"/>
        </w:rPr>
      </w:pPr>
      <w:r w:rsidRPr="00A15B52">
        <w:rPr>
          <w:sz w:val="22"/>
          <w:szCs w:val="22"/>
        </w:rPr>
        <w:t>inne informacje (np. miejsce Audytu);</w:t>
      </w:r>
    </w:p>
    <w:p w14:paraId="25159A1A" w14:textId="77777777" w:rsidR="00683A07" w:rsidRPr="00A15B52" w:rsidRDefault="00683A07" w:rsidP="007363D2">
      <w:pPr>
        <w:numPr>
          <w:ilvl w:val="1"/>
          <w:numId w:val="33"/>
        </w:numPr>
        <w:spacing w:line="259" w:lineRule="auto"/>
        <w:jc w:val="both"/>
        <w:rPr>
          <w:sz w:val="22"/>
          <w:szCs w:val="22"/>
        </w:rPr>
      </w:pPr>
      <w:r w:rsidRPr="00A15B52">
        <w:rPr>
          <w:sz w:val="22"/>
          <w:szCs w:val="22"/>
        </w:rPr>
        <w:t>Wykonawca w terminie 3 dni roboczych od daty otrzymania powiadomienia może wnieść uwagi wraz z uzasadnieniem. Niewniesienie uwag w terminie jest rozumiane jako akceptacja terminu Audytu;</w:t>
      </w:r>
    </w:p>
    <w:p w14:paraId="48C5AD50" w14:textId="77777777" w:rsidR="00683A07" w:rsidRPr="00A15B52" w:rsidRDefault="00683A07" w:rsidP="007363D2">
      <w:pPr>
        <w:numPr>
          <w:ilvl w:val="1"/>
          <w:numId w:val="33"/>
        </w:numPr>
        <w:spacing w:line="259" w:lineRule="auto"/>
        <w:jc w:val="both"/>
        <w:rPr>
          <w:sz w:val="22"/>
          <w:szCs w:val="22"/>
        </w:rPr>
      </w:pPr>
      <w:r w:rsidRPr="00A15B52">
        <w:rPr>
          <w:sz w:val="22"/>
          <w:szCs w:val="22"/>
        </w:rPr>
        <w:t>W przypadku wniesienia przez Wykonawcę uwag, Zamawiający w terminie 7 dni kalendarzowych od otrzymania uwag ustosunkuje się do tych uwag poprzez:</w:t>
      </w:r>
    </w:p>
    <w:p w14:paraId="6296B60B" w14:textId="77777777" w:rsidR="00683A07" w:rsidRPr="00A15B52" w:rsidRDefault="00683A07" w:rsidP="007363D2">
      <w:pPr>
        <w:numPr>
          <w:ilvl w:val="2"/>
          <w:numId w:val="33"/>
        </w:numPr>
        <w:spacing w:line="259" w:lineRule="auto"/>
        <w:jc w:val="both"/>
        <w:rPr>
          <w:sz w:val="22"/>
          <w:szCs w:val="22"/>
        </w:rPr>
      </w:pPr>
      <w:r w:rsidRPr="00A15B52">
        <w:rPr>
          <w:sz w:val="22"/>
          <w:szCs w:val="22"/>
        </w:rPr>
        <w:t>uwzględnienie ich albo</w:t>
      </w:r>
    </w:p>
    <w:p w14:paraId="4AD2B7FC" w14:textId="77777777" w:rsidR="00683A07" w:rsidRPr="00A15B52" w:rsidRDefault="00683A07" w:rsidP="007363D2">
      <w:pPr>
        <w:numPr>
          <w:ilvl w:val="2"/>
          <w:numId w:val="33"/>
        </w:numPr>
        <w:spacing w:line="259" w:lineRule="auto"/>
        <w:jc w:val="both"/>
        <w:rPr>
          <w:sz w:val="22"/>
          <w:szCs w:val="22"/>
        </w:rPr>
      </w:pPr>
      <w:r w:rsidRPr="00A15B52">
        <w:rPr>
          <w:sz w:val="22"/>
          <w:szCs w:val="22"/>
        </w:rPr>
        <w:t>uzasadnienie odmowy ich uwzględnienia;</w:t>
      </w:r>
    </w:p>
    <w:p w14:paraId="10E91F48" w14:textId="77777777" w:rsidR="00683A07" w:rsidRPr="00A15B52" w:rsidRDefault="00683A07" w:rsidP="007363D2">
      <w:pPr>
        <w:numPr>
          <w:ilvl w:val="1"/>
          <w:numId w:val="33"/>
        </w:numPr>
        <w:spacing w:line="259" w:lineRule="auto"/>
        <w:jc w:val="both"/>
        <w:rPr>
          <w:sz w:val="22"/>
          <w:szCs w:val="22"/>
        </w:rPr>
      </w:pPr>
      <w:r w:rsidRPr="00A15B52">
        <w:rPr>
          <w:sz w:val="22"/>
          <w:szCs w:val="22"/>
        </w:rPr>
        <w:t>Termin przeprowadzenia Audytu uznaje się za ustalony jeżeli:</w:t>
      </w:r>
    </w:p>
    <w:p w14:paraId="5A61D3BD" w14:textId="77777777" w:rsidR="00683A07" w:rsidRPr="00A15B52" w:rsidRDefault="00683A07" w:rsidP="007363D2">
      <w:pPr>
        <w:numPr>
          <w:ilvl w:val="2"/>
          <w:numId w:val="33"/>
        </w:numPr>
        <w:spacing w:line="259" w:lineRule="auto"/>
        <w:jc w:val="both"/>
        <w:rPr>
          <w:sz w:val="22"/>
          <w:szCs w:val="22"/>
        </w:rPr>
      </w:pPr>
      <w:r w:rsidRPr="00A15B52">
        <w:rPr>
          <w:sz w:val="22"/>
          <w:szCs w:val="22"/>
        </w:rPr>
        <w:t>Wykonawca w terminie określonym w ust. 4 pkt 3 nie wniesie uwag do otrzymanego powiadomienia;</w:t>
      </w:r>
    </w:p>
    <w:p w14:paraId="7604D78B" w14:textId="77777777" w:rsidR="00683A07" w:rsidRPr="00A15B52" w:rsidRDefault="00683A07" w:rsidP="007363D2">
      <w:pPr>
        <w:numPr>
          <w:ilvl w:val="2"/>
          <w:numId w:val="33"/>
        </w:numPr>
        <w:spacing w:line="259" w:lineRule="auto"/>
        <w:jc w:val="both"/>
        <w:rPr>
          <w:sz w:val="22"/>
          <w:szCs w:val="22"/>
        </w:rPr>
      </w:pPr>
      <w:r w:rsidRPr="00A15B52">
        <w:rPr>
          <w:sz w:val="22"/>
          <w:szCs w:val="22"/>
        </w:rPr>
        <w:t>Zamawiający uwzględni uwagi wniesione przez Wykonawcę; W takim wypadku obowiązuje termin zaproponowany przez Wykonawcę lub termin wskazany przez Zamawiającego z uwzględnieniem uwag wniesionych przez Wykonawcę;</w:t>
      </w:r>
    </w:p>
    <w:p w14:paraId="32CDE030" w14:textId="77777777" w:rsidR="00683A07" w:rsidRPr="00A15B52" w:rsidRDefault="00683A07" w:rsidP="007363D2">
      <w:pPr>
        <w:numPr>
          <w:ilvl w:val="2"/>
          <w:numId w:val="33"/>
        </w:numPr>
        <w:spacing w:line="259" w:lineRule="auto"/>
        <w:jc w:val="both"/>
        <w:rPr>
          <w:sz w:val="22"/>
          <w:szCs w:val="22"/>
        </w:rPr>
      </w:pPr>
      <w:r w:rsidRPr="00A15B52">
        <w:rPr>
          <w:sz w:val="22"/>
          <w:szCs w:val="22"/>
        </w:rPr>
        <w:t>Zamawiający odmówi uznania wniesionych przez Wykonawcę uwag; w takim wypadku obowiązuje termin pierwotnie wyznaczony w powiadomieniu.</w:t>
      </w:r>
    </w:p>
    <w:p w14:paraId="1F1E7279" w14:textId="77777777" w:rsidR="00683A07" w:rsidRPr="00A15B52" w:rsidRDefault="00683A07" w:rsidP="007363D2">
      <w:pPr>
        <w:numPr>
          <w:ilvl w:val="0"/>
          <w:numId w:val="33"/>
        </w:numPr>
        <w:spacing w:line="259" w:lineRule="auto"/>
        <w:jc w:val="both"/>
        <w:rPr>
          <w:sz w:val="22"/>
          <w:szCs w:val="22"/>
        </w:rPr>
      </w:pPr>
      <w:r w:rsidRPr="00A15B52">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E1A480C" w14:textId="77777777" w:rsidR="00683A07" w:rsidRPr="00A15B52" w:rsidRDefault="00683A07" w:rsidP="007363D2">
      <w:pPr>
        <w:numPr>
          <w:ilvl w:val="0"/>
          <w:numId w:val="33"/>
        </w:numPr>
        <w:spacing w:line="259" w:lineRule="auto"/>
        <w:ind w:left="357" w:hanging="357"/>
        <w:jc w:val="both"/>
        <w:rPr>
          <w:sz w:val="22"/>
          <w:szCs w:val="22"/>
        </w:rPr>
      </w:pPr>
      <w:r w:rsidRPr="00A15B52">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014AE821" w14:textId="77777777" w:rsidR="00683A07" w:rsidRPr="00A15B52" w:rsidRDefault="00683A07" w:rsidP="007363D2">
      <w:pPr>
        <w:numPr>
          <w:ilvl w:val="0"/>
          <w:numId w:val="33"/>
        </w:numPr>
        <w:spacing w:line="259" w:lineRule="auto"/>
        <w:ind w:left="357" w:hanging="357"/>
        <w:jc w:val="both"/>
        <w:rPr>
          <w:sz w:val="22"/>
          <w:szCs w:val="22"/>
        </w:rPr>
      </w:pPr>
      <w:r w:rsidRPr="00A15B52">
        <w:rPr>
          <w:sz w:val="22"/>
          <w:szCs w:val="22"/>
        </w:rPr>
        <w:t>Za przeprowadzenie Audytu Wykonawcy nie przysługuje dodatkowe wynagrodzenie.</w:t>
      </w:r>
    </w:p>
    <w:p w14:paraId="31B7DF87" w14:textId="77777777" w:rsidR="00683A07" w:rsidRPr="00A15B52" w:rsidRDefault="00683A07" w:rsidP="007363D2">
      <w:pPr>
        <w:numPr>
          <w:ilvl w:val="0"/>
          <w:numId w:val="33"/>
        </w:numPr>
        <w:spacing w:line="259" w:lineRule="auto"/>
        <w:ind w:left="357" w:hanging="357"/>
        <w:jc w:val="both"/>
        <w:rPr>
          <w:sz w:val="22"/>
          <w:szCs w:val="22"/>
        </w:rPr>
      </w:pPr>
      <w:r w:rsidRPr="00A15B52">
        <w:rPr>
          <w:sz w:val="22"/>
          <w:szCs w:val="22"/>
        </w:rPr>
        <w:t>Wyniki Audytu zatwierdzone przez Pełnomocnika Zamawiającego zostaną przekazane Wykonawcy.</w:t>
      </w:r>
    </w:p>
    <w:p w14:paraId="760717F5" w14:textId="77777777" w:rsidR="00683A07" w:rsidRPr="00A15B52" w:rsidRDefault="00683A07" w:rsidP="007363D2">
      <w:pPr>
        <w:numPr>
          <w:ilvl w:val="0"/>
          <w:numId w:val="33"/>
        </w:numPr>
        <w:spacing w:line="259" w:lineRule="auto"/>
        <w:ind w:left="357" w:hanging="357"/>
        <w:jc w:val="both"/>
        <w:rPr>
          <w:sz w:val="22"/>
          <w:szCs w:val="22"/>
        </w:rPr>
      </w:pPr>
      <w:r w:rsidRPr="00A15B52">
        <w:rPr>
          <w:sz w:val="22"/>
          <w:szCs w:val="22"/>
        </w:rPr>
        <w:t>Wyniki Audytu stwierdzające nienależyte wykonywanie Umowy lub realizację Umowy niezgodnie z przepisami prawa lub regulacjami wewnętrznymi Zamawiającego, mogą być podstawą odstąpienia od Umowy z winy Wykonawcy.</w:t>
      </w:r>
    </w:p>
    <w:p w14:paraId="092EF626" w14:textId="77777777" w:rsidR="00B75483" w:rsidRPr="00A15B52" w:rsidRDefault="00B75483" w:rsidP="00683A07">
      <w:pPr>
        <w:pStyle w:val="Nagwek2"/>
        <w:rPr>
          <w:color w:val="FF0000"/>
          <w:sz w:val="22"/>
          <w:szCs w:val="22"/>
        </w:rPr>
      </w:pPr>
      <w:bookmarkStart w:id="279" w:name="_Toc64016209"/>
      <w:bookmarkStart w:id="280" w:name="_Toc106184593"/>
      <w:bookmarkStart w:id="281" w:name="_Toc121220401"/>
      <w:bookmarkEnd w:id="270"/>
    </w:p>
    <w:p w14:paraId="69A5CD78" w14:textId="623636B5" w:rsidR="00B75483" w:rsidRPr="0083676F" w:rsidRDefault="00B75483" w:rsidP="00B75483">
      <w:pPr>
        <w:keepNext/>
        <w:contextualSpacing/>
        <w:jc w:val="center"/>
        <w:outlineLvl w:val="1"/>
        <w:rPr>
          <w:b/>
          <w:bCs/>
          <w:sz w:val="22"/>
          <w:szCs w:val="22"/>
        </w:rPr>
      </w:pPr>
      <w:bookmarkStart w:id="282" w:name="_Toc167697711"/>
      <w:bookmarkStart w:id="283" w:name="_Hlk138058951"/>
      <w:r w:rsidRPr="0083676F">
        <w:rPr>
          <w:b/>
          <w:bCs/>
          <w:sz w:val="22"/>
          <w:szCs w:val="22"/>
        </w:rPr>
        <w:t>§ 1</w:t>
      </w:r>
      <w:r w:rsidR="00E67355" w:rsidRPr="0083676F">
        <w:rPr>
          <w:b/>
          <w:bCs/>
          <w:sz w:val="22"/>
          <w:szCs w:val="22"/>
        </w:rPr>
        <w:t>2</w:t>
      </w:r>
      <w:r w:rsidRPr="0083676F">
        <w:rPr>
          <w:b/>
          <w:bCs/>
          <w:sz w:val="22"/>
          <w:szCs w:val="22"/>
        </w:rPr>
        <w:t xml:space="preserve">. </w:t>
      </w:r>
      <w:bookmarkStart w:id="284" w:name="_Hlk107252051"/>
      <w:r w:rsidRPr="0083676F">
        <w:rPr>
          <w:b/>
          <w:bCs/>
          <w:sz w:val="22"/>
          <w:szCs w:val="22"/>
        </w:rPr>
        <w:t>Zadania, obowiązki i uprawnienia Wykonawcy</w:t>
      </w:r>
      <w:bookmarkEnd w:id="282"/>
    </w:p>
    <w:p w14:paraId="18C8613E" w14:textId="77777777" w:rsidR="00B75483" w:rsidRPr="00A15B52" w:rsidRDefault="00B75483" w:rsidP="00B75483">
      <w:pPr>
        <w:tabs>
          <w:tab w:val="left" w:pos="0"/>
        </w:tabs>
        <w:contextualSpacing/>
        <w:jc w:val="both"/>
        <w:rPr>
          <w:bCs/>
          <w:sz w:val="22"/>
          <w:szCs w:val="22"/>
        </w:rPr>
      </w:pPr>
      <w:bookmarkStart w:id="285" w:name="_Hlk14757473"/>
      <w:bookmarkEnd w:id="284"/>
      <w:r w:rsidRPr="00A15B52">
        <w:rPr>
          <w:bCs/>
          <w:sz w:val="22"/>
          <w:szCs w:val="22"/>
        </w:rPr>
        <w:t>Wykonawca zobowiązuje się do:</w:t>
      </w:r>
    </w:p>
    <w:p w14:paraId="5A474989" w14:textId="77777777" w:rsidR="00B75483" w:rsidRPr="00A15B52" w:rsidRDefault="00B75483" w:rsidP="007363D2">
      <w:pPr>
        <w:numPr>
          <w:ilvl w:val="0"/>
          <w:numId w:val="85"/>
        </w:numPr>
        <w:tabs>
          <w:tab w:val="left" w:pos="567"/>
        </w:tabs>
        <w:spacing w:after="160" w:line="259" w:lineRule="auto"/>
        <w:ind w:left="567" w:hanging="425"/>
        <w:contextualSpacing/>
        <w:jc w:val="both"/>
        <w:rPr>
          <w:sz w:val="22"/>
          <w:szCs w:val="22"/>
        </w:rPr>
      </w:pPr>
      <w:r w:rsidRPr="00A15B52">
        <w:rPr>
          <w:bCs/>
          <w:sz w:val="22"/>
          <w:szCs w:val="22"/>
        </w:rPr>
        <w:t>złożenia awizacji do Zamawiającego na odbiór węgla na podstawie planu, niezwłocznie po uzyskaniu zamówienia wykonawczego od zamawiającego lub dokonanych uzgodnień pomiędzy Zamawiającym a Wykonawcą dotyczących możliwości złożenia awizacji, w ilościach uzgodnionych operacyjnie pomiędzy Stronami</w:t>
      </w:r>
      <w:r w:rsidRPr="00A15B52">
        <w:rPr>
          <w:sz w:val="22"/>
          <w:szCs w:val="22"/>
        </w:rPr>
        <w:t>. Awizacje na odbiory węgla nie mogą być składane na tonaż niższy niż 20 ton;</w:t>
      </w:r>
    </w:p>
    <w:p w14:paraId="7BDCE794" w14:textId="77777777" w:rsidR="00B75483" w:rsidRPr="0083676F" w:rsidRDefault="00B75483" w:rsidP="007363D2">
      <w:pPr>
        <w:numPr>
          <w:ilvl w:val="0"/>
          <w:numId w:val="85"/>
        </w:numPr>
        <w:tabs>
          <w:tab w:val="left" w:pos="567"/>
        </w:tabs>
        <w:spacing w:after="160" w:line="259" w:lineRule="auto"/>
        <w:ind w:left="567" w:hanging="425"/>
        <w:contextualSpacing/>
        <w:jc w:val="both"/>
        <w:rPr>
          <w:sz w:val="22"/>
          <w:szCs w:val="22"/>
        </w:rPr>
      </w:pPr>
      <w:r w:rsidRPr="0083676F">
        <w:rPr>
          <w:sz w:val="22"/>
          <w:szCs w:val="22"/>
        </w:rPr>
        <w:t>przyjmowania do przewozu, przewożenia, dostarczenia i rozładunku przewożonego węgla na składzie wskazanym w wystawionej przez Zamawiającego dokumentacji przewozowej;</w:t>
      </w:r>
    </w:p>
    <w:p w14:paraId="0C338273" w14:textId="21C4D056" w:rsidR="00195660" w:rsidRPr="0083676F" w:rsidRDefault="00195660" w:rsidP="007363D2">
      <w:pPr>
        <w:numPr>
          <w:ilvl w:val="0"/>
          <w:numId w:val="85"/>
        </w:numPr>
        <w:tabs>
          <w:tab w:val="left" w:pos="567"/>
        </w:tabs>
        <w:spacing w:after="160" w:line="259" w:lineRule="auto"/>
        <w:ind w:left="567" w:hanging="425"/>
        <w:contextualSpacing/>
        <w:jc w:val="both"/>
        <w:rPr>
          <w:sz w:val="22"/>
          <w:szCs w:val="22"/>
        </w:rPr>
      </w:pPr>
      <w:r w:rsidRPr="0083676F">
        <w:rPr>
          <w:sz w:val="22"/>
          <w:szCs w:val="22"/>
        </w:rPr>
        <w:t xml:space="preserve">Przyjmując każdą dostawę Wykonawca dokonuje jego odbioru ilościowego zgodnie z dokumentami MM-R i </w:t>
      </w:r>
      <w:proofErr w:type="spellStart"/>
      <w:r w:rsidRPr="0083676F">
        <w:rPr>
          <w:sz w:val="22"/>
          <w:szCs w:val="22"/>
        </w:rPr>
        <w:t>Pz</w:t>
      </w:r>
      <w:proofErr w:type="spellEnd"/>
      <w:r w:rsidRPr="0083676F">
        <w:rPr>
          <w:sz w:val="22"/>
          <w:szCs w:val="22"/>
        </w:rPr>
        <w:t>-K stanowiącymi Załącznik nr 7 i nr 8 do Umowy oraz odbioru jakościowego po wykonaniu analiz parametrów jakościowych.</w:t>
      </w:r>
    </w:p>
    <w:p w14:paraId="257EE6DC" w14:textId="77777777" w:rsidR="00B75483" w:rsidRPr="00A15B52" w:rsidRDefault="00B75483" w:rsidP="007363D2">
      <w:pPr>
        <w:numPr>
          <w:ilvl w:val="0"/>
          <w:numId w:val="85"/>
        </w:numPr>
        <w:tabs>
          <w:tab w:val="left" w:pos="567"/>
        </w:tabs>
        <w:spacing w:after="160" w:line="259" w:lineRule="auto"/>
        <w:ind w:left="567" w:hanging="425"/>
        <w:contextualSpacing/>
        <w:jc w:val="both"/>
        <w:rPr>
          <w:sz w:val="22"/>
          <w:szCs w:val="22"/>
        </w:rPr>
      </w:pPr>
      <w:r w:rsidRPr="00A15B52">
        <w:rPr>
          <w:sz w:val="22"/>
          <w:szCs w:val="22"/>
        </w:rPr>
        <w:t>umożliwienia Kurierowi nieodpłatnie odebrania węgla ze składu. Poprzez nieodpłatne odebranie rozumie się w szczególności załadunek węgla na środek transportu Kuriera;</w:t>
      </w:r>
    </w:p>
    <w:p w14:paraId="106B471D" w14:textId="77777777" w:rsidR="00B75483" w:rsidRPr="00A15B52" w:rsidRDefault="00B75483" w:rsidP="007363D2">
      <w:pPr>
        <w:numPr>
          <w:ilvl w:val="0"/>
          <w:numId w:val="85"/>
        </w:numPr>
        <w:tabs>
          <w:tab w:val="left" w:pos="567"/>
        </w:tabs>
        <w:spacing w:after="160" w:line="259" w:lineRule="auto"/>
        <w:ind w:left="567" w:hanging="425"/>
        <w:contextualSpacing/>
        <w:jc w:val="both"/>
        <w:rPr>
          <w:rFonts w:eastAsia="MS Mincho"/>
          <w:sz w:val="22"/>
          <w:szCs w:val="22"/>
        </w:rPr>
      </w:pPr>
      <w:r w:rsidRPr="00A15B52">
        <w:rPr>
          <w:rFonts w:eastAsia="MS Mincho"/>
          <w:sz w:val="22"/>
          <w:szCs w:val="22"/>
        </w:rPr>
        <w:t xml:space="preserve">wydawania Kurierowi wskazanego przez Zamawiającego węgla odpowiedniej ilości oraz jakości, zgodnie ze stosownymi wskazaniami Zamawiającego; </w:t>
      </w:r>
    </w:p>
    <w:p w14:paraId="7E93D80E" w14:textId="77777777" w:rsidR="00B75483" w:rsidRPr="00A15B52" w:rsidRDefault="00B75483" w:rsidP="007363D2">
      <w:pPr>
        <w:numPr>
          <w:ilvl w:val="0"/>
          <w:numId w:val="85"/>
        </w:numPr>
        <w:tabs>
          <w:tab w:val="left" w:pos="567"/>
        </w:tabs>
        <w:spacing w:after="160" w:line="259" w:lineRule="auto"/>
        <w:ind w:left="567" w:hanging="425"/>
        <w:contextualSpacing/>
        <w:jc w:val="both"/>
        <w:rPr>
          <w:sz w:val="22"/>
          <w:szCs w:val="22"/>
        </w:rPr>
      </w:pPr>
      <w:r w:rsidRPr="00A15B52">
        <w:rPr>
          <w:sz w:val="22"/>
          <w:szCs w:val="22"/>
        </w:rPr>
        <w:t>przestrzegania obowiązku wydania węgla Kurierowi z zastosowaniem właściwych dla danego produktu handlowego nazw i znaków towarowych Zamawiającego;</w:t>
      </w:r>
    </w:p>
    <w:p w14:paraId="48B36852" w14:textId="77777777" w:rsidR="005B5023" w:rsidRPr="005B5023" w:rsidRDefault="00B75483" w:rsidP="007363D2">
      <w:pPr>
        <w:numPr>
          <w:ilvl w:val="0"/>
          <w:numId w:val="85"/>
        </w:numPr>
        <w:tabs>
          <w:tab w:val="left" w:pos="567"/>
        </w:tabs>
        <w:ind w:left="567" w:hanging="425"/>
        <w:contextualSpacing/>
        <w:jc w:val="both"/>
        <w:rPr>
          <w:sz w:val="22"/>
          <w:szCs w:val="22"/>
        </w:rPr>
      </w:pPr>
      <w:bookmarkStart w:id="286" w:name="_Hlk128140505"/>
      <w:r w:rsidRPr="005B5023">
        <w:rPr>
          <w:sz w:val="22"/>
          <w:szCs w:val="22"/>
        </w:rPr>
        <w:lastRenderedPageBreak/>
        <w:t xml:space="preserve">przekazania Kurierowi łącznie z węglem dokumentów wystawionych </w:t>
      </w:r>
      <w:r w:rsidR="00326B26" w:rsidRPr="005B5023">
        <w:rPr>
          <w:sz w:val="22"/>
          <w:szCs w:val="22"/>
        </w:rPr>
        <w:t>dla Zamawiającego/ przez Wykonawcę dla odbiorcy:</w:t>
      </w:r>
      <w:r w:rsidR="00326B26" w:rsidRPr="005B5023">
        <w:rPr>
          <w:sz w:val="22"/>
          <w:szCs w:val="22"/>
          <w:lang w:val="x-none"/>
        </w:rPr>
        <w:t xml:space="preserve"> </w:t>
      </w:r>
    </w:p>
    <w:p w14:paraId="10FA5BC1" w14:textId="1C7A96C9" w:rsidR="005B5023" w:rsidRPr="00AC37BA" w:rsidRDefault="00326B26" w:rsidP="007363D2">
      <w:pPr>
        <w:pStyle w:val="Akapitzlist"/>
        <w:numPr>
          <w:ilvl w:val="1"/>
          <w:numId w:val="85"/>
        </w:numPr>
        <w:tabs>
          <w:tab w:val="left" w:pos="567"/>
        </w:tabs>
        <w:ind w:left="993"/>
        <w:jc w:val="both"/>
        <w:rPr>
          <w:sz w:val="22"/>
          <w:szCs w:val="22"/>
        </w:rPr>
      </w:pPr>
      <w:r w:rsidRPr="005B5023">
        <w:rPr>
          <w:sz w:val="22"/>
          <w:szCs w:val="22"/>
          <w:lang w:val="x-none"/>
        </w:rPr>
        <w:t xml:space="preserve">list przewozowy dla kuriera, </w:t>
      </w:r>
    </w:p>
    <w:p w14:paraId="7AC1DF78" w14:textId="63034EFE" w:rsidR="00B75483" w:rsidRPr="005B5023" w:rsidRDefault="00B75483" w:rsidP="007363D2">
      <w:pPr>
        <w:pStyle w:val="Akapitzlist"/>
        <w:numPr>
          <w:ilvl w:val="1"/>
          <w:numId w:val="85"/>
        </w:numPr>
        <w:tabs>
          <w:tab w:val="left" w:pos="567"/>
        </w:tabs>
        <w:ind w:left="993"/>
        <w:jc w:val="both"/>
        <w:rPr>
          <w:sz w:val="22"/>
          <w:szCs w:val="22"/>
        </w:rPr>
      </w:pPr>
      <w:r w:rsidRPr="005B5023">
        <w:rPr>
          <w:sz w:val="22"/>
          <w:szCs w:val="22"/>
        </w:rPr>
        <w:t>innych dokumentów wymaganych przepisami prawa lub przepisami wewnętrznymi i Regulaminami Zamawiającego.</w:t>
      </w:r>
    </w:p>
    <w:bookmarkEnd w:id="286"/>
    <w:p w14:paraId="3891F66D" w14:textId="77777777" w:rsidR="00B75483" w:rsidRPr="00A15B52" w:rsidRDefault="00B75483" w:rsidP="007363D2">
      <w:pPr>
        <w:numPr>
          <w:ilvl w:val="0"/>
          <w:numId w:val="85"/>
        </w:numPr>
        <w:tabs>
          <w:tab w:val="left" w:pos="567"/>
        </w:tabs>
        <w:spacing w:after="160" w:line="259" w:lineRule="auto"/>
        <w:ind w:left="567" w:hanging="425"/>
        <w:contextualSpacing/>
        <w:jc w:val="both"/>
        <w:rPr>
          <w:sz w:val="22"/>
          <w:szCs w:val="22"/>
        </w:rPr>
      </w:pPr>
      <w:r w:rsidRPr="005B5023">
        <w:rPr>
          <w:sz w:val="22"/>
          <w:szCs w:val="22"/>
        </w:rPr>
        <w:t>zamieszczenia informacji w miejscu składowania węgla o tym, że węgiel przechowywany stanowi własność Zamawiającego. Oznako</w:t>
      </w:r>
      <w:r w:rsidRPr="00A15B52">
        <w:rPr>
          <w:sz w:val="22"/>
          <w:szCs w:val="22"/>
        </w:rPr>
        <w:t>wanie nastąpi poprzez umieszczenie właściwych tabliczek wg wzoru udostępnionego przez Zamawiającego;</w:t>
      </w:r>
    </w:p>
    <w:p w14:paraId="52A791A2" w14:textId="77777777" w:rsidR="00B75483" w:rsidRPr="00A15B52" w:rsidRDefault="00B75483" w:rsidP="007363D2">
      <w:pPr>
        <w:numPr>
          <w:ilvl w:val="0"/>
          <w:numId w:val="85"/>
        </w:numPr>
        <w:tabs>
          <w:tab w:val="left" w:pos="567"/>
          <w:tab w:val="left" w:pos="1418"/>
        </w:tabs>
        <w:spacing w:after="160" w:line="259" w:lineRule="auto"/>
        <w:ind w:left="567" w:hanging="425"/>
        <w:contextualSpacing/>
        <w:jc w:val="both"/>
        <w:rPr>
          <w:sz w:val="22"/>
          <w:szCs w:val="22"/>
        </w:rPr>
      </w:pPr>
      <w:r w:rsidRPr="00A15B52">
        <w:rPr>
          <w:sz w:val="22"/>
          <w:szCs w:val="22"/>
        </w:rPr>
        <w:t>sporządzania, sprawdzania, potwierdzania i niezwłocznego przekazywania do Zamawiającego i Kurierowi wszystkich wymienionych w niniejszej Umowie wymaganych i niezbędnych dokumentów;</w:t>
      </w:r>
    </w:p>
    <w:p w14:paraId="018ACC1F" w14:textId="77777777" w:rsidR="00B75483" w:rsidRPr="00A15B52" w:rsidRDefault="00B75483" w:rsidP="007363D2">
      <w:pPr>
        <w:numPr>
          <w:ilvl w:val="0"/>
          <w:numId w:val="85"/>
        </w:numPr>
        <w:tabs>
          <w:tab w:val="left" w:pos="567"/>
        </w:tabs>
        <w:spacing w:after="160" w:line="259" w:lineRule="auto"/>
        <w:ind w:left="567" w:hanging="425"/>
        <w:contextualSpacing/>
        <w:jc w:val="both"/>
        <w:rPr>
          <w:sz w:val="22"/>
          <w:szCs w:val="22"/>
        </w:rPr>
      </w:pPr>
      <w:r w:rsidRPr="00A15B52">
        <w:rPr>
          <w:sz w:val="22"/>
          <w:szCs w:val="22"/>
        </w:rPr>
        <w:t>informowania Zamawiającego o wszystkich istotnych zdarzeniach mających wpływ na stan i jakość przechowywanego i wydawanego węgla oraz realizację Umowy;</w:t>
      </w:r>
    </w:p>
    <w:p w14:paraId="44C573B0" w14:textId="77777777" w:rsidR="00B75483" w:rsidRPr="00A15B52" w:rsidRDefault="00B75483" w:rsidP="007363D2">
      <w:pPr>
        <w:numPr>
          <w:ilvl w:val="0"/>
          <w:numId w:val="85"/>
        </w:numPr>
        <w:tabs>
          <w:tab w:val="left" w:pos="567"/>
        </w:tabs>
        <w:spacing w:after="160" w:line="259" w:lineRule="auto"/>
        <w:ind w:left="567" w:hanging="425"/>
        <w:contextualSpacing/>
        <w:jc w:val="both"/>
        <w:rPr>
          <w:sz w:val="22"/>
          <w:szCs w:val="22"/>
        </w:rPr>
      </w:pPr>
      <w:r w:rsidRPr="00A15B52">
        <w:rPr>
          <w:sz w:val="22"/>
          <w:szCs w:val="22"/>
        </w:rPr>
        <w:t>współpracy z osobami wyznaczonymi przez Zamawiającego w sprawach związanych z realizacją Umowy;</w:t>
      </w:r>
    </w:p>
    <w:p w14:paraId="65F40A24" w14:textId="77777777" w:rsidR="00B75483" w:rsidRPr="00A15B52" w:rsidRDefault="00B75483" w:rsidP="007363D2">
      <w:pPr>
        <w:numPr>
          <w:ilvl w:val="0"/>
          <w:numId w:val="85"/>
        </w:numPr>
        <w:tabs>
          <w:tab w:val="left" w:pos="567"/>
        </w:tabs>
        <w:spacing w:after="160" w:line="259" w:lineRule="auto"/>
        <w:ind w:left="567" w:hanging="425"/>
        <w:contextualSpacing/>
        <w:jc w:val="both"/>
        <w:rPr>
          <w:sz w:val="22"/>
          <w:szCs w:val="22"/>
        </w:rPr>
      </w:pPr>
      <w:r w:rsidRPr="00A15B52">
        <w:rPr>
          <w:sz w:val="22"/>
          <w:szCs w:val="22"/>
        </w:rPr>
        <w:t>realizowania przedmiotu Umowy z należytą starannością i ponoszenie odpowiedzialności za ewentualne szkody wynikające z prowadzonych przez Wykonawcę działań;</w:t>
      </w:r>
    </w:p>
    <w:p w14:paraId="5E35FF43" w14:textId="77777777" w:rsidR="00B75483" w:rsidRPr="00A15B52" w:rsidRDefault="00B75483" w:rsidP="007363D2">
      <w:pPr>
        <w:numPr>
          <w:ilvl w:val="0"/>
          <w:numId w:val="85"/>
        </w:numPr>
        <w:tabs>
          <w:tab w:val="left" w:pos="567"/>
        </w:tabs>
        <w:spacing w:after="160" w:line="259" w:lineRule="auto"/>
        <w:ind w:left="567" w:hanging="425"/>
        <w:contextualSpacing/>
        <w:jc w:val="both"/>
        <w:rPr>
          <w:sz w:val="22"/>
          <w:szCs w:val="22"/>
        </w:rPr>
      </w:pPr>
      <w:r w:rsidRPr="00A15B52">
        <w:rPr>
          <w:sz w:val="22"/>
          <w:szCs w:val="22"/>
        </w:rPr>
        <w:t>współpracowania z Zamawiającym w zakresie wprowadzania rozwiązań logistycznych zmierzających do usprawnienia przewozów węgla;</w:t>
      </w:r>
    </w:p>
    <w:p w14:paraId="588E94AA" w14:textId="77777777" w:rsidR="00B75483" w:rsidRPr="00A15B52" w:rsidRDefault="00B75483" w:rsidP="007363D2">
      <w:pPr>
        <w:numPr>
          <w:ilvl w:val="0"/>
          <w:numId w:val="85"/>
        </w:numPr>
        <w:tabs>
          <w:tab w:val="left" w:pos="567"/>
        </w:tabs>
        <w:spacing w:after="160" w:line="259" w:lineRule="auto"/>
        <w:ind w:left="567" w:hanging="425"/>
        <w:contextualSpacing/>
        <w:jc w:val="both"/>
        <w:rPr>
          <w:sz w:val="22"/>
          <w:szCs w:val="22"/>
        </w:rPr>
      </w:pPr>
      <w:r w:rsidRPr="00A15B52">
        <w:rPr>
          <w:sz w:val="22"/>
          <w:szCs w:val="22"/>
        </w:rPr>
        <w:t>dokonywania na bieżąco wszelkich uzgodnień z Zamawiającym w zakresie wykonywanego przedmiotu Umowy;</w:t>
      </w:r>
    </w:p>
    <w:p w14:paraId="70EA2A1A" w14:textId="77777777" w:rsidR="00B75483" w:rsidRPr="00A15B52" w:rsidRDefault="00B75483" w:rsidP="007363D2">
      <w:pPr>
        <w:numPr>
          <w:ilvl w:val="0"/>
          <w:numId w:val="85"/>
        </w:numPr>
        <w:tabs>
          <w:tab w:val="left" w:pos="567"/>
        </w:tabs>
        <w:spacing w:after="160" w:line="259" w:lineRule="auto"/>
        <w:ind w:left="567" w:hanging="425"/>
        <w:contextualSpacing/>
        <w:jc w:val="both"/>
        <w:rPr>
          <w:sz w:val="22"/>
          <w:szCs w:val="22"/>
        </w:rPr>
      </w:pPr>
      <w:r w:rsidRPr="00A15B52">
        <w:rPr>
          <w:sz w:val="22"/>
          <w:szCs w:val="22"/>
        </w:rPr>
        <w:t>przestrzegania przepisów ruchu drogowego, w tym w szczególności w zakresie:</w:t>
      </w:r>
    </w:p>
    <w:p w14:paraId="625E1A4F" w14:textId="77777777" w:rsidR="00B75483" w:rsidRPr="00A15B52" w:rsidRDefault="00B75483" w:rsidP="007363D2">
      <w:pPr>
        <w:numPr>
          <w:ilvl w:val="1"/>
          <w:numId w:val="85"/>
        </w:numPr>
        <w:tabs>
          <w:tab w:val="left" w:pos="567"/>
          <w:tab w:val="num" w:pos="2340"/>
        </w:tabs>
        <w:spacing w:after="160" w:line="259" w:lineRule="auto"/>
        <w:ind w:left="993"/>
        <w:contextualSpacing/>
        <w:jc w:val="both"/>
        <w:rPr>
          <w:sz w:val="22"/>
          <w:szCs w:val="22"/>
        </w:rPr>
      </w:pPr>
      <w:r w:rsidRPr="00A15B52">
        <w:rPr>
          <w:sz w:val="22"/>
          <w:szCs w:val="22"/>
        </w:rPr>
        <w:t>dopuszczalnej ładowności pojazdów,</w:t>
      </w:r>
    </w:p>
    <w:p w14:paraId="4F243412" w14:textId="77777777" w:rsidR="00B75483" w:rsidRPr="00A15B52" w:rsidRDefault="00B75483" w:rsidP="007363D2">
      <w:pPr>
        <w:numPr>
          <w:ilvl w:val="1"/>
          <w:numId w:val="85"/>
        </w:numPr>
        <w:tabs>
          <w:tab w:val="left" w:pos="567"/>
          <w:tab w:val="num" w:pos="2340"/>
        </w:tabs>
        <w:spacing w:after="160" w:line="259" w:lineRule="auto"/>
        <w:ind w:left="993"/>
        <w:contextualSpacing/>
        <w:jc w:val="both"/>
        <w:rPr>
          <w:sz w:val="22"/>
          <w:szCs w:val="22"/>
        </w:rPr>
      </w:pPr>
      <w:r w:rsidRPr="00A15B52">
        <w:rPr>
          <w:sz w:val="22"/>
          <w:szCs w:val="22"/>
        </w:rPr>
        <w:t>sprawności technicznej pojazdów,</w:t>
      </w:r>
    </w:p>
    <w:p w14:paraId="3AEE7B8B" w14:textId="77777777" w:rsidR="00B75483" w:rsidRPr="00A15B52" w:rsidRDefault="00B75483" w:rsidP="007363D2">
      <w:pPr>
        <w:numPr>
          <w:ilvl w:val="1"/>
          <w:numId w:val="85"/>
        </w:numPr>
        <w:tabs>
          <w:tab w:val="left" w:pos="567"/>
          <w:tab w:val="num" w:pos="2340"/>
        </w:tabs>
        <w:spacing w:after="160" w:line="259" w:lineRule="auto"/>
        <w:ind w:left="993"/>
        <w:contextualSpacing/>
        <w:jc w:val="both"/>
        <w:rPr>
          <w:sz w:val="22"/>
          <w:szCs w:val="22"/>
        </w:rPr>
      </w:pPr>
      <w:r w:rsidRPr="00A15B52">
        <w:rPr>
          <w:sz w:val="22"/>
          <w:szCs w:val="22"/>
        </w:rPr>
        <w:t>czasu pracy kierowców;</w:t>
      </w:r>
    </w:p>
    <w:p w14:paraId="6A0657A3" w14:textId="77777777" w:rsidR="00B75483" w:rsidRPr="00A15B52" w:rsidRDefault="00B75483" w:rsidP="007363D2">
      <w:pPr>
        <w:numPr>
          <w:ilvl w:val="0"/>
          <w:numId w:val="85"/>
        </w:numPr>
        <w:tabs>
          <w:tab w:val="left" w:pos="567"/>
        </w:tabs>
        <w:spacing w:after="160" w:line="259" w:lineRule="auto"/>
        <w:ind w:left="567" w:hanging="425"/>
        <w:contextualSpacing/>
        <w:jc w:val="both"/>
        <w:rPr>
          <w:sz w:val="22"/>
          <w:szCs w:val="22"/>
        </w:rPr>
      </w:pPr>
      <w:r w:rsidRPr="00A15B52">
        <w:rPr>
          <w:sz w:val="22"/>
          <w:szCs w:val="22"/>
        </w:rPr>
        <w:t>dostosowania użytego do przewozu pojazdu do rodzaju przewożonego węgla;</w:t>
      </w:r>
    </w:p>
    <w:p w14:paraId="105D07BF" w14:textId="77777777" w:rsidR="00B75483" w:rsidRPr="00A15B52" w:rsidRDefault="00B75483" w:rsidP="007363D2">
      <w:pPr>
        <w:numPr>
          <w:ilvl w:val="0"/>
          <w:numId w:val="85"/>
        </w:numPr>
        <w:tabs>
          <w:tab w:val="left" w:pos="567"/>
        </w:tabs>
        <w:spacing w:after="160" w:line="259" w:lineRule="auto"/>
        <w:ind w:left="567" w:hanging="425"/>
        <w:contextualSpacing/>
        <w:jc w:val="both"/>
        <w:rPr>
          <w:sz w:val="22"/>
          <w:szCs w:val="22"/>
        </w:rPr>
      </w:pPr>
      <w:r w:rsidRPr="00A15B52">
        <w:rPr>
          <w:sz w:val="22"/>
          <w:szCs w:val="22"/>
        </w:rPr>
        <w:t>przestrzegania obowiązujących zasad dotyczących wydawania oraz załadunku węgla i ruchu samochodowego w miejscach nadania i podporządkowywania się poleceniom wydawanym w tym zakresie przez uprawnione służby Zamawiającego;</w:t>
      </w:r>
    </w:p>
    <w:p w14:paraId="5BFEE3B5" w14:textId="77777777" w:rsidR="00B75483" w:rsidRPr="00A15B52" w:rsidRDefault="00B75483" w:rsidP="007363D2">
      <w:pPr>
        <w:numPr>
          <w:ilvl w:val="0"/>
          <w:numId w:val="85"/>
        </w:numPr>
        <w:tabs>
          <w:tab w:val="left" w:pos="567"/>
        </w:tabs>
        <w:spacing w:after="160" w:line="259" w:lineRule="auto"/>
        <w:ind w:left="567" w:hanging="425"/>
        <w:contextualSpacing/>
        <w:jc w:val="both"/>
        <w:rPr>
          <w:sz w:val="22"/>
          <w:szCs w:val="22"/>
        </w:rPr>
      </w:pPr>
      <w:r w:rsidRPr="00A15B52">
        <w:rPr>
          <w:sz w:val="22"/>
          <w:szCs w:val="22"/>
        </w:rPr>
        <w:t>realizowania przewozu przesyłek węgla z miejsca nadania do wskazanego w Umowie adresu składu;</w:t>
      </w:r>
    </w:p>
    <w:p w14:paraId="5C726EDE" w14:textId="77777777" w:rsidR="00B75483" w:rsidRPr="00A15B52" w:rsidRDefault="00B75483" w:rsidP="007363D2">
      <w:pPr>
        <w:numPr>
          <w:ilvl w:val="0"/>
          <w:numId w:val="85"/>
        </w:numPr>
        <w:tabs>
          <w:tab w:val="left" w:pos="567"/>
        </w:tabs>
        <w:spacing w:after="160" w:line="259" w:lineRule="auto"/>
        <w:ind w:left="567" w:hanging="425"/>
        <w:contextualSpacing/>
        <w:jc w:val="both"/>
        <w:rPr>
          <w:sz w:val="22"/>
          <w:szCs w:val="22"/>
        </w:rPr>
      </w:pPr>
      <w:r w:rsidRPr="00A15B52">
        <w:rPr>
          <w:sz w:val="22"/>
          <w:szCs w:val="22"/>
        </w:rPr>
        <w:t>właściwego zabezpieczenia przewożonego ładunku w czasie transportu oraz w trakcie wykonywania czynności przeładunkowych, magazynowania;</w:t>
      </w:r>
    </w:p>
    <w:p w14:paraId="2D142BDE" w14:textId="77777777" w:rsidR="00B75483" w:rsidRPr="00490BDB" w:rsidRDefault="00B75483" w:rsidP="007363D2">
      <w:pPr>
        <w:numPr>
          <w:ilvl w:val="0"/>
          <w:numId w:val="85"/>
        </w:numPr>
        <w:tabs>
          <w:tab w:val="left" w:pos="567"/>
        </w:tabs>
        <w:spacing w:after="160" w:line="259" w:lineRule="auto"/>
        <w:ind w:left="567" w:hanging="425"/>
        <w:contextualSpacing/>
        <w:jc w:val="both"/>
        <w:rPr>
          <w:sz w:val="22"/>
          <w:szCs w:val="22"/>
        </w:rPr>
      </w:pPr>
      <w:r w:rsidRPr="00A15B52">
        <w:rPr>
          <w:sz w:val="22"/>
          <w:szCs w:val="22"/>
        </w:rPr>
        <w:t xml:space="preserve">zapewnienia ciągłego dostępu </w:t>
      </w:r>
      <w:r w:rsidRPr="00490BDB">
        <w:rPr>
          <w:sz w:val="22"/>
          <w:szCs w:val="22"/>
        </w:rPr>
        <w:t>do zdalnego obrazu z kamer monitorujących skład Zamawiającemu;</w:t>
      </w:r>
    </w:p>
    <w:p w14:paraId="79E3A8BB" w14:textId="77777777" w:rsidR="00B75483" w:rsidRPr="00490BDB" w:rsidRDefault="00B75483" w:rsidP="007363D2">
      <w:pPr>
        <w:numPr>
          <w:ilvl w:val="0"/>
          <w:numId w:val="85"/>
        </w:numPr>
        <w:tabs>
          <w:tab w:val="left" w:pos="567"/>
        </w:tabs>
        <w:spacing w:after="160" w:line="259" w:lineRule="auto"/>
        <w:ind w:left="567" w:hanging="425"/>
        <w:contextualSpacing/>
        <w:jc w:val="both"/>
        <w:rPr>
          <w:sz w:val="22"/>
          <w:szCs w:val="22"/>
        </w:rPr>
      </w:pPr>
      <w:r w:rsidRPr="00490BDB">
        <w:rPr>
          <w:sz w:val="22"/>
          <w:szCs w:val="22"/>
        </w:rPr>
        <w:t xml:space="preserve">ponoszenia odpowiedzialności za ewentualne braki co do ilości węgla, w przypadku nie zgłoszenia zastrzeżeń/reklamacji przed opuszczeniem terenu Kopalni w tym zakresie; </w:t>
      </w:r>
    </w:p>
    <w:p w14:paraId="2DCCF9E8" w14:textId="77777777" w:rsidR="00B75483" w:rsidRPr="00490BDB" w:rsidRDefault="00B75483" w:rsidP="007363D2">
      <w:pPr>
        <w:numPr>
          <w:ilvl w:val="0"/>
          <w:numId w:val="85"/>
        </w:numPr>
        <w:tabs>
          <w:tab w:val="left" w:pos="567"/>
        </w:tabs>
        <w:spacing w:after="160" w:line="259" w:lineRule="auto"/>
        <w:ind w:left="567" w:hanging="425"/>
        <w:contextualSpacing/>
        <w:jc w:val="both"/>
        <w:rPr>
          <w:sz w:val="22"/>
          <w:szCs w:val="22"/>
        </w:rPr>
      </w:pPr>
      <w:r w:rsidRPr="00490BDB">
        <w:rPr>
          <w:sz w:val="22"/>
          <w:szCs w:val="22"/>
        </w:rPr>
        <w:t xml:space="preserve">zapewnienia sposobu wykonywania prac związanych z realizacją przedmiotu zamówienia w sposób nieograniczający i nieutrudniający prowadzenia procesów produkcyjnych, w tym w szczególności czynności załadunkowych; </w:t>
      </w:r>
    </w:p>
    <w:p w14:paraId="2B9C0962" w14:textId="77777777" w:rsidR="00B75483" w:rsidRPr="00490BDB" w:rsidRDefault="00B75483" w:rsidP="007363D2">
      <w:pPr>
        <w:numPr>
          <w:ilvl w:val="0"/>
          <w:numId w:val="85"/>
        </w:numPr>
        <w:tabs>
          <w:tab w:val="left" w:pos="567"/>
        </w:tabs>
        <w:spacing w:after="160" w:line="259" w:lineRule="auto"/>
        <w:ind w:left="567" w:hanging="425"/>
        <w:contextualSpacing/>
        <w:jc w:val="both"/>
        <w:rPr>
          <w:sz w:val="22"/>
          <w:szCs w:val="22"/>
        </w:rPr>
      </w:pPr>
      <w:r w:rsidRPr="00490BDB">
        <w:rPr>
          <w:sz w:val="22"/>
          <w:szCs w:val="22"/>
        </w:rPr>
        <w:t>uzgadniania z wyznaczonymi pracownikami Kopalni Zamawiającego szczegółowych zasad wykonywania przedmiotu zamówienia, uwzględniających specyfikę Kopalni;</w:t>
      </w:r>
    </w:p>
    <w:p w14:paraId="1C20AEC0" w14:textId="77777777" w:rsidR="00B75483" w:rsidRPr="00490BDB" w:rsidRDefault="00B75483" w:rsidP="007363D2">
      <w:pPr>
        <w:numPr>
          <w:ilvl w:val="0"/>
          <w:numId w:val="85"/>
        </w:numPr>
        <w:tabs>
          <w:tab w:val="left" w:pos="567"/>
        </w:tabs>
        <w:spacing w:after="160" w:line="259" w:lineRule="auto"/>
        <w:ind w:left="567" w:hanging="425"/>
        <w:contextualSpacing/>
        <w:jc w:val="both"/>
        <w:rPr>
          <w:sz w:val="22"/>
          <w:szCs w:val="22"/>
        </w:rPr>
      </w:pPr>
      <w:r w:rsidRPr="00490BDB">
        <w:rPr>
          <w:sz w:val="22"/>
          <w:szCs w:val="22"/>
        </w:rPr>
        <w:t>zapewnienia sprzętu i materiałów eksploatacyjnych w przypadku konieczności wydruku wymaganej na etapie świadczonych usług dokumentacji, która ma zostać przekazana Kurierowi lub jest niezbędna do potwierdzenia realizacji usług zgodnie z Umową;</w:t>
      </w:r>
    </w:p>
    <w:p w14:paraId="2CDCAD6E" w14:textId="77777777" w:rsidR="00B75483" w:rsidRPr="00490BDB" w:rsidRDefault="00B75483" w:rsidP="007363D2">
      <w:pPr>
        <w:numPr>
          <w:ilvl w:val="0"/>
          <w:numId w:val="85"/>
        </w:numPr>
        <w:spacing w:after="160" w:line="259" w:lineRule="auto"/>
        <w:ind w:left="567" w:hanging="425"/>
        <w:contextualSpacing/>
        <w:jc w:val="both"/>
        <w:rPr>
          <w:sz w:val="22"/>
          <w:szCs w:val="22"/>
        </w:rPr>
      </w:pPr>
      <w:r w:rsidRPr="00490BDB">
        <w:rPr>
          <w:sz w:val="22"/>
          <w:szCs w:val="22"/>
        </w:rPr>
        <w:t>zabezpieczenia odebranego węgla przed czynnikami atmosferycznymi (deszcz, śnieg) w transporcie i podczas składowania;</w:t>
      </w:r>
    </w:p>
    <w:p w14:paraId="28F618D9" w14:textId="77777777" w:rsidR="00B75483" w:rsidRPr="00490BDB" w:rsidRDefault="00B75483" w:rsidP="007363D2">
      <w:pPr>
        <w:numPr>
          <w:ilvl w:val="0"/>
          <w:numId w:val="85"/>
        </w:numPr>
        <w:tabs>
          <w:tab w:val="left" w:pos="284"/>
          <w:tab w:val="left" w:pos="426"/>
        </w:tabs>
        <w:spacing w:after="160" w:line="259" w:lineRule="auto"/>
        <w:ind w:left="567" w:hanging="425"/>
        <w:contextualSpacing/>
        <w:jc w:val="both"/>
        <w:rPr>
          <w:sz w:val="22"/>
          <w:szCs w:val="22"/>
        </w:rPr>
      </w:pPr>
      <w:r w:rsidRPr="00490BDB">
        <w:rPr>
          <w:sz w:val="22"/>
          <w:szCs w:val="22"/>
        </w:rPr>
        <w:t>niezwłocznego zawiadamiania Zamawiającego, nie później niż w terminie 5 dni, o zmianach danych odnoszących się do Wykonawcy i prowadzonej przez niego działalności, a także do przedłożenia kserokopii dokumentów potwierdzających dokonane zmiany, potwierdzonych za zgodność z oryginałem;</w:t>
      </w:r>
    </w:p>
    <w:p w14:paraId="0424060A" w14:textId="77777777" w:rsidR="00B75483" w:rsidRPr="00A36D7E" w:rsidRDefault="00B75483" w:rsidP="007363D2">
      <w:pPr>
        <w:numPr>
          <w:ilvl w:val="0"/>
          <w:numId w:val="85"/>
        </w:numPr>
        <w:tabs>
          <w:tab w:val="left" w:pos="284"/>
          <w:tab w:val="left" w:pos="426"/>
        </w:tabs>
        <w:spacing w:after="160" w:line="259" w:lineRule="auto"/>
        <w:ind w:left="567" w:hanging="425"/>
        <w:contextualSpacing/>
        <w:jc w:val="both"/>
        <w:rPr>
          <w:sz w:val="22"/>
          <w:szCs w:val="22"/>
        </w:rPr>
      </w:pPr>
      <w:r w:rsidRPr="00490BDB">
        <w:rPr>
          <w:sz w:val="22"/>
          <w:szCs w:val="22"/>
        </w:rPr>
        <w:lastRenderedPageBreak/>
        <w:t>nienaruszania poprzez swoje zachowanie (działanie lub zaniechanie) przepisów obowiązującego prawa. Zakaz powyższy dotyczy także przewoźników działających na rzecz Wykonawcy, przedstawicieli Wykonawcy oraz innych osób działających w imieniu Wykonawcy lub na jego rzecz;</w:t>
      </w:r>
    </w:p>
    <w:p w14:paraId="750872DD" w14:textId="77777777" w:rsidR="00B75483" w:rsidRPr="00A36D7E" w:rsidRDefault="00B75483" w:rsidP="007363D2">
      <w:pPr>
        <w:numPr>
          <w:ilvl w:val="0"/>
          <w:numId w:val="85"/>
        </w:numPr>
        <w:tabs>
          <w:tab w:val="left" w:pos="284"/>
          <w:tab w:val="left" w:pos="426"/>
        </w:tabs>
        <w:spacing w:after="160" w:line="259" w:lineRule="auto"/>
        <w:ind w:left="567" w:hanging="425"/>
        <w:contextualSpacing/>
        <w:jc w:val="both"/>
        <w:rPr>
          <w:sz w:val="22"/>
          <w:szCs w:val="22"/>
        </w:rPr>
      </w:pPr>
      <w:r w:rsidRPr="00A36D7E">
        <w:rPr>
          <w:sz w:val="22"/>
          <w:szCs w:val="22"/>
        </w:rPr>
        <w:t>dbałości o utrzymanie kultury i wysokiego poziomu obsługi Kuriera;</w:t>
      </w:r>
    </w:p>
    <w:p w14:paraId="602B8231" w14:textId="5899B684" w:rsidR="00683A07" w:rsidRPr="00A36D7E" w:rsidRDefault="00683A07" w:rsidP="00683A07">
      <w:pPr>
        <w:pStyle w:val="Nagwek2"/>
        <w:rPr>
          <w:sz w:val="22"/>
          <w:szCs w:val="22"/>
        </w:rPr>
      </w:pPr>
      <w:bookmarkStart w:id="287" w:name="_Toc167697712"/>
      <w:bookmarkEnd w:id="283"/>
      <w:bookmarkEnd w:id="285"/>
      <w:r w:rsidRPr="00A36D7E">
        <w:rPr>
          <w:sz w:val="22"/>
          <w:szCs w:val="22"/>
        </w:rPr>
        <w:t>§ 1</w:t>
      </w:r>
      <w:r w:rsidR="00E67355" w:rsidRPr="00A36D7E">
        <w:rPr>
          <w:sz w:val="22"/>
          <w:szCs w:val="22"/>
        </w:rPr>
        <w:t>3</w:t>
      </w:r>
      <w:r w:rsidRPr="00A36D7E">
        <w:rPr>
          <w:sz w:val="22"/>
          <w:szCs w:val="22"/>
        </w:rPr>
        <w:t>. Kary umowne i odpowiedzialność</w:t>
      </w:r>
      <w:bookmarkEnd w:id="279"/>
      <w:bookmarkEnd w:id="280"/>
      <w:bookmarkEnd w:id="281"/>
      <w:bookmarkEnd w:id="287"/>
      <w:r w:rsidRPr="00A36D7E">
        <w:rPr>
          <w:sz w:val="22"/>
          <w:szCs w:val="22"/>
        </w:rPr>
        <w:t xml:space="preserve"> </w:t>
      </w:r>
    </w:p>
    <w:p w14:paraId="23AB89F8" w14:textId="77777777" w:rsidR="00B75483" w:rsidRPr="00A36D7E" w:rsidRDefault="00B75483" w:rsidP="007363D2">
      <w:pPr>
        <w:numPr>
          <w:ilvl w:val="0"/>
          <w:numId w:val="86"/>
        </w:numPr>
        <w:spacing w:after="160" w:line="259" w:lineRule="auto"/>
        <w:ind w:left="426" w:hanging="426"/>
        <w:contextualSpacing/>
        <w:jc w:val="both"/>
        <w:rPr>
          <w:rFonts w:eastAsia="MS Mincho"/>
          <w:sz w:val="22"/>
          <w:szCs w:val="22"/>
        </w:rPr>
      </w:pPr>
      <w:r w:rsidRPr="00A36D7E">
        <w:rPr>
          <w:rFonts w:eastAsia="MS Mincho"/>
          <w:sz w:val="22"/>
          <w:szCs w:val="22"/>
        </w:rPr>
        <w:t>W razie niewykonania lub nienależytego wykonania usług objętych Umową, Wykonawca zobowiązany jest do zapłaty na rzecz Zamawiającego kary umownej:</w:t>
      </w:r>
    </w:p>
    <w:p w14:paraId="3C124E29" w14:textId="77777777" w:rsidR="00A36D7E" w:rsidRPr="00D33AEA" w:rsidRDefault="00A36D7E" w:rsidP="007363D2">
      <w:pPr>
        <w:numPr>
          <w:ilvl w:val="1"/>
          <w:numId w:val="86"/>
        </w:numPr>
        <w:suppressAutoHyphens/>
        <w:ind w:left="993"/>
        <w:jc w:val="both"/>
        <w:rPr>
          <w:sz w:val="22"/>
          <w:szCs w:val="22"/>
        </w:rPr>
      </w:pPr>
      <w:r w:rsidRPr="00D33AEA">
        <w:rPr>
          <w:sz w:val="22"/>
          <w:szCs w:val="22"/>
        </w:rPr>
        <w:t xml:space="preserve">w wysokości 10% wartości netto niezrealizowanej części Zamówienia wykonawczego, gdy Zamawiający odstąpi od realizacji zamówienia z powodu okoliczności, za które odpowiada Wykonawca, lub gdy wykonawca nie przystąpi do realizacji zamówienia wykonawczego. </w:t>
      </w:r>
      <w:r w:rsidRPr="00D33AEA">
        <w:rPr>
          <w:snapToGrid w:val="0"/>
          <w:sz w:val="22"/>
          <w:szCs w:val="22"/>
        </w:rPr>
        <w:t xml:space="preserve">Jednocześnie Wykonawca zwróci na swój koszt całość </w:t>
      </w:r>
      <w:proofErr w:type="spellStart"/>
      <w:r w:rsidRPr="00D33AEA">
        <w:rPr>
          <w:snapToGrid w:val="0"/>
          <w:sz w:val="22"/>
          <w:szCs w:val="22"/>
        </w:rPr>
        <w:t>niezakonfekcjonowanego</w:t>
      </w:r>
      <w:proofErr w:type="spellEnd"/>
      <w:r w:rsidRPr="00D33AEA">
        <w:rPr>
          <w:snapToGrid w:val="0"/>
          <w:sz w:val="22"/>
          <w:szCs w:val="22"/>
        </w:rPr>
        <w:t xml:space="preserve"> węgla do miejsca z którego węgiel został odebrany od Zamawiającego. Zamawiający dopuszcza przeprowadzenie innych odrębnych ustaleń co do sposobu postępowania z </w:t>
      </w:r>
      <w:proofErr w:type="spellStart"/>
      <w:r w:rsidRPr="00D33AEA">
        <w:rPr>
          <w:snapToGrid w:val="0"/>
          <w:sz w:val="22"/>
          <w:szCs w:val="22"/>
        </w:rPr>
        <w:t>niezakonfekcjonowanym</w:t>
      </w:r>
      <w:proofErr w:type="spellEnd"/>
      <w:r w:rsidRPr="00D33AEA">
        <w:rPr>
          <w:snapToGrid w:val="0"/>
          <w:sz w:val="22"/>
          <w:szCs w:val="22"/>
        </w:rPr>
        <w:t xml:space="preserve"> węglem.</w:t>
      </w:r>
    </w:p>
    <w:p w14:paraId="254D5E40" w14:textId="77777777" w:rsidR="00A36D7E" w:rsidRPr="001677BF" w:rsidRDefault="00A36D7E" w:rsidP="007363D2">
      <w:pPr>
        <w:numPr>
          <w:ilvl w:val="1"/>
          <w:numId w:val="86"/>
        </w:numPr>
        <w:suppressAutoHyphens/>
        <w:ind w:left="993"/>
        <w:jc w:val="both"/>
        <w:rPr>
          <w:sz w:val="22"/>
          <w:szCs w:val="22"/>
        </w:rPr>
      </w:pPr>
      <w:r w:rsidRPr="00D33AEA">
        <w:rPr>
          <w:sz w:val="22"/>
          <w:szCs w:val="22"/>
        </w:rPr>
        <w:t xml:space="preserve">w wysokości 0,1 % wartości netto niezrealizowanej w terminie części Zamówienia </w:t>
      </w:r>
      <w:r w:rsidRPr="001677BF">
        <w:rPr>
          <w:sz w:val="22"/>
          <w:szCs w:val="22"/>
        </w:rPr>
        <w:t>wykonawczego, za każdy rozpoczęty dzień zwłoki.</w:t>
      </w:r>
    </w:p>
    <w:p w14:paraId="130E488D" w14:textId="0E8851ED" w:rsidR="00072047" w:rsidRPr="001677BF" w:rsidRDefault="00072047" w:rsidP="007363D2">
      <w:pPr>
        <w:numPr>
          <w:ilvl w:val="1"/>
          <w:numId w:val="86"/>
        </w:numPr>
        <w:suppressAutoHyphens/>
        <w:ind w:left="993"/>
        <w:jc w:val="both"/>
        <w:rPr>
          <w:sz w:val="22"/>
          <w:szCs w:val="22"/>
        </w:rPr>
      </w:pPr>
      <w:r w:rsidRPr="001677BF">
        <w:rPr>
          <w:sz w:val="22"/>
          <w:szCs w:val="22"/>
        </w:rPr>
        <w:t>w przypadku wystąpienia utrudnień w rozpoczęciu lub przeprowadzeniu lub zakończeniu Audytu, o którym mowa w § 11, z przyczyn leżących po stronie Wykonawcy:</w:t>
      </w:r>
    </w:p>
    <w:p w14:paraId="26021367" w14:textId="699A1837" w:rsidR="00072047" w:rsidRPr="001677BF" w:rsidRDefault="00072047" w:rsidP="007363D2">
      <w:pPr>
        <w:numPr>
          <w:ilvl w:val="1"/>
          <w:numId w:val="99"/>
        </w:numPr>
        <w:spacing w:line="259" w:lineRule="auto"/>
        <w:ind w:left="1276" w:hanging="283"/>
        <w:jc w:val="both"/>
        <w:rPr>
          <w:sz w:val="22"/>
          <w:szCs w:val="22"/>
        </w:rPr>
      </w:pPr>
      <w:r w:rsidRPr="001677BF">
        <w:rPr>
          <w:sz w:val="22"/>
          <w:szCs w:val="22"/>
        </w:rPr>
        <w:t xml:space="preserve">po bezskutecznym upływie terminu oznaczonego w wezwaniu Zamawiającego do umożliwienia rozpoczęcia lub prowadzenia lub zakończenia Audytu - w wysokości 0,1% wartości Umowy ramowej netto, o której mowa w § 3 ust. 1 za każdy rozpoczęty dzień, w którym niemożliwe było odpowiednio rozpoczęcie, prowadzenie lub zakończenie Audytu. </w:t>
      </w:r>
    </w:p>
    <w:p w14:paraId="38AF2984" w14:textId="77777777" w:rsidR="00072047" w:rsidRPr="008F58C1" w:rsidRDefault="00072047" w:rsidP="007363D2">
      <w:pPr>
        <w:numPr>
          <w:ilvl w:val="1"/>
          <w:numId w:val="99"/>
        </w:numPr>
        <w:spacing w:line="259" w:lineRule="auto"/>
        <w:ind w:left="1276" w:hanging="283"/>
        <w:jc w:val="both"/>
        <w:rPr>
          <w:sz w:val="22"/>
          <w:szCs w:val="22"/>
        </w:rPr>
      </w:pPr>
      <w:r w:rsidRPr="001677BF">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15EB421" w14:textId="3BADA95B" w:rsidR="00B2549F" w:rsidRPr="008F58C1" w:rsidRDefault="00B2549F" w:rsidP="007363D2">
      <w:pPr>
        <w:numPr>
          <w:ilvl w:val="1"/>
          <w:numId w:val="86"/>
        </w:numPr>
        <w:suppressAutoHyphens/>
        <w:ind w:left="993"/>
        <w:jc w:val="both"/>
        <w:rPr>
          <w:sz w:val="22"/>
          <w:szCs w:val="22"/>
        </w:rPr>
      </w:pPr>
      <w:r w:rsidRPr="00A03D54">
        <w:rPr>
          <w:sz w:val="22"/>
          <w:szCs w:val="22"/>
        </w:rPr>
        <w:t>w wysokości 5% wartości Umowy ramowej netto, o której mowa w § 3 ust. 1, za każdy stwierdzony przypadek naruszenia przez Wykonawcę obowiązku zachowania poufności,</w:t>
      </w:r>
    </w:p>
    <w:p w14:paraId="5AC2278D" w14:textId="1B9F1B42" w:rsidR="00B2549F" w:rsidRPr="001677BF" w:rsidRDefault="00B2549F" w:rsidP="007363D2">
      <w:pPr>
        <w:numPr>
          <w:ilvl w:val="1"/>
          <w:numId w:val="86"/>
        </w:numPr>
        <w:spacing w:after="160" w:line="259" w:lineRule="auto"/>
        <w:ind w:left="993"/>
        <w:contextualSpacing/>
        <w:jc w:val="both"/>
        <w:rPr>
          <w:rFonts w:eastAsia="MS Mincho"/>
          <w:sz w:val="22"/>
          <w:szCs w:val="22"/>
        </w:rPr>
      </w:pPr>
      <w:r w:rsidRPr="001677BF">
        <w:rPr>
          <w:rFonts w:eastAsia="MS Mincho"/>
          <w:sz w:val="22"/>
          <w:szCs w:val="22"/>
        </w:rPr>
        <w:t xml:space="preserve">po 200 zł </w:t>
      </w:r>
      <w:r w:rsidRPr="001677BF">
        <w:rPr>
          <w:sz w:val="22"/>
          <w:szCs w:val="22"/>
        </w:rPr>
        <w:t>za każdy stwierdzony przypadek, (każdego pracownika), w przypadku stwierdzenia, że prace są wykonywane na terenie Zamawiającego przez pracowników Wykonawcy nie posługujących się językiem polskim w mowie i piśmie w stopniu warunkującym porozumiewanie się. Kara może zostać nałożona wielokrotnie w odniesieniu do tego samego pracownika, jeżeli będzie on wykonywał pracę na terenie Zamawiającego w kolejnych dniach</w:t>
      </w:r>
    </w:p>
    <w:p w14:paraId="41ECB52C" w14:textId="4F3D9410" w:rsidR="00B75483" w:rsidRPr="00490BDB" w:rsidRDefault="00B75483" w:rsidP="007363D2">
      <w:pPr>
        <w:numPr>
          <w:ilvl w:val="1"/>
          <w:numId w:val="86"/>
        </w:numPr>
        <w:spacing w:after="160" w:line="259" w:lineRule="auto"/>
        <w:ind w:left="993"/>
        <w:contextualSpacing/>
        <w:jc w:val="both"/>
        <w:rPr>
          <w:rFonts w:eastAsia="MS Mincho"/>
          <w:sz w:val="22"/>
          <w:szCs w:val="22"/>
        </w:rPr>
      </w:pPr>
      <w:r w:rsidRPr="00A36D7E">
        <w:rPr>
          <w:rFonts w:eastAsia="MS Mincho"/>
          <w:sz w:val="22"/>
          <w:szCs w:val="22"/>
        </w:rPr>
        <w:t>po 1 000,00 zł za każdy stwierdzony pr</w:t>
      </w:r>
      <w:r w:rsidRPr="00490BDB">
        <w:rPr>
          <w:rFonts w:eastAsia="MS Mincho"/>
          <w:sz w:val="22"/>
          <w:szCs w:val="22"/>
        </w:rPr>
        <w:t>zypadek:</w:t>
      </w:r>
    </w:p>
    <w:p w14:paraId="30EF439C" w14:textId="39DDEE68" w:rsidR="00B75483" w:rsidRPr="00490BDB" w:rsidRDefault="00B75483" w:rsidP="007363D2">
      <w:pPr>
        <w:numPr>
          <w:ilvl w:val="2"/>
          <w:numId w:val="86"/>
        </w:numPr>
        <w:spacing w:after="160" w:line="259" w:lineRule="auto"/>
        <w:ind w:left="1276" w:hanging="283"/>
        <w:contextualSpacing/>
        <w:jc w:val="both"/>
        <w:rPr>
          <w:rFonts w:eastAsia="MS Mincho"/>
          <w:sz w:val="22"/>
          <w:szCs w:val="22"/>
        </w:rPr>
      </w:pPr>
      <w:r w:rsidRPr="00490BDB">
        <w:rPr>
          <w:rFonts w:eastAsia="MS Mincho"/>
          <w:sz w:val="22"/>
          <w:szCs w:val="22"/>
        </w:rPr>
        <w:t xml:space="preserve">nieprzestrzegania obowiązujących zasad dotyczących wydawania, załadunku węgla i ruchu samochodowego w miejscach nadania oraz niepodporządkowywania się poleceniom wydawanym w tym zakresie przez uprawnione służby Zamawiającego (tj. naruszenie obowiązku określonego w § </w:t>
      </w:r>
      <w:r w:rsidR="005C1785" w:rsidRPr="00490BDB">
        <w:rPr>
          <w:rFonts w:eastAsia="MS Mincho"/>
          <w:sz w:val="22"/>
          <w:szCs w:val="22"/>
        </w:rPr>
        <w:t>12</w:t>
      </w:r>
      <w:r w:rsidRPr="00490BDB">
        <w:rPr>
          <w:rFonts w:eastAsia="MS Mincho"/>
          <w:sz w:val="22"/>
          <w:szCs w:val="22"/>
        </w:rPr>
        <w:t xml:space="preserve"> pkt </w:t>
      </w:r>
      <w:r w:rsidR="005C1785" w:rsidRPr="00490BDB">
        <w:rPr>
          <w:rFonts w:eastAsia="MS Mincho"/>
          <w:sz w:val="22"/>
          <w:szCs w:val="22"/>
        </w:rPr>
        <w:t>17)</w:t>
      </w:r>
      <w:r w:rsidRPr="00490BDB">
        <w:rPr>
          <w:rFonts w:eastAsia="MS Mincho"/>
          <w:sz w:val="22"/>
          <w:szCs w:val="22"/>
        </w:rPr>
        <w:t>;</w:t>
      </w:r>
    </w:p>
    <w:p w14:paraId="66017D5A" w14:textId="13D9EDBD" w:rsidR="00B75483" w:rsidRPr="00490BDB" w:rsidRDefault="00B75483" w:rsidP="007363D2">
      <w:pPr>
        <w:numPr>
          <w:ilvl w:val="2"/>
          <w:numId w:val="86"/>
        </w:numPr>
        <w:spacing w:after="160" w:line="259" w:lineRule="auto"/>
        <w:ind w:left="1276" w:hanging="283"/>
        <w:contextualSpacing/>
        <w:jc w:val="both"/>
        <w:rPr>
          <w:rFonts w:eastAsia="MS Mincho"/>
          <w:sz w:val="22"/>
          <w:szCs w:val="22"/>
        </w:rPr>
      </w:pPr>
      <w:r w:rsidRPr="00490BDB">
        <w:rPr>
          <w:rFonts w:eastAsia="MS Mincho"/>
          <w:sz w:val="22"/>
          <w:szCs w:val="22"/>
        </w:rPr>
        <w:t xml:space="preserve">nieprzestrzegania obowiązku wydania węgla Kurierowi z zastosowaniem właściwych dla danego produktu handlowego nazw i znaków towarowych Zamawiającego (tj. naruszenie obowiązku określonego w § </w:t>
      </w:r>
      <w:r w:rsidR="005C1785" w:rsidRPr="00490BDB">
        <w:rPr>
          <w:rFonts w:eastAsia="MS Mincho"/>
          <w:sz w:val="22"/>
          <w:szCs w:val="22"/>
        </w:rPr>
        <w:t>12</w:t>
      </w:r>
      <w:r w:rsidRPr="00490BDB">
        <w:rPr>
          <w:rFonts w:eastAsia="MS Mincho"/>
          <w:sz w:val="22"/>
          <w:szCs w:val="22"/>
        </w:rPr>
        <w:t xml:space="preserve"> pkt </w:t>
      </w:r>
      <w:r w:rsidR="005C1785" w:rsidRPr="00490BDB">
        <w:rPr>
          <w:rFonts w:eastAsia="MS Mincho"/>
          <w:sz w:val="22"/>
          <w:szCs w:val="22"/>
        </w:rPr>
        <w:t>5)</w:t>
      </w:r>
      <w:r w:rsidRPr="00490BDB">
        <w:rPr>
          <w:rFonts w:eastAsia="MS Mincho"/>
          <w:sz w:val="22"/>
          <w:szCs w:val="22"/>
        </w:rPr>
        <w:t>;</w:t>
      </w:r>
    </w:p>
    <w:p w14:paraId="6232E30C" w14:textId="4CFC9051" w:rsidR="00B75483" w:rsidRPr="001677BF" w:rsidRDefault="00B75483" w:rsidP="007363D2">
      <w:pPr>
        <w:numPr>
          <w:ilvl w:val="2"/>
          <w:numId w:val="86"/>
        </w:numPr>
        <w:spacing w:after="160" w:line="259" w:lineRule="auto"/>
        <w:ind w:left="1276" w:hanging="283"/>
        <w:contextualSpacing/>
        <w:jc w:val="both"/>
        <w:rPr>
          <w:rFonts w:eastAsia="MS Mincho"/>
          <w:sz w:val="22"/>
          <w:szCs w:val="22"/>
        </w:rPr>
      </w:pPr>
      <w:r w:rsidRPr="00C72AA3">
        <w:rPr>
          <w:rFonts w:eastAsia="MS Mincho"/>
          <w:sz w:val="22"/>
          <w:szCs w:val="22"/>
        </w:rPr>
        <w:t xml:space="preserve">uniemożliwienia Kurierowi nieodpłatnego odebrania węgla ze składu (tj. naruszenie </w:t>
      </w:r>
      <w:r w:rsidRPr="001677BF">
        <w:rPr>
          <w:rFonts w:eastAsia="MS Mincho"/>
          <w:sz w:val="22"/>
          <w:szCs w:val="22"/>
        </w:rPr>
        <w:t xml:space="preserve">obowiązku określonego w § </w:t>
      </w:r>
      <w:r w:rsidR="005C1785" w:rsidRPr="001677BF">
        <w:rPr>
          <w:rFonts w:eastAsia="MS Mincho"/>
          <w:sz w:val="22"/>
          <w:szCs w:val="22"/>
        </w:rPr>
        <w:t>12</w:t>
      </w:r>
      <w:r w:rsidRPr="001677BF">
        <w:rPr>
          <w:rFonts w:eastAsia="MS Mincho"/>
          <w:sz w:val="22"/>
          <w:szCs w:val="22"/>
        </w:rPr>
        <w:t xml:space="preserve"> pkt </w:t>
      </w:r>
      <w:r w:rsidR="005C1785" w:rsidRPr="001677BF">
        <w:rPr>
          <w:rFonts w:eastAsia="MS Mincho"/>
          <w:sz w:val="22"/>
          <w:szCs w:val="22"/>
        </w:rPr>
        <w:t>4);</w:t>
      </w:r>
    </w:p>
    <w:p w14:paraId="0B6DAA72" w14:textId="258B4252" w:rsidR="00B2549F" w:rsidRPr="001677BF" w:rsidRDefault="00B2549F" w:rsidP="007363D2">
      <w:pPr>
        <w:numPr>
          <w:ilvl w:val="2"/>
          <w:numId w:val="86"/>
        </w:numPr>
        <w:spacing w:after="160" w:line="259" w:lineRule="auto"/>
        <w:ind w:left="1276" w:hanging="283"/>
        <w:contextualSpacing/>
        <w:jc w:val="both"/>
        <w:rPr>
          <w:rFonts w:eastAsia="MS Mincho"/>
          <w:sz w:val="22"/>
          <w:szCs w:val="22"/>
        </w:rPr>
      </w:pPr>
      <w:r w:rsidRPr="00AC37BA">
        <w:rPr>
          <w:sz w:val="22"/>
          <w:szCs w:val="22"/>
        </w:rPr>
        <w:t>stawienia się do pracy lub wykonywana pracy przez pracowników Wykonawcy:</w:t>
      </w:r>
    </w:p>
    <w:p w14:paraId="093091CA" w14:textId="77777777" w:rsidR="00B2549F" w:rsidRPr="006B5C3C" w:rsidRDefault="00B2549F" w:rsidP="007363D2">
      <w:pPr>
        <w:numPr>
          <w:ilvl w:val="2"/>
          <w:numId w:val="98"/>
        </w:numPr>
        <w:spacing w:line="259" w:lineRule="auto"/>
        <w:ind w:left="1560" w:hanging="283"/>
        <w:jc w:val="both"/>
        <w:rPr>
          <w:sz w:val="22"/>
          <w:szCs w:val="22"/>
        </w:rPr>
      </w:pPr>
      <w:r w:rsidRPr="006B5C3C">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6B5C3C">
        <w:rPr>
          <w:sz w:val="22"/>
          <w:szCs w:val="22"/>
          <w:vertAlign w:val="superscript"/>
        </w:rPr>
        <w:t>3</w:t>
      </w:r>
      <w:r w:rsidRPr="006B5C3C">
        <w:rPr>
          <w:sz w:val="22"/>
          <w:szCs w:val="22"/>
        </w:rPr>
        <w:t>)</w:t>
      </w:r>
    </w:p>
    <w:p w14:paraId="2755A999" w14:textId="2289BE82" w:rsidR="00B2549F" w:rsidRPr="006B5C3C" w:rsidRDefault="00B2549F" w:rsidP="007363D2">
      <w:pPr>
        <w:numPr>
          <w:ilvl w:val="2"/>
          <w:numId w:val="98"/>
        </w:numPr>
        <w:spacing w:line="259" w:lineRule="auto"/>
        <w:ind w:left="1560" w:hanging="283"/>
        <w:jc w:val="both"/>
        <w:rPr>
          <w:sz w:val="22"/>
          <w:szCs w:val="22"/>
        </w:rPr>
      </w:pPr>
      <w:r w:rsidRPr="006B5C3C">
        <w:rPr>
          <w:sz w:val="22"/>
          <w:szCs w:val="22"/>
        </w:rPr>
        <w:lastRenderedPageBreak/>
        <w:t>w stanie nietrzeźwości (stan nietrzeźwości zachodzi, gdy zawartość alkoholu w organizmie wynosi lub prowadzi do stężenia we krwi powyżej 0,5‰ alkoholu albo obecności w wydychanym powietrzu powyżej 0,25 mg alkoholu w 1 dm</w:t>
      </w:r>
      <w:r w:rsidRPr="006B5C3C">
        <w:rPr>
          <w:sz w:val="22"/>
          <w:szCs w:val="22"/>
          <w:vertAlign w:val="superscript"/>
        </w:rPr>
        <w:t>3</w:t>
      </w:r>
      <w:r w:rsidRPr="006B5C3C">
        <w:rPr>
          <w:sz w:val="22"/>
          <w:szCs w:val="22"/>
        </w:rPr>
        <w:t>)</w:t>
      </w:r>
    </w:p>
    <w:p w14:paraId="1C581825" w14:textId="77777777" w:rsidR="00B2549F" w:rsidRPr="006B5C3C" w:rsidRDefault="00B2549F" w:rsidP="007363D2">
      <w:pPr>
        <w:numPr>
          <w:ilvl w:val="2"/>
          <w:numId w:val="98"/>
        </w:numPr>
        <w:spacing w:line="259" w:lineRule="auto"/>
        <w:ind w:left="1560" w:hanging="283"/>
        <w:jc w:val="both"/>
        <w:rPr>
          <w:sz w:val="22"/>
          <w:szCs w:val="22"/>
        </w:rPr>
      </w:pPr>
      <w:r w:rsidRPr="006B5C3C">
        <w:rPr>
          <w:sz w:val="22"/>
          <w:szCs w:val="22"/>
        </w:rPr>
        <w:t xml:space="preserve">którzy są pod wpływem narkotyków lub innych substancji, których oddziaływanie </w:t>
      </w:r>
      <w:r w:rsidRPr="006B5C3C">
        <w:rPr>
          <w:sz w:val="22"/>
          <w:szCs w:val="22"/>
        </w:rPr>
        <w:br/>
        <w:t xml:space="preserve">na organizm pracownika uniemożliwia należyte wykonanie obowiązków pracowniczych (dalej inne substancje), </w:t>
      </w:r>
    </w:p>
    <w:p w14:paraId="7AA313E9" w14:textId="77777777" w:rsidR="00B2549F" w:rsidRPr="006B5C3C" w:rsidRDefault="00B2549F" w:rsidP="007363D2">
      <w:pPr>
        <w:numPr>
          <w:ilvl w:val="2"/>
          <w:numId w:val="98"/>
        </w:numPr>
        <w:spacing w:line="259" w:lineRule="auto"/>
        <w:ind w:left="1560" w:hanging="283"/>
        <w:jc w:val="both"/>
        <w:rPr>
          <w:sz w:val="22"/>
          <w:szCs w:val="22"/>
        </w:rPr>
      </w:pPr>
      <w:r w:rsidRPr="006B5C3C">
        <w:rPr>
          <w:sz w:val="22"/>
          <w:szCs w:val="22"/>
        </w:rPr>
        <w:t>którzy używają lub spożywają alkohol, narkotyki lub inne substancji w czasie pracy lub na terenie zakładu pracy,</w:t>
      </w:r>
    </w:p>
    <w:p w14:paraId="5D3FD4FE" w14:textId="77777777" w:rsidR="00B2549F" w:rsidRPr="006B5C3C" w:rsidRDefault="00B2549F" w:rsidP="007363D2">
      <w:pPr>
        <w:numPr>
          <w:ilvl w:val="2"/>
          <w:numId w:val="98"/>
        </w:numPr>
        <w:spacing w:line="259" w:lineRule="auto"/>
        <w:ind w:left="1560" w:hanging="283"/>
        <w:jc w:val="both"/>
        <w:rPr>
          <w:sz w:val="22"/>
          <w:szCs w:val="22"/>
        </w:rPr>
      </w:pPr>
      <w:r w:rsidRPr="006B5C3C">
        <w:rPr>
          <w:sz w:val="22"/>
          <w:szCs w:val="22"/>
        </w:rPr>
        <w:t xml:space="preserve">którzy wnoszą alkohol, narkotyki lub inne substancje na teren zakładu pracy </w:t>
      </w:r>
    </w:p>
    <w:p w14:paraId="36E7BEE7" w14:textId="1D5F4C5D" w:rsidR="00B2549F" w:rsidRPr="006B5C3C" w:rsidRDefault="00B2549F" w:rsidP="007363D2">
      <w:pPr>
        <w:numPr>
          <w:ilvl w:val="2"/>
          <w:numId w:val="86"/>
        </w:numPr>
        <w:spacing w:after="160" w:line="259" w:lineRule="auto"/>
        <w:ind w:left="1276" w:hanging="283"/>
        <w:contextualSpacing/>
        <w:jc w:val="both"/>
        <w:rPr>
          <w:rFonts w:eastAsia="MS Mincho"/>
          <w:sz w:val="22"/>
          <w:szCs w:val="22"/>
        </w:rPr>
      </w:pPr>
      <w:r w:rsidRPr="006B5C3C">
        <w:rPr>
          <w:sz w:val="22"/>
          <w:szCs w:val="22"/>
        </w:rPr>
        <w:t>dokonania przez pracownika Wykonawcy zaboru mienia Zamawiającego lub firm mających siedzibę na terenie Zamawiającego, a jeżeli w wyniku zaboru doszło do zniszczenia mienia - Wykonawca zobowiązany jest także do pokrycia kosztów przywrócenia mienia do stanu poprzedniego</w:t>
      </w:r>
    </w:p>
    <w:p w14:paraId="0B817A80" w14:textId="55927416" w:rsidR="00B2549F" w:rsidRPr="006B5C3C" w:rsidRDefault="00B2549F" w:rsidP="007363D2">
      <w:pPr>
        <w:numPr>
          <w:ilvl w:val="1"/>
          <w:numId w:val="86"/>
        </w:numPr>
        <w:spacing w:after="160" w:line="259" w:lineRule="auto"/>
        <w:ind w:left="993"/>
        <w:contextualSpacing/>
        <w:jc w:val="both"/>
        <w:rPr>
          <w:rFonts w:eastAsia="MS Mincho"/>
          <w:sz w:val="22"/>
          <w:szCs w:val="22"/>
        </w:rPr>
      </w:pPr>
      <w:bookmarkStart w:id="288" w:name="_Hlk128140597"/>
      <w:r w:rsidRPr="006B5C3C">
        <w:rPr>
          <w:sz w:val="22"/>
          <w:szCs w:val="22"/>
        </w:rPr>
        <w:t>po 1 000 zł za każdy dzień zwłoki w przedstawieniu polisy cargo lub polisy ubezpieczenia składu lub dowodu opłacenia składki ubezpieczeniowej – Zamawiający nie naliczy kary umownej, jeżeli w wyniku przedłożenia dokumentów zostanie stwierdzone zachowanie ciągłości ubezpieczenia Wykonawcy</w:t>
      </w:r>
    </w:p>
    <w:p w14:paraId="553D3F24" w14:textId="44444E6D" w:rsidR="00B75483" w:rsidRPr="006B5C3C" w:rsidRDefault="00B75483" w:rsidP="007363D2">
      <w:pPr>
        <w:numPr>
          <w:ilvl w:val="1"/>
          <w:numId w:val="86"/>
        </w:numPr>
        <w:spacing w:after="160" w:line="259" w:lineRule="auto"/>
        <w:ind w:left="993"/>
        <w:contextualSpacing/>
        <w:jc w:val="both"/>
        <w:rPr>
          <w:rFonts w:eastAsia="MS Mincho"/>
          <w:sz w:val="22"/>
          <w:szCs w:val="22"/>
        </w:rPr>
      </w:pPr>
      <w:r w:rsidRPr="006B5C3C">
        <w:rPr>
          <w:rFonts w:eastAsia="MS Mincho"/>
          <w:sz w:val="22"/>
          <w:szCs w:val="22"/>
        </w:rPr>
        <w:t>po 5 000,00 zł za każdy stwierdzony przypadek:</w:t>
      </w:r>
    </w:p>
    <w:p w14:paraId="2F512B02" w14:textId="6B86AF5A" w:rsidR="006B5C3C" w:rsidRPr="006B5C3C" w:rsidRDefault="006B5C3C" w:rsidP="006B5C3C">
      <w:pPr>
        <w:spacing w:after="160" w:line="259" w:lineRule="auto"/>
        <w:ind w:left="1276" w:hanging="283"/>
        <w:contextualSpacing/>
        <w:jc w:val="both"/>
        <w:rPr>
          <w:rFonts w:eastAsia="MS Mincho"/>
          <w:sz w:val="22"/>
          <w:szCs w:val="22"/>
        </w:rPr>
      </w:pPr>
      <w:r>
        <w:rPr>
          <w:rFonts w:eastAsia="MS Mincho"/>
          <w:sz w:val="22"/>
          <w:szCs w:val="22"/>
        </w:rPr>
        <w:t xml:space="preserve">a) </w:t>
      </w:r>
      <w:r w:rsidR="00B75483" w:rsidRPr="006B5C3C">
        <w:rPr>
          <w:rFonts w:eastAsia="MS Mincho"/>
          <w:sz w:val="22"/>
          <w:szCs w:val="22"/>
        </w:rPr>
        <w:t>nieprzekazania Kurierowi wraz z wydaniem węgla dokumentów wystawionych przez Zamawiającego lub Wykonawcę w imieniu Zamawiającego lub innych dokumentów określonych przez Zamawiającego na etapie realizacji Umowy oraz nieprzekazanie Zamawiającemu dokumentów o</w:t>
      </w:r>
      <w:r w:rsidR="009211EB" w:rsidRPr="006B5C3C">
        <w:rPr>
          <w:rFonts w:eastAsia="MS Mincho"/>
          <w:sz w:val="22"/>
          <w:szCs w:val="22"/>
        </w:rPr>
        <w:t xml:space="preserve"> których mowa w </w:t>
      </w:r>
      <w:bookmarkStart w:id="289" w:name="_Hlk128140543"/>
      <w:r w:rsidR="00B75483" w:rsidRPr="006B5C3C">
        <w:rPr>
          <w:rFonts w:eastAsia="MS Mincho"/>
          <w:sz w:val="22"/>
          <w:szCs w:val="22"/>
        </w:rPr>
        <w:t>§</w:t>
      </w:r>
      <w:r w:rsidR="009211EB" w:rsidRPr="006B5C3C">
        <w:rPr>
          <w:rFonts w:eastAsia="MS Mincho"/>
          <w:sz w:val="22"/>
          <w:szCs w:val="22"/>
        </w:rPr>
        <w:t xml:space="preserve"> 12</w:t>
      </w:r>
      <w:r w:rsidR="00B75483" w:rsidRPr="006B5C3C">
        <w:rPr>
          <w:rFonts w:eastAsia="MS Mincho"/>
          <w:sz w:val="22"/>
          <w:szCs w:val="22"/>
        </w:rPr>
        <w:t xml:space="preserve"> pkt </w:t>
      </w:r>
      <w:r w:rsidR="009211EB" w:rsidRPr="006B5C3C">
        <w:rPr>
          <w:rFonts w:eastAsia="MS Mincho"/>
          <w:sz w:val="22"/>
          <w:szCs w:val="22"/>
        </w:rPr>
        <w:t>9)</w:t>
      </w:r>
      <w:r w:rsidR="00B75483" w:rsidRPr="006B5C3C">
        <w:rPr>
          <w:rFonts w:eastAsia="MS Mincho"/>
          <w:sz w:val="22"/>
          <w:szCs w:val="22"/>
        </w:rPr>
        <w:t xml:space="preserve">, </w:t>
      </w:r>
      <w:bookmarkEnd w:id="288"/>
      <w:bookmarkEnd w:id="289"/>
    </w:p>
    <w:p w14:paraId="10FFD5D7" w14:textId="276D8341" w:rsidR="00B75483" w:rsidRPr="006B5C3C" w:rsidRDefault="006B5C3C" w:rsidP="006B5C3C">
      <w:pPr>
        <w:spacing w:after="160" w:line="259" w:lineRule="auto"/>
        <w:ind w:left="1276" w:hanging="283"/>
        <w:contextualSpacing/>
        <w:jc w:val="both"/>
        <w:rPr>
          <w:rFonts w:eastAsia="MS Mincho"/>
          <w:sz w:val="22"/>
          <w:szCs w:val="22"/>
        </w:rPr>
      </w:pPr>
      <w:r w:rsidRPr="006B5C3C">
        <w:rPr>
          <w:rFonts w:eastAsia="MS Mincho"/>
          <w:sz w:val="22"/>
          <w:szCs w:val="22"/>
        </w:rPr>
        <w:t xml:space="preserve">b) </w:t>
      </w:r>
      <w:r w:rsidR="00B75483" w:rsidRPr="006B5C3C">
        <w:rPr>
          <w:rFonts w:eastAsia="MS Mincho"/>
          <w:sz w:val="22"/>
          <w:szCs w:val="22"/>
        </w:rPr>
        <w:t xml:space="preserve">niezapewnienia Zamawiającemu ciągłego dostępu do obrazu z kamer monitorujących skład Wykonawcy, spowodowany działaniem lub zaniechaniem Wykonawcy (tj. naruszenie obowiązku określonego w § </w:t>
      </w:r>
      <w:r w:rsidR="00C72AA3" w:rsidRPr="006B5C3C">
        <w:rPr>
          <w:rFonts w:eastAsia="MS Mincho"/>
          <w:sz w:val="22"/>
          <w:szCs w:val="22"/>
        </w:rPr>
        <w:t>12</w:t>
      </w:r>
      <w:r w:rsidR="00B75483" w:rsidRPr="006B5C3C">
        <w:rPr>
          <w:rFonts w:eastAsia="MS Mincho"/>
          <w:sz w:val="22"/>
          <w:szCs w:val="22"/>
        </w:rPr>
        <w:t xml:space="preserve"> pkt 2</w:t>
      </w:r>
      <w:r w:rsidR="00C72AA3" w:rsidRPr="006B5C3C">
        <w:rPr>
          <w:rFonts w:eastAsia="MS Mincho"/>
          <w:sz w:val="22"/>
          <w:szCs w:val="22"/>
        </w:rPr>
        <w:t>0</w:t>
      </w:r>
      <w:r w:rsidR="00B75483" w:rsidRPr="006B5C3C">
        <w:rPr>
          <w:rFonts w:eastAsia="MS Mincho"/>
          <w:sz w:val="22"/>
          <w:szCs w:val="22"/>
        </w:rPr>
        <w:t>);</w:t>
      </w:r>
    </w:p>
    <w:p w14:paraId="4B334DC1" w14:textId="53450D59" w:rsidR="00B75483" w:rsidRPr="006B5C3C" w:rsidRDefault="006B5C3C" w:rsidP="006B5C3C">
      <w:pPr>
        <w:spacing w:after="160" w:line="259" w:lineRule="auto"/>
        <w:ind w:left="1276" w:hanging="283"/>
        <w:contextualSpacing/>
        <w:jc w:val="both"/>
        <w:rPr>
          <w:rFonts w:eastAsia="MS Mincho"/>
          <w:sz w:val="22"/>
          <w:szCs w:val="22"/>
        </w:rPr>
      </w:pPr>
      <w:r w:rsidRPr="006B5C3C">
        <w:rPr>
          <w:rFonts w:eastAsia="MS Mincho"/>
          <w:sz w:val="22"/>
          <w:szCs w:val="22"/>
        </w:rPr>
        <w:t xml:space="preserve">c) </w:t>
      </w:r>
      <w:r w:rsidR="00B75483" w:rsidRPr="006B5C3C">
        <w:rPr>
          <w:rFonts w:eastAsia="MS Mincho"/>
          <w:sz w:val="22"/>
          <w:szCs w:val="22"/>
        </w:rPr>
        <w:t xml:space="preserve">odmowy wydania lub niezrealizowanie wydania węgla Kurierowi wskazanemu przez Zamawiającego (tj. naruszenie obowiązku określonego w § </w:t>
      </w:r>
      <w:r w:rsidR="009211EB" w:rsidRPr="006B5C3C">
        <w:rPr>
          <w:rFonts w:eastAsia="MS Mincho"/>
          <w:sz w:val="22"/>
          <w:szCs w:val="22"/>
        </w:rPr>
        <w:t>12</w:t>
      </w:r>
      <w:r w:rsidR="00B75483" w:rsidRPr="006B5C3C">
        <w:rPr>
          <w:rFonts w:eastAsia="MS Mincho"/>
          <w:sz w:val="22"/>
          <w:szCs w:val="22"/>
        </w:rPr>
        <w:t xml:space="preserve"> pkt </w:t>
      </w:r>
      <w:r w:rsidR="009211EB" w:rsidRPr="006B5C3C">
        <w:rPr>
          <w:rFonts w:eastAsia="MS Mincho"/>
          <w:sz w:val="22"/>
          <w:szCs w:val="22"/>
        </w:rPr>
        <w:t>4</w:t>
      </w:r>
      <w:r w:rsidR="00B75483" w:rsidRPr="006B5C3C">
        <w:rPr>
          <w:rFonts w:eastAsia="MS Mincho"/>
          <w:sz w:val="22"/>
          <w:szCs w:val="22"/>
        </w:rPr>
        <w:t>).</w:t>
      </w:r>
    </w:p>
    <w:p w14:paraId="0A3ACBEB" w14:textId="77777777" w:rsidR="00B75483" w:rsidRPr="006B5C3C" w:rsidRDefault="00B75483" w:rsidP="007363D2">
      <w:pPr>
        <w:numPr>
          <w:ilvl w:val="1"/>
          <w:numId w:val="86"/>
        </w:numPr>
        <w:spacing w:after="160" w:line="259" w:lineRule="auto"/>
        <w:ind w:left="993"/>
        <w:contextualSpacing/>
        <w:jc w:val="both"/>
        <w:rPr>
          <w:rFonts w:eastAsia="MS Mincho"/>
          <w:sz w:val="22"/>
          <w:szCs w:val="22"/>
        </w:rPr>
      </w:pPr>
      <w:bookmarkStart w:id="290" w:name="_Hlk128050236"/>
      <w:r w:rsidRPr="006B5C3C">
        <w:rPr>
          <w:rFonts w:eastAsia="MS Mincho"/>
          <w:sz w:val="22"/>
          <w:szCs w:val="22"/>
        </w:rPr>
        <w:t>po 10 000,00 zł za każdy stwierdzony przypadek:</w:t>
      </w:r>
    </w:p>
    <w:p w14:paraId="0CADB1F1" w14:textId="18C0A220" w:rsidR="00B75483" w:rsidRPr="006B5C3C" w:rsidRDefault="00B75483" w:rsidP="007363D2">
      <w:pPr>
        <w:numPr>
          <w:ilvl w:val="2"/>
          <w:numId w:val="86"/>
        </w:numPr>
        <w:spacing w:after="160" w:line="259" w:lineRule="auto"/>
        <w:ind w:left="1276" w:hanging="283"/>
        <w:contextualSpacing/>
        <w:jc w:val="both"/>
        <w:rPr>
          <w:rFonts w:eastAsia="MS Mincho"/>
          <w:sz w:val="22"/>
          <w:szCs w:val="22"/>
        </w:rPr>
      </w:pPr>
      <w:r w:rsidRPr="006B5C3C">
        <w:rPr>
          <w:rFonts w:eastAsia="MS Mincho"/>
          <w:sz w:val="22"/>
          <w:szCs w:val="22"/>
        </w:rPr>
        <w:t>przewiezienia węgla do innego miejsca niż określon</w:t>
      </w:r>
      <w:r w:rsidR="00C72AA3" w:rsidRPr="006B5C3C">
        <w:rPr>
          <w:rFonts w:eastAsia="MS Mincho"/>
          <w:sz w:val="22"/>
          <w:szCs w:val="22"/>
        </w:rPr>
        <w:t>e</w:t>
      </w:r>
      <w:r w:rsidRPr="006B5C3C">
        <w:rPr>
          <w:rFonts w:eastAsia="MS Mincho"/>
          <w:sz w:val="22"/>
          <w:szCs w:val="22"/>
        </w:rPr>
        <w:t xml:space="preserve"> w §1</w:t>
      </w:r>
      <w:r w:rsidR="00953F8B" w:rsidRPr="006B5C3C">
        <w:rPr>
          <w:rFonts w:eastAsia="MS Mincho"/>
          <w:sz w:val="22"/>
          <w:szCs w:val="22"/>
        </w:rPr>
        <w:t>8</w:t>
      </w:r>
      <w:r w:rsidRPr="006B5C3C">
        <w:rPr>
          <w:rFonts w:eastAsia="MS Mincho"/>
          <w:sz w:val="22"/>
          <w:szCs w:val="22"/>
        </w:rPr>
        <w:t xml:space="preserve"> ust. 1 Umowy (tj. naruszenie obowiązku określonego w § </w:t>
      </w:r>
      <w:r w:rsidR="00953F8B" w:rsidRPr="006B5C3C">
        <w:rPr>
          <w:rFonts w:eastAsia="MS Mincho"/>
          <w:sz w:val="22"/>
          <w:szCs w:val="22"/>
        </w:rPr>
        <w:t>12</w:t>
      </w:r>
      <w:r w:rsidRPr="006B5C3C">
        <w:rPr>
          <w:rFonts w:eastAsia="MS Mincho"/>
          <w:sz w:val="22"/>
          <w:szCs w:val="22"/>
        </w:rPr>
        <w:t xml:space="preserve"> pkt 2);</w:t>
      </w:r>
    </w:p>
    <w:bookmarkEnd w:id="290"/>
    <w:p w14:paraId="7C2FC971" w14:textId="311870C8" w:rsidR="00B75483" w:rsidRPr="00C72AA3" w:rsidRDefault="00B75483" w:rsidP="007363D2">
      <w:pPr>
        <w:numPr>
          <w:ilvl w:val="2"/>
          <w:numId w:val="86"/>
        </w:numPr>
        <w:spacing w:after="160" w:line="259" w:lineRule="auto"/>
        <w:ind w:left="1276" w:hanging="283"/>
        <w:contextualSpacing/>
        <w:jc w:val="both"/>
        <w:rPr>
          <w:rFonts w:eastAsia="MS Mincho"/>
          <w:sz w:val="22"/>
          <w:szCs w:val="22"/>
        </w:rPr>
      </w:pPr>
      <w:r w:rsidRPr="00C72AA3">
        <w:rPr>
          <w:rFonts w:eastAsia="MS Mincho"/>
          <w:sz w:val="22"/>
          <w:szCs w:val="22"/>
        </w:rPr>
        <w:t xml:space="preserve">niezamieszczenia informacji w miejscu składowania węgla, o tym, że węgiel przechowywany stanowi własność Zamawiającego lub zamieszczenia informacji niezgodnej z wzorem określonym przez Zamawiającego (tj. naruszenie obowiązku określonego w § </w:t>
      </w:r>
      <w:r w:rsidR="00953F8B" w:rsidRPr="00C72AA3">
        <w:rPr>
          <w:rFonts w:eastAsia="MS Mincho"/>
          <w:sz w:val="22"/>
          <w:szCs w:val="22"/>
        </w:rPr>
        <w:t>12</w:t>
      </w:r>
      <w:r w:rsidRPr="00C72AA3">
        <w:rPr>
          <w:rFonts w:eastAsia="MS Mincho"/>
          <w:sz w:val="22"/>
          <w:szCs w:val="22"/>
        </w:rPr>
        <w:t xml:space="preserve"> pkt </w:t>
      </w:r>
      <w:r w:rsidR="00953F8B" w:rsidRPr="00C72AA3">
        <w:rPr>
          <w:rFonts w:eastAsia="MS Mincho"/>
          <w:sz w:val="22"/>
          <w:szCs w:val="22"/>
        </w:rPr>
        <w:t>8</w:t>
      </w:r>
      <w:r w:rsidRPr="00C72AA3">
        <w:rPr>
          <w:rFonts w:eastAsia="MS Mincho"/>
          <w:sz w:val="22"/>
          <w:szCs w:val="22"/>
        </w:rPr>
        <w:t>).</w:t>
      </w:r>
    </w:p>
    <w:p w14:paraId="504FEAD0" w14:textId="77777777" w:rsidR="00B75483" w:rsidRPr="00C72AA3" w:rsidRDefault="00B75483" w:rsidP="007363D2">
      <w:pPr>
        <w:numPr>
          <w:ilvl w:val="1"/>
          <w:numId w:val="86"/>
        </w:numPr>
        <w:spacing w:after="160" w:line="259" w:lineRule="auto"/>
        <w:ind w:left="993"/>
        <w:contextualSpacing/>
        <w:jc w:val="both"/>
        <w:rPr>
          <w:rFonts w:eastAsia="MS Mincho"/>
          <w:sz w:val="22"/>
          <w:szCs w:val="22"/>
        </w:rPr>
      </w:pPr>
      <w:bookmarkStart w:id="291" w:name="_Hlk108527345"/>
      <w:r w:rsidRPr="00C72AA3">
        <w:rPr>
          <w:rFonts w:eastAsia="MS Mincho"/>
          <w:sz w:val="22"/>
          <w:szCs w:val="22"/>
        </w:rPr>
        <w:t>po 20 000,00 zł za każdy stwierdzony przypadek:</w:t>
      </w:r>
    </w:p>
    <w:bookmarkEnd w:id="291"/>
    <w:p w14:paraId="26C9128F" w14:textId="68D26B29" w:rsidR="00B75483" w:rsidRPr="00C72AA3" w:rsidRDefault="00B75483" w:rsidP="007363D2">
      <w:pPr>
        <w:numPr>
          <w:ilvl w:val="2"/>
          <w:numId w:val="86"/>
        </w:numPr>
        <w:spacing w:after="160" w:line="259" w:lineRule="auto"/>
        <w:ind w:left="1276" w:hanging="283"/>
        <w:contextualSpacing/>
        <w:jc w:val="both"/>
        <w:rPr>
          <w:rFonts w:eastAsia="MS Mincho"/>
          <w:sz w:val="22"/>
          <w:szCs w:val="22"/>
        </w:rPr>
      </w:pPr>
      <w:r w:rsidRPr="00C72AA3">
        <w:rPr>
          <w:rFonts w:eastAsia="MS Mincho"/>
          <w:sz w:val="22"/>
          <w:szCs w:val="22"/>
        </w:rPr>
        <w:t>nie posiadania tytułu prawnego do nieruchomości o której mowa w</w:t>
      </w:r>
      <w:r w:rsidR="00953F8B" w:rsidRPr="00C72AA3">
        <w:rPr>
          <w:rFonts w:eastAsia="MS Mincho"/>
          <w:sz w:val="22"/>
          <w:szCs w:val="22"/>
        </w:rPr>
        <w:t xml:space="preserve"> §18 ust. 1 umowy</w:t>
      </w:r>
      <w:r w:rsidRPr="00C72AA3">
        <w:rPr>
          <w:rFonts w:eastAsia="MS Mincho"/>
          <w:sz w:val="22"/>
          <w:szCs w:val="22"/>
        </w:rPr>
        <w:t xml:space="preserve">; </w:t>
      </w:r>
    </w:p>
    <w:p w14:paraId="5DA32E79" w14:textId="6BDB276F" w:rsidR="00B75483" w:rsidRPr="001E6DDB" w:rsidRDefault="00B75483" w:rsidP="007363D2">
      <w:pPr>
        <w:numPr>
          <w:ilvl w:val="2"/>
          <w:numId w:val="86"/>
        </w:numPr>
        <w:spacing w:after="160" w:line="259" w:lineRule="auto"/>
        <w:ind w:left="1276" w:hanging="283"/>
        <w:contextualSpacing/>
        <w:jc w:val="both"/>
        <w:rPr>
          <w:rFonts w:eastAsia="MS Mincho"/>
          <w:sz w:val="22"/>
          <w:szCs w:val="22"/>
        </w:rPr>
      </w:pPr>
      <w:r w:rsidRPr="00C72AA3">
        <w:rPr>
          <w:rFonts w:eastAsia="MS Mincho"/>
          <w:sz w:val="22"/>
          <w:szCs w:val="22"/>
        </w:rPr>
        <w:t xml:space="preserve">wydania </w:t>
      </w:r>
      <w:r w:rsidR="00C72AA3" w:rsidRPr="00C72AA3">
        <w:rPr>
          <w:rFonts w:eastAsia="MS Mincho"/>
          <w:sz w:val="22"/>
          <w:szCs w:val="22"/>
        </w:rPr>
        <w:t>Kurierowi</w:t>
      </w:r>
      <w:r w:rsidRPr="00C72AA3">
        <w:rPr>
          <w:rFonts w:eastAsia="MS Mincho"/>
          <w:sz w:val="22"/>
          <w:szCs w:val="22"/>
        </w:rPr>
        <w:t xml:space="preserve"> węgla innej jakości i/lub ilości niż wskazana przez Zamawiającego</w:t>
      </w:r>
      <w:r w:rsidR="00723685" w:rsidRPr="00C72AA3">
        <w:rPr>
          <w:rFonts w:eastAsia="MS Mincho"/>
          <w:sz w:val="22"/>
          <w:szCs w:val="22"/>
        </w:rPr>
        <w:t xml:space="preserve"> </w:t>
      </w:r>
      <w:r w:rsidR="00723685" w:rsidRPr="001E6DDB">
        <w:rPr>
          <w:rFonts w:eastAsia="MS Mincho"/>
          <w:sz w:val="22"/>
          <w:szCs w:val="22"/>
        </w:rPr>
        <w:t>(tj. naruszenie obowiązku określonego w §12 pkt 4)</w:t>
      </w:r>
      <w:r w:rsidRPr="001E6DDB">
        <w:rPr>
          <w:rFonts w:eastAsia="MS Mincho"/>
          <w:sz w:val="22"/>
          <w:szCs w:val="22"/>
        </w:rPr>
        <w:t xml:space="preserve"> </w:t>
      </w:r>
    </w:p>
    <w:p w14:paraId="583ABA56" w14:textId="77777777" w:rsidR="00B75483" w:rsidRPr="001677BF" w:rsidRDefault="00B75483" w:rsidP="007363D2">
      <w:pPr>
        <w:numPr>
          <w:ilvl w:val="1"/>
          <w:numId w:val="86"/>
        </w:numPr>
        <w:spacing w:after="160" w:line="259" w:lineRule="auto"/>
        <w:ind w:left="993"/>
        <w:contextualSpacing/>
        <w:jc w:val="both"/>
        <w:rPr>
          <w:rFonts w:eastAsia="MS Mincho"/>
          <w:sz w:val="22"/>
          <w:szCs w:val="22"/>
        </w:rPr>
      </w:pPr>
      <w:r w:rsidRPr="001E6DDB">
        <w:rPr>
          <w:rFonts w:eastAsia="MS Mincho"/>
          <w:sz w:val="22"/>
          <w:szCs w:val="22"/>
        </w:rPr>
        <w:t>po 50 000,00 zł za każdy stwierdzony przypadek:</w:t>
      </w:r>
    </w:p>
    <w:p w14:paraId="600B6209" w14:textId="6E4196E1" w:rsidR="00B75483" w:rsidRPr="001677BF" w:rsidRDefault="00B75483" w:rsidP="007363D2">
      <w:pPr>
        <w:numPr>
          <w:ilvl w:val="2"/>
          <w:numId w:val="86"/>
        </w:numPr>
        <w:spacing w:after="160" w:line="259" w:lineRule="auto"/>
        <w:ind w:left="1276" w:hanging="283"/>
        <w:contextualSpacing/>
        <w:jc w:val="both"/>
        <w:rPr>
          <w:rFonts w:eastAsia="MS Mincho"/>
          <w:sz w:val="22"/>
          <w:szCs w:val="22"/>
        </w:rPr>
      </w:pPr>
      <w:r w:rsidRPr="001677BF">
        <w:rPr>
          <w:rFonts w:eastAsia="MS Mincho"/>
          <w:sz w:val="22"/>
          <w:szCs w:val="22"/>
        </w:rPr>
        <w:t xml:space="preserve">naruszenia obowiązku osobnego składowania węgla na odizolowanych pryzmach </w:t>
      </w:r>
      <w:r w:rsidR="001E6DDB" w:rsidRPr="001677BF">
        <w:rPr>
          <w:rFonts w:eastAsia="MS Mincho"/>
          <w:sz w:val="22"/>
          <w:szCs w:val="22"/>
        </w:rPr>
        <w:t>(tj. naruszenie obowiązku określonego w §18 ust. 4.</w:t>
      </w:r>
    </w:p>
    <w:p w14:paraId="48F54BB9" w14:textId="77777777" w:rsidR="00B2549F" w:rsidRPr="001677BF" w:rsidRDefault="00B2549F" w:rsidP="007363D2">
      <w:pPr>
        <w:numPr>
          <w:ilvl w:val="0"/>
          <w:numId w:val="86"/>
        </w:numPr>
        <w:spacing w:line="259" w:lineRule="auto"/>
        <w:jc w:val="both"/>
        <w:rPr>
          <w:sz w:val="22"/>
          <w:szCs w:val="22"/>
        </w:rPr>
      </w:pPr>
      <w:bookmarkStart w:id="292" w:name="_Hlk144479888"/>
      <w:r w:rsidRPr="001677BF">
        <w:rPr>
          <w:sz w:val="22"/>
          <w:szCs w:val="22"/>
        </w:rPr>
        <w:t>W przypadku nieprzystąpienia przez Wykonawcę do wykonywania przedmiotu Zamówienia wykonawczego w całości lub części w umówionym terminie, Zamawiający uprawniony jest do zlecenia wykonania przedmiotu Zamówienia wykonawczego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Zamówieniu wykonawczym.</w:t>
      </w:r>
      <w:bookmarkEnd w:id="292"/>
    </w:p>
    <w:p w14:paraId="78E8724F" w14:textId="6B0400B0" w:rsidR="00B75483" w:rsidRPr="001E6DDB" w:rsidRDefault="00B75483" w:rsidP="007363D2">
      <w:pPr>
        <w:numPr>
          <w:ilvl w:val="0"/>
          <w:numId w:val="86"/>
        </w:numPr>
        <w:spacing w:after="160" w:line="259" w:lineRule="auto"/>
        <w:ind w:left="426" w:hanging="426"/>
        <w:contextualSpacing/>
        <w:jc w:val="both"/>
        <w:rPr>
          <w:snapToGrid w:val="0"/>
          <w:sz w:val="22"/>
          <w:szCs w:val="22"/>
        </w:rPr>
      </w:pPr>
      <w:r w:rsidRPr="001E6DDB">
        <w:rPr>
          <w:snapToGrid w:val="0"/>
          <w:sz w:val="22"/>
          <w:szCs w:val="22"/>
        </w:rPr>
        <w:lastRenderedPageBreak/>
        <w:t xml:space="preserve">Niezależnie od uprawnienia do naliczenia kary umownej w przypadkach wskazanych w ust. 1 powyżej, Zamawiający po bezskutecznym wezwaniu Wykonawcy do wyeliminowania nieprawidłowości, może wypowiedzieć </w:t>
      </w:r>
      <w:r w:rsidR="001E6DDB" w:rsidRPr="001E6DDB">
        <w:rPr>
          <w:snapToGrid w:val="0"/>
          <w:sz w:val="22"/>
          <w:szCs w:val="22"/>
        </w:rPr>
        <w:t xml:space="preserve">umowy wykonawcze i umowę ramową </w:t>
      </w:r>
      <w:r w:rsidRPr="001E6DDB">
        <w:rPr>
          <w:snapToGrid w:val="0"/>
          <w:sz w:val="22"/>
          <w:szCs w:val="22"/>
        </w:rPr>
        <w:t xml:space="preserve">w trybie natychmiastowym. W celu uniknięcia wątpliwości Strony ustalają, że naliczenie kary umownej nie wymaga uprzedniego wezwania Wykonawcy do wyeliminowania nieprawidłowości. </w:t>
      </w:r>
    </w:p>
    <w:p w14:paraId="384096B9" w14:textId="77777777" w:rsidR="00B75483" w:rsidRPr="001E6DDB" w:rsidRDefault="00B75483" w:rsidP="007363D2">
      <w:pPr>
        <w:numPr>
          <w:ilvl w:val="0"/>
          <w:numId w:val="86"/>
        </w:numPr>
        <w:spacing w:after="160" w:line="259" w:lineRule="auto"/>
        <w:ind w:left="426" w:hanging="426"/>
        <w:contextualSpacing/>
        <w:jc w:val="both"/>
        <w:rPr>
          <w:snapToGrid w:val="0"/>
          <w:sz w:val="22"/>
          <w:szCs w:val="22"/>
        </w:rPr>
      </w:pPr>
      <w:r w:rsidRPr="001E6DDB">
        <w:rPr>
          <w:snapToGrid w:val="0"/>
          <w:sz w:val="22"/>
          <w:szCs w:val="22"/>
        </w:rPr>
        <w:t>Każda ze Stron może uwolnić się od zapłacenia odszkodowania, jeżeli wykaże, że nienależyte wykonanie Umowy nastąpiło z powodu działania siły wyższej.</w:t>
      </w:r>
    </w:p>
    <w:p w14:paraId="5FD06A8E" w14:textId="77777777" w:rsidR="00A36D7E" w:rsidRDefault="00B75483" w:rsidP="007363D2">
      <w:pPr>
        <w:numPr>
          <w:ilvl w:val="0"/>
          <w:numId w:val="86"/>
        </w:numPr>
        <w:spacing w:after="160" w:line="259" w:lineRule="auto"/>
        <w:ind w:left="426" w:hanging="426"/>
        <w:contextualSpacing/>
        <w:jc w:val="both"/>
        <w:rPr>
          <w:snapToGrid w:val="0"/>
          <w:sz w:val="22"/>
          <w:szCs w:val="22"/>
        </w:rPr>
      </w:pPr>
      <w:r w:rsidRPr="00A5722A">
        <w:rPr>
          <w:snapToGrid w:val="0"/>
          <w:sz w:val="22"/>
          <w:szCs w:val="22"/>
        </w:rPr>
        <w:t>W przypadku naruszenia przez Wykonawcę przepisów prawa lub postanowień Umowy skutkujących obciążeniem Zamawiającego obowiązkiem zapłaty podatku akcyzowego, Wykonawca będzie zobowiązany do zwrotu Zamawiającemu całości kosztów poniesionych z tego tytułu.</w:t>
      </w:r>
      <w:bookmarkStart w:id="293" w:name="_Hlk67826332"/>
    </w:p>
    <w:p w14:paraId="07622C09" w14:textId="084BD253" w:rsidR="00B059BC" w:rsidRPr="00A36D7E" w:rsidRDefault="00B059BC" w:rsidP="007363D2">
      <w:pPr>
        <w:numPr>
          <w:ilvl w:val="0"/>
          <w:numId w:val="86"/>
        </w:numPr>
        <w:spacing w:after="160" w:line="259" w:lineRule="auto"/>
        <w:ind w:left="426" w:hanging="426"/>
        <w:contextualSpacing/>
        <w:jc w:val="both"/>
        <w:rPr>
          <w:snapToGrid w:val="0"/>
          <w:sz w:val="22"/>
          <w:szCs w:val="22"/>
        </w:rPr>
      </w:pPr>
      <w:r w:rsidRPr="00A36D7E">
        <w:rPr>
          <w:sz w:val="22"/>
          <w:szCs w:val="22"/>
        </w:rPr>
        <w:t>W przypadku konieczności zlecenia przez Zamawiającego realizacji zamówienia innemu Wykonawcy w wyniku:</w:t>
      </w:r>
    </w:p>
    <w:p w14:paraId="2176A3B9" w14:textId="77777777" w:rsidR="00B059BC" w:rsidRPr="00A36D7E" w:rsidRDefault="00B059BC" w:rsidP="007363D2">
      <w:pPr>
        <w:numPr>
          <w:ilvl w:val="1"/>
          <w:numId w:val="93"/>
        </w:numPr>
        <w:ind w:hanging="357"/>
        <w:jc w:val="both"/>
        <w:rPr>
          <w:sz w:val="22"/>
          <w:szCs w:val="22"/>
        </w:rPr>
      </w:pPr>
      <w:r w:rsidRPr="0012674A">
        <w:rPr>
          <w:sz w:val="22"/>
          <w:szCs w:val="22"/>
        </w:rPr>
        <w:t xml:space="preserve">odstąpienia od Zamówienia wykonawczego przez jedną ze stron z przyczyn leżących po stronie Wykonawcy – Zamawiającemu niezależnie od pozostałych kar umownych przysługuje kara umowna w wysokości różnicy pomiędzy kosztami realizacji zamówienia poniesionymi przez Zamawiającego a wynagrodzeniem obliczonym zgodnie z postanowieniami Zamówienia wykonawczego za okres od daty odstąpienia od umowy do czasu zawarcia umowy z nowym </w:t>
      </w:r>
      <w:r w:rsidRPr="00A36D7E">
        <w:rPr>
          <w:sz w:val="22"/>
          <w:szCs w:val="22"/>
        </w:rPr>
        <w:t>wykonawcą wyłonionym w postępowaniu o udzielenie zamówienia, nie dłużej jednak niż przez okres 3 miesięcy od daty odstąpienia.</w:t>
      </w:r>
    </w:p>
    <w:bookmarkEnd w:id="293"/>
    <w:p w14:paraId="35073F5B" w14:textId="77777777" w:rsidR="00A36D7E" w:rsidRDefault="00B059BC" w:rsidP="007363D2">
      <w:pPr>
        <w:numPr>
          <w:ilvl w:val="0"/>
          <w:numId w:val="86"/>
        </w:numPr>
        <w:spacing w:after="160" w:line="259" w:lineRule="auto"/>
        <w:ind w:left="426" w:hanging="426"/>
        <w:contextualSpacing/>
        <w:jc w:val="both"/>
        <w:rPr>
          <w:sz w:val="22"/>
          <w:szCs w:val="22"/>
        </w:rPr>
      </w:pPr>
      <w:r w:rsidRPr="00A36D7E">
        <w:rPr>
          <w:sz w:val="22"/>
          <w:szCs w:val="22"/>
        </w:rPr>
        <w:t>Łączna maksymalna wartość kar umownych przysługujących Zamawiającemu nie przekroczy wartości niezrealizowanego Zamówienia wykonawczego.</w:t>
      </w:r>
    </w:p>
    <w:p w14:paraId="780502AD" w14:textId="77777777" w:rsidR="00A36D7E" w:rsidRDefault="00B059BC" w:rsidP="007363D2">
      <w:pPr>
        <w:numPr>
          <w:ilvl w:val="0"/>
          <w:numId w:val="86"/>
        </w:numPr>
        <w:spacing w:after="160" w:line="259" w:lineRule="auto"/>
        <w:ind w:left="426" w:hanging="426"/>
        <w:contextualSpacing/>
        <w:jc w:val="both"/>
        <w:rPr>
          <w:sz w:val="22"/>
          <w:szCs w:val="22"/>
        </w:rPr>
      </w:pPr>
      <w:r w:rsidRPr="00A36D7E">
        <w:rPr>
          <w:sz w:val="22"/>
          <w:szCs w:val="22"/>
        </w:rPr>
        <w:t>Termin płatności noty księgowej wystawionej tytułem kar umownych wynosi 30 dni od dnia wystawienia noty.</w:t>
      </w:r>
    </w:p>
    <w:p w14:paraId="4B1F36C3" w14:textId="77777777" w:rsidR="00A36D7E" w:rsidRPr="001677BF" w:rsidRDefault="00B059BC" w:rsidP="007363D2">
      <w:pPr>
        <w:numPr>
          <w:ilvl w:val="0"/>
          <w:numId w:val="86"/>
        </w:numPr>
        <w:spacing w:after="160" w:line="259" w:lineRule="auto"/>
        <w:ind w:left="426" w:hanging="426"/>
        <w:contextualSpacing/>
        <w:jc w:val="both"/>
        <w:rPr>
          <w:sz w:val="22"/>
          <w:szCs w:val="22"/>
        </w:rPr>
      </w:pPr>
      <w:r w:rsidRPr="00A36D7E">
        <w:rPr>
          <w:sz w:val="22"/>
          <w:szCs w:val="22"/>
        </w:rPr>
        <w:t>Zamawiający może potrącić naliczone kary umowne z wynagrodzenia przysługującego Wykonawcy.</w:t>
      </w:r>
    </w:p>
    <w:p w14:paraId="51B3CC61" w14:textId="284FE111" w:rsidR="00B059BC" w:rsidRPr="001677BF" w:rsidRDefault="00B059BC" w:rsidP="007363D2">
      <w:pPr>
        <w:numPr>
          <w:ilvl w:val="0"/>
          <w:numId w:val="86"/>
        </w:numPr>
        <w:spacing w:after="160" w:line="259" w:lineRule="auto"/>
        <w:ind w:left="426" w:hanging="426"/>
        <w:contextualSpacing/>
        <w:jc w:val="both"/>
        <w:rPr>
          <w:sz w:val="22"/>
          <w:szCs w:val="22"/>
        </w:rPr>
      </w:pPr>
      <w:r w:rsidRPr="001677BF">
        <w:rPr>
          <w:sz w:val="22"/>
          <w:szCs w:val="22"/>
        </w:rPr>
        <w:t>Strony mogą na zasadach ogólnych dochodzić odszkodowania przewyższającego wysokość kar umownych</w:t>
      </w:r>
      <w:r w:rsidR="00B2549F" w:rsidRPr="001677BF">
        <w:rPr>
          <w:sz w:val="22"/>
          <w:szCs w:val="22"/>
        </w:rPr>
        <w:t>, z zastrzeżeniem, iż odpowiedzialność Zamawiającego ograniczona jest do wysokości wartości Zamówienia wykonawczego netto, jak również nie obejmuje utraconych korzyści.</w:t>
      </w:r>
    </w:p>
    <w:p w14:paraId="02DE61C7" w14:textId="77777777" w:rsidR="00B059BC" w:rsidRPr="001677BF" w:rsidRDefault="00B059BC" w:rsidP="00683A07">
      <w:pPr>
        <w:spacing w:before="120"/>
        <w:jc w:val="both"/>
        <w:rPr>
          <w:iCs/>
          <w:sz w:val="22"/>
          <w:szCs w:val="22"/>
        </w:rPr>
      </w:pPr>
    </w:p>
    <w:p w14:paraId="7609A310" w14:textId="2563D020" w:rsidR="00683A07" w:rsidRPr="001677BF" w:rsidRDefault="00683A07" w:rsidP="00683A07">
      <w:pPr>
        <w:pStyle w:val="Nagwek2"/>
        <w:rPr>
          <w:sz w:val="22"/>
          <w:szCs w:val="22"/>
        </w:rPr>
      </w:pPr>
      <w:bookmarkStart w:id="294" w:name="_Toc64016210"/>
      <w:bookmarkStart w:id="295" w:name="_Toc106184594"/>
      <w:bookmarkStart w:id="296" w:name="_Toc121220402"/>
      <w:bookmarkStart w:id="297" w:name="_Toc167697713"/>
      <w:r w:rsidRPr="001677BF">
        <w:rPr>
          <w:sz w:val="22"/>
          <w:szCs w:val="22"/>
        </w:rPr>
        <w:t>§ 1</w:t>
      </w:r>
      <w:r w:rsidR="00E67355" w:rsidRPr="001677BF">
        <w:rPr>
          <w:sz w:val="22"/>
          <w:szCs w:val="22"/>
        </w:rPr>
        <w:t>4</w:t>
      </w:r>
      <w:r w:rsidRPr="001677BF">
        <w:rPr>
          <w:sz w:val="22"/>
          <w:szCs w:val="22"/>
        </w:rPr>
        <w:t>. Rozwiązanie, odstąpienie lub wypowiedzenie Umowy</w:t>
      </w:r>
      <w:bookmarkEnd w:id="294"/>
      <w:bookmarkEnd w:id="295"/>
      <w:r w:rsidR="00321E6E" w:rsidRPr="001677BF">
        <w:rPr>
          <w:sz w:val="22"/>
          <w:szCs w:val="22"/>
        </w:rPr>
        <w:t>/Zamówienia wykonawczego</w:t>
      </w:r>
      <w:bookmarkEnd w:id="296"/>
      <w:bookmarkEnd w:id="297"/>
    </w:p>
    <w:p w14:paraId="69D980C2" w14:textId="393AFA7A" w:rsidR="00D67AE2" w:rsidRPr="001677BF" w:rsidRDefault="00D67AE2" w:rsidP="007363D2">
      <w:pPr>
        <w:numPr>
          <w:ilvl w:val="0"/>
          <w:numId w:val="92"/>
        </w:numPr>
        <w:ind w:left="357" w:hanging="357"/>
        <w:jc w:val="both"/>
        <w:rPr>
          <w:sz w:val="22"/>
          <w:szCs w:val="22"/>
        </w:rPr>
      </w:pPr>
      <w:bookmarkStart w:id="298" w:name="_Toc64016211"/>
      <w:bookmarkStart w:id="299" w:name="_Toc106184595"/>
      <w:bookmarkStart w:id="300" w:name="_Hlk67826402"/>
      <w:r w:rsidRPr="001677BF">
        <w:rPr>
          <w:sz w:val="22"/>
          <w:szCs w:val="22"/>
        </w:rPr>
        <w:t>Strony mogą rozwiązać Umowę</w:t>
      </w:r>
      <w:r w:rsidR="00072047" w:rsidRPr="001677BF">
        <w:rPr>
          <w:sz w:val="22"/>
          <w:szCs w:val="22"/>
        </w:rPr>
        <w:t>/Zamówienie wykonawcze</w:t>
      </w:r>
      <w:r w:rsidRPr="001677BF">
        <w:rPr>
          <w:sz w:val="22"/>
          <w:szCs w:val="22"/>
        </w:rPr>
        <w:t xml:space="preserve"> na mocy porozumienia Stron.</w:t>
      </w:r>
    </w:p>
    <w:p w14:paraId="582D70CF" w14:textId="7630CCF0" w:rsidR="00D67AE2" w:rsidRPr="001677BF" w:rsidRDefault="00072047" w:rsidP="007363D2">
      <w:pPr>
        <w:numPr>
          <w:ilvl w:val="0"/>
          <w:numId w:val="92"/>
        </w:numPr>
        <w:ind w:left="357" w:hanging="357"/>
        <w:jc w:val="both"/>
        <w:rPr>
          <w:sz w:val="22"/>
          <w:szCs w:val="22"/>
        </w:rPr>
      </w:pPr>
      <w:r w:rsidRPr="001677BF">
        <w:rPr>
          <w:sz w:val="22"/>
          <w:szCs w:val="22"/>
        </w:rPr>
        <w:t xml:space="preserve">Zamawiający, wedle swego wyboru, może odstąpić od Umowy/Zamówienia wykonawczego (ex </w:t>
      </w:r>
      <w:proofErr w:type="spellStart"/>
      <w:r w:rsidRPr="001677BF">
        <w:rPr>
          <w:sz w:val="22"/>
          <w:szCs w:val="22"/>
        </w:rPr>
        <w:t>tunc</w:t>
      </w:r>
      <w:proofErr w:type="spellEnd"/>
      <w:r w:rsidRPr="001677BF">
        <w:rPr>
          <w:sz w:val="22"/>
          <w:szCs w:val="22"/>
        </w:rPr>
        <w:t xml:space="preserve"> – wstecz) </w:t>
      </w:r>
      <w:bookmarkStart w:id="301" w:name="_Hlk144467170"/>
      <w:r w:rsidRPr="001677BF">
        <w:rPr>
          <w:sz w:val="22"/>
          <w:szCs w:val="22"/>
        </w:rPr>
        <w:t>w całości lub części</w:t>
      </w:r>
      <w:bookmarkEnd w:id="301"/>
      <w:r w:rsidRPr="001677BF">
        <w:rPr>
          <w:sz w:val="22"/>
          <w:szCs w:val="22"/>
        </w:rPr>
        <w:t xml:space="preserve"> lub wypowiedzieć Umowę (ex nunc – od teraz) w całości lub części, w przypadku</w:t>
      </w:r>
      <w:r w:rsidR="00D67AE2" w:rsidRPr="001677BF">
        <w:rPr>
          <w:sz w:val="22"/>
          <w:szCs w:val="22"/>
        </w:rPr>
        <w:t>:</w:t>
      </w:r>
    </w:p>
    <w:p w14:paraId="3F804427" w14:textId="77777777" w:rsidR="00475DE0" w:rsidRPr="00A36D7E" w:rsidRDefault="00475DE0" w:rsidP="007363D2">
      <w:pPr>
        <w:numPr>
          <w:ilvl w:val="1"/>
          <w:numId w:val="92"/>
        </w:numPr>
        <w:jc w:val="both"/>
        <w:rPr>
          <w:sz w:val="22"/>
          <w:szCs w:val="22"/>
        </w:rPr>
      </w:pPr>
      <w:r w:rsidRPr="00A36D7E">
        <w:rPr>
          <w:sz w:val="22"/>
          <w:szCs w:val="22"/>
        </w:rPr>
        <w:t>Wygaśnięcia ubezpieczenia Wykonawcy i nieprzedłużenia ochrony ubezpieczeniowej w okresie realizacji umowy,</w:t>
      </w:r>
    </w:p>
    <w:p w14:paraId="624DA956" w14:textId="6F3781ED" w:rsidR="00D67AE2" w:rsidRPr="00A36D7E" w:rsidRDefault="00D67AE2" w:rsidP="007363D2">
      <w:pPr>
        <w:numPr>
          <w:ilvl w:val="1"/>
          <w:numId w:val="92"/>
        </w:numPr>
        <w:jc w:val="both"/>
        <w:rPr>
          <w:sz w:val="22"/>
          <w:szCs w:val="22"/>
        </w:rPr>
      </w:pPr>
      <w:r w:rsidRPr="00A36D7E">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86636E9" w14:textId="22A2BBC0" w:rsidR="00D67AE2" w:rsidRPr="00A36D7E" w:rsidRDefault="00D67AE2" w:rsidP="007363D2">
      <w:pPr>
        <w:numPr>
          <w:ilvl w:val="1"/>
          <w:numId w:val="92"/>
        </w:numPr>
        <w:jc w:val="both"/>
        <w:rPr>
          <w:sz w:val="22"/>
          <w:szCs w:val="22"/>
        </w:rPr>
      </w:pPr>
      <w:bookmarkStart w:id="302" w:name="_Hlk82757104"/>
      <w:r w:rsidRPr="00A36D7E">
        <w:rPr>
          <w:sz w:val="22"/>
          <w:szCs w:val="22"/>
        </w:rPr>
        <w:t xml:space="preserve">nieprzystąpienia w terminie do realizacji Zamówienia wykonawczego bez uzasadnionej przyczyny lub zaprzestania realizacji Zamówienia wykonawczego bez zgody Zamawiającego, jeżeli okres niewykonywania trwa dłużej niż 3 dni robocze, </w:t>
      </w:r>
    </w:p>
    <w:bookmarkEnd w:id="302"/>
    <w:p w14:paraId="64556D59" w14:textId="77777777" w:rsidR="00D67AE2" w:rsidRPr="00A36D7E" w:rsidRDefault="00D67AE2" w:rsidP="007363D2">
      <w:pPr>
        <w:numPr>
          <w:ilvl w:val="1"/>
          <w:numId w:val="92"/>
        </w:numPr>
        <w:ind w:hanging="357"/>
        <w:jc w:val="both"/>
        <w:rPr>
          <w:sz w:val="22"/>
          <w:szCs w:val="22"/>
        </w:rPr>
      </w:pPr>
      <w:r w:rsidRPr="00A36D7E">
        <w:rPr>
          <w:sz w:val="22"/>
          <w:szCs w:val="22"/>
        </w:rPr>
        <w:t>wykonywania Zamówienia wykonawczego w sposób zagrażający zdrowiu lub życiu pracowników Wykonawcy, Zamawiającego lub innych podmiotów wykonujących prace na terenie zakładu Zamawiającego,</w:t>
      </w:r>
    </w:p>
    <w:p w14:paraId="3C50CDF8" w14:textId="77777777" w:rsidR="00D67AE2" w:rsidRPr="00A36D7E" w:rsidRDefault="00D67AE2" w:rsidP="007363D2">
      <w:pPr>
        <w:numPr>
          <w:ilvl w:val="1"/>
          <w:numId w:val="92"/>
        </w:numPr>
        <w:ind w:hanging="357"/>
        <w:jc w:val="both"/>
        <w:rPr>
          <w:sz w:val="22"/>
          <w:szCs w:val="22"/>
        </w:rPr>
      </w:pPr>
      <w:r w:rsidRPr="00A36D7E">
        <w:rPr>
          <w:sz w:val="22"/>
          <w:szCs w:val="22"/>
        </w:rPr>
        <w:t>innego niż określone powyżej nienależytego wykonywania Zamówienia wykonawczego, w szczególności:</w:t>
      </w:r>
    </w:p>
    <w:p w14:paraId="02FA6662" w14:textId="77777777" w:rsidR="00D67AE2" w:rsidRPr="00A36D7E" w:rsidRDefault="00D67AE2" w:rsidP="007363D2">
      <w:pPr>
        <w:numPr>
          <w:ilvl w:val="2"/>
          <w:numId w:val="92"/>
        </w:numPr>
        <w:ind w:hanging="357"/>
        <w:jc w:val="both"/>
        <w:rPr>
          <w:sz w:val="22"/>
          <w:szCs w:val="22"/>
        </w:rPr>
      </w:pPr>
      <w:r w:rsidRPr="00A36D7E">
        <w:rPr>
          <w:sz w:val="22"/>
          <w:szCs w:val="22"/>
        </w:rPr>
        <w:t xml:space="preserve">wykonywania Zamówienia w sposób skutkujący szkodą w mieniu Zamawiającego, określonego Umową, </w:t>
      </w:r>
    </w:p>
    <w:p w14:paraId="5B36756C" w14:textId="77777777" w:rsidR="00D67AE2" w:rsidRPr="00A36D7E" w:rsidRDefault="00D67AE2" w:rsidP="007363D2">
      <w:pPr>
        <w:numPr>
          <w:ilvl w:val="2"/>
          <w:numId w:val="92"/>
        </w:numPr>
        <w:jc w:val="both"/>
        <w:rPr>
          <w:sz w:val="22"/>
          <w:szCs w:val="22"/>
        </w:rPr>
      </w:pPr>
      <w:r w:rsidRPr="00A36D7E">
        <w:rPr>
          <w:sz w:val="22"/>
          <w:szCs w:val="22"/>
        </w:rPr>
        <w:t>stwierdzenia dwukrotnie tego samego naruszenia skutkującego naliczeniem kary umownej w okresie następujących po sobie 3 miesięcy,</w:t>
      </w:r>
    </w:p>
    <w:p w14:paraId="53439670" w14:textId="77777777" w:rsidR="00D67AE2" w:rsidRPr="00A36D7E" w:rsidRDefault="00D67AE2" w:rsidP="007363D2">
      <w:pPr>
        <w:numPr>
          <w:ilvl w:val="2"/>
          <w:numId w:val="92"/>
        </w:numPr>
        <w:ind w:hanging="357"/>
        <w:jc w:val="both"/>
        <w:rPr>
          <w:sz w:val="22"/>
          <w:szCs w:val="22"/>
        </w:rPr>
      </w:pPr>
      <w:bookmarkStart w:id="303" w:name="_Hlk82757146"/>
      <w:r w:rsidRPr="00A36D7E">
        <w:rPr>
          <w:sz w:val="22"/>
          <w:szCs w:val="22"/>
        </w:rPr>
        <w:lastRenderedPageBreak/>
        <w:t>wykonywania Zamówienia w sposób niezgodny z przepisami prawa powszechnie obowiązującego lub regulacjami wewnętrznymi Zamawiającego, do których przestrzegania został zobowiązany Wykonawca</w:t>
      </w:r>
      <w:bookmarkEnd w:id="303"/>
      <w:r w:rsidRPr="00A36D7E">
        <w:rPr>
          <w:sz w:val="22"/>
          <w:szCs w:val="22"/>
        </w:rPr>
        <w:t>,</w:t>
      </w:r>
    </w:p>
    <w:p w14:paraId="62EF2E3D" w14:textId="34A6B0C0" w:rsidR="00D67AE2" w:rsidRPr="00A36D7E" w:rsidRDefault="00D67AE2" w:rsidP="007363D2">
      <w:pPr>
        <w:numPr>
          <w:ilvl w:val="1"/>
          <w:numId w:val="92"/>
        </w:numPr>
        <w:ind w:hanging="357"/>
        <w:jc w:val="both"/>
        <w:rPr>
          <w:sz w:val="22"/>
          <w:szCs w:val="22"/>
        </w:rPr>
      </w:pPr>
      <w:r w:rsidRPr="00A36D7E">
        <w:rPr>
          <w:sz w:val="22"/>
          <w:szCs w:val="22"/>
        </w:rPr>
        <w:t>wystąpienia opóźnienia w rozpoczęciu lub przeprowadzeniu lub zakończeniu Audytu, o którym mowa w § 1</w:t>
      </w:r>
      <w:r w:rsidR="009612E4" w:rsidRPr="00A36D7E">
        <w:rPr>
          <w:sz w:val="22"/>
          <w:szCs w:val="22"/>
        </w:rPr>
        <w:t>1</w:t>
      </w:r>
      <w:r w:rsidRPr="00A36D7E">
        <w:rPr>
          <w:sz w:val="22"/>
          <w:szCs w:val="22"/>
        </w:rPr>
        <w:t xml:space="preserve"> z przyczyn leżących po stronie Wykonawcy, przekraczającego łącznie 7 dni roboczych,</w:t>
      </w:r>
    </w:p>
    <w:p w14:paraId="0CCDB50D" w14:textId="77777777" w:rsidR="00D67AE2" w:rsidRPr="00A36D7E" w:rsidRDefault="00D67AE2" w:rsidP="007363D2">
      <w:pPr>
        <w:numPr>
          <w:ilvl w:val="1"/>
          <w:numId w:val="92"/>
        </w:numPr>
        <w:jc w:val="both"/>
        <w:rPr>
          <w:sz w:val="22"/>
          <w:szCs w:val="22"/>
        </w:rPr>
      </w:pPr>
      <w:r w:rsidRPr="00A36D7E">
        <w:rPr>
          <w:sz w:val="22"/>
          <w:szCs w:val="22"/>
        </w:rPr>
        <w:t>otwarcia postępowania likwidacyjnego Wykonawcy.</w:t>
      </w:r>
    </w:p>
    <w:p w14:paraId="4AA773DC" w14:textId="60F5376D" w:rsidR="00D67AE2" w:rsidRPr="00EA648E" w:rsidRDefault="00D67AE2" w:rsidP="007363D2">
      <w:pPr>
        <w:numPr>
          <w:ilvl w:val="0"/>
          <w:numId w:val="92"/>
        </w:numPr>
        <w:ind w:left="357" w:hanging="357"/>
        <w:jc w:val="both"/>
        <w:rPr>
          <w:sz w:val="22"/>
          <w:szCs w:val="22"/>
        </w:rPr>
      </w:pPr>
      <w:r w:rsidRPr="00A36D7E">
        <w:rPr>
          <w:sz w:val="22"/>
          <w:szCs w:val="22"/>
        </w:rPr>
        <w:t>W przypadkach</w:t>
      </w:r>
      <w:r w:rsidR="007824E5" w:rsidRPr="00EA648E">
        <w:rPr>
          <w:sz w:val="22"/>
          <w:szCs w:val="22"/>
        </w:rPr>
        <w:t>,</w:t>
      </w:r>
      <w:r w:rsidRPr="00EA648E">
        <w:rPr>
          <w:sz w:val="22"/>
          <w:szCs w:val="22"/>
        </w:rPr>
        <w:t xml:space="preserve"> o których mowa w ust. 2 pkt 1) – </w:t>
      </w:r>
      <w:r w:rsidR="00475DE0" w:rsidRPr="00EA648E">
        <w:rPr>
          <w:sz w:val="22"/>
          <w:szCs w:val="22"/>
        </w:rPr>
        <w:t>6</w:t>
      </w:r>
      <w:r w:rsidRPr="00EA648E">
        <w:rPr>
          <w:sz w:val="22"/>
          <w:szCs w:val="22"/>
        </w:rPr>
        <w:t xml:space="preserve">) za wyjątkiem pkt </w:t>
      </w:r>
      <w:r w:rsidR="00475DE0" w:rsidRPr="00EA648E">
        <w:rPr>
          <w:sz w:val="22"/>
          <w:szCs w:val="22"/>
        </w:rPr>
        <w:t>5)</w:t>
      </w:r>
      <w:r w:rsidRPr="00EA648E">
        <w:rPr>
          <w:sz w:val="22"/>
          <w:szCs w:val="22"/>
        </w:rPr>
        <w:t xml:space="preserve"> lit b), Zamawiający przed odstąpieniem </w:t>
      </w:r>
      <w:r w:rsidR="007824E5" w:rsidRPr="00EA648E">
        <w:rPr>
          <w:sz w:val="22"/>
          <w:szCs w:val="22"/>
        </w:rPr>
        <w:t xml:space="preserve">lub wypowiedzeniem </w:t>
      </w:r>
      <w:r w:rsidRPr="00EA648E">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7824E5" w:rsidRPr="00EA648E">
        <w:rPr>
          <w:sz w:val="22"/>
          <w:szCs w:val="22"/>
        </w:rPr>
        <w:t xml:space="preserve"> lub wypowiedzeniu.</w:t>
      </w:r>
      <w:r w:rsidRPr="00EA648E">
        <w:rPr>
          <w:sz w:val="22"/>
          <w:szCs w:val="22"/>
        </w:rPr>
        <w:t xml:space="preserve"> </w:t>
      </w:r>
    </w:p>
    <w:p w14:paraId="69CAAFC7" w14:textId="1FC654B7" w:rsidR="007824E5" w:rsidRPr="00EA648E" w:rsidRDefault="007824E5" w:rsidP="007363D2">
      <w:pPr>
        <w:numPr>
          <w:ilvl w:val="0"/>
          <w:numId w:val="92"/>
        </w:numPr>
        <w:ind w:left="357" w:hanging="357"/>
        <w:jc w:val="both"/>
        <w:rPr>
          <w:sz w:val="22"/>
          <w:szCs w:val="22"/>
        </w:rPr>
      </w:pPr>
      <w:r w:rsidRPr="00EA648E">
        <w:rPr>
          <w:sz w:val="22"/>
          <w:szCs w:val="22"/>
        </w:rPr>
        <w:t xml:space="preserve">Z uprawnienia do odstąpienia od Umowy/Zamówienia wykonawczego (w całości lub części), </w:t>
      </w:r>
      <w:r w:rsidRPr="00EA648E">
        <w:rPr>
          <w:sz w:val="22"/>
          <w:szCs w:val="22"/>
        </w:rPr>
        <w:br/>
        <w:t>w przypadkach określonych w ust. 2 powyżej, a także w innych przypadkach określonych w Umowie, Zamawiający może skorzystać w terminie 60 dni od dnia powzięcia przez Zamawiającego wiedzy o okolicznościach uzasadniających odstąpienie od Umowy/Zamówienia wykonawczego, nie później jednak aniżeli niż do ostatniego dnia obowiązywania gwarancji lub rękojmi (w zależności od tego, który z tych terminów jest dłuższy), a w przypadku braku gwarancji lub rękojmi dotyczącej przedmiotu Zamówienia wykonawczego, nie później niż do dnia, w którym upływa 90 dzień od dnia zakończenia obowiązywania Zamówienia wykonawczego.</w:t>
      </w:r>
    </w:p>
    <w:p w14:paraId="6B9E74EE" w14:textId="675ACC65" w:rsidR="007824E5" w:rsidRPr="00EA648E" w:rsidRDefault="00D67AE2" w:rsidP="007363D2">
      <w:pPr>
        <w:numPr>
          <w:ilvl w:val="0"/>
          <w:numId w:val="92"/>
        </w:numPr>
        <w:ind w:left="357" w:hanging="357"/>
        <w:jc w:val="both"/>
        <w:rPr>
          <w:sz w:val="22"/>
          <w:szCs w:val="22"/>
        </w:rPr>
      </w:pPr>
      <w:r w:rsidRPr="00EA648E">
        <w:rPr>
          <w:sz w:val="22"/>
          <w:szCs w:val="22"/>
        </w:rPr>
        <w:t>Odstąpienie od Umowy</w:t>
      </w:r>
      <w:r w:rsidR="007824E5" w:rsidRPr="00EA648E">
        <w:rPr>
          <w:sz w:val="22"/>
          <w:szCs w:val="22"/>
        </w:rPr>
        <w:t>/Zamówienia wykonawczego</w:t>
      </w:r>
      <w:r w:rsidRPr="00EA648E">
        <w:rPr>
          <w:sz w:val="22"/>
          <w:szCs w:val="22"/>
        </w:rPr>
        <w:t xml:space="preserve"> </w:t>
      </w:r>
      <w:r w:rsidR="007824E5" w:rsidRPr="00EA648E">
        <w:rPr>
          <w:sz w:val="22"/>
          <w:szCs w:val="22"/>
        </w:rPr>
        <w:t xml:space="preserve">lub wypowiedzenie Umowy/Zamówienia Wykonawczego </w:t>
      </w:r>
      <w:r w:rsidRPr="00EA648E">
        <w:rPr>
          <w:sz w:val="22"/>
          <w:szCs w:val="22"/>
        </w:rPr>
        <w:t xml:space="preserve">w części nie wyłącza realizacji uprawnień </w:t>
      </w:r>
      <w:r w:rsidR="007824E5" w:rsidRPr="00EA648E">
        <w:rPr>
          <w:sz w:val="22"/>
          <w:szCs w:val="22"/>
        </w:rPr>
        <w:t xml:space="preserve">Zamawiającego </w:t>
      </w:r>
      <w:r w:rsidRPr="00EA648E">
        <w:rPr>
          <w:sz w:val="22"/>
          <w:szCs w:val="22"/>
        </w:rPr>
        <w:t>wynikających z części Umowy</w:t>
      </w:r>
      <w:r w:rsidR="007824E5" w:rsidRPr="00EA648E">
        <w:rPr>
          <w:sz w:val="22"/>
          <w:szCs w:val="22"/>
        </w:rPr>
        <w:t>/Zamówienia wykonawczego</w:t>
      </w:r>
      <w:r w:rsidRPr="00EA648E">
        <w:rPr>
          <w:sz w:val="22"/>
          <w:szCs w:val="22"/>
        </w:rPr>
        <w:t xml:space="preserve">, </w:t>
      </w:r>
      <w:r w:rsidR="007824E5" w:rsidRPr="00EA648E">
        <w:rPr>
          <w:sz w:val="22"/>
          <w:szCs w:val="22"/>
        </w:rPr>
        <w:t xml:space="preserve">której nie dotyczy odstąpienie lub wypowiedzenie. </w:t>
      </w:r>
    </w:p>
    <w:p w14:paraId="1514AB59" w14:textId="5D963ACE" w:rsidR="00D67AE2" w:rsidRPr="00EA648E" w:rsidRDefault="007824E5" w:rsidP="007363D2">
      <w:pPr>
        <w:numPr>
          <w:ilvl w:val="0"/>
          <w:numId w:val="92"/>
        </w:numPr>
        <w:ind w:left="357" w:hanging="357"/>
        <w:jc w:val="both"/>
        <w:rPr>
          <w:sz w:val="22"/>
          <w:szCs w:val="22"/>
        </w:rPr>
      </w:pPr>
      <w:r w:rsidRPr="00EA648E">
        <w:rPr>
          <w:sz w:val="22"/>
          <w:szCs w:val="22"/>
        </w:rPr>
        <w:t xml:space="preserve">Odstąpienie od Umowy/Zamówienia wykonawczego lub wypowiedzenie Umowy/Zamówienia Wykonawczego nie wyłącza możliwości żądania przez Zamawiającego kar umownych naliczonych do dnia odstąpienia lub wypowiedzenia </w:t>
      </w:r>
      <w:r w:rsidR="00250F74" w:rsidRPr="00EA648E">
        <w:rPr>
          <w:sz w:val="22"/>
          <w:szCs w:val="22"/>
        </w:rPr>
        <w:t>Umowy/</w:t>
      </w:r>
      <w:r w:rsidRPr="00EA648E">
        <w:rPr>
          <w:sz w:val="22"/>
          <w:szCs w:val="22"/>
        </w:rPr>
        <w:t xml:space="preserve">Zamówienia wykonawczego oraz kary umownej zastrzeżonej na wypadek odstąpienia/wypowiedzenia </w:t>
      </w:r>
      <w:r w:rsidR="00250F74" w:rsidRPr="00EA648E">
        <w:rPr>
          <w:sz w:val="22"/>
          <w:szCs w:val="22"/>
        </w:rPr>
        <w:t>od Umowy/</w:t>
      </w:r>
      <w:r w:rsidRPr="00EA648E">
        <w:rPr>
          <w:sz w:val="22"/>
          <w:szCs w:val="22"/>
        </w:rPr>
        <w:t>Zamówienia wykonawczego</w:t>
      </w:r>
      <w:r w:rsidR="00250F74" w:rsidRPr="00EA648E">
        <w:rPr>
          <w:sz w:val="22"/>
          <w:szCs w:val="22"/>
        </w:rPr>
        <w:t>.</w:t>
      </w:r>
      <w:r w:rsidRPr="00EA648E">
        <w:rPr>
          <w:sz w:val="22"/>
          <w:szCs w:val="22"/>
        </w:rPr>
        <w:t xml:space="preserve"> </w:t>
      </w:r>
    </w:p>
    <w:p w14:paraId="63C9780E" w14:textId="77777777" w:rsidR="00250F74" w:rsidRPr="00EA648E" w:rsidRDefault="00250F74" w:rsidP="007363D2">
      <w:pPr>
        <w:numPr>
          <w:ilvl w:val="0"/>
          <w:numId w:val="92"/>
        </w:numPr>
        <w:spacing w:line="259" w:lineRule="auto"/>
        <w:ind w:left="357" w:hanging="357"/>
        <w:jc w:val="both"/>
        <w:rPr>
          <w:sz w:val="22"/>
          <w:szCs w:val="22"/>
        </w:rPr>
      </w:pPr>
      <w:r w:rsidRPr="00EA648E">
        <w:rPr>
          <w:sz w:val="22"/>
          <w:szCs w:val="22"/>
        </w:rPr>
        <w:t>W przypadku odstąpienia od Zamówienia wykonawczego, w razie wystąpienia konieczności rozliczenia części Zamówienia wykonawczego wykonanej (prawidłowo) do dnia odstąpienia, rozliczenie zostanie dokonane przy zastosowaniu stawek i cen jednostkowych nie wyższych aniżeli te określone w Ofercie Wykonawcy.</w:t>
      </w:r>
    </w:p>
    <w:p w14:paraId="54FE2270" w14:textId="36608554" w:rsidR="00D67AE2" w:rsidRPr="00A36D7E" w:rsidRDefault="00D67AE2" w:rsidP="007363D2">
      <w:pPr>
        <w:numPr>
          <w:ilvl w:val="0"/>
          <w:numId w:val="92"/>
        </w:numPr>
        <w:ind w:left="357" w:hanging="357"/>
        <w:jc w:val="both"/>
        <w:rPr>
          <w:sz w:val="22"/>
          <w:szCs w:val="22"/>
        </w:rPr>
      </w:pPr>
      <w:r w:rsidRPr="00A36D7E">
        <w:rPr>
          <w:sz w:val="22"/>
          <w:szCs w:val="22"/>
        </w:rPr>
        <w:t>Zamawiającemu przysługuje prawo wypowiedzenia Umowy/Zamówienia wykonawczego w całości lub jej części ex nunc (od teraz) z zachowaniem okresu wypowiedzenia wynoszącego 60 dni, w przypadku:</w:t>
      </w:r>
    </w:p>
    <w:p w14:paraId="347C09DD" w14:textId="77777777" w:rsidR="00D67AE2" w:rsidRPr="00A36D7E" w:rsidRDefault="00D67AE2" w:rsidP="007363D2">
      <w:pPr>
        <w:numPr>
          <w:ilvl w:val="1"/>
          <w:numId w:val="92"/>
        </w:numPr>
        <w:jc w:val="both"/>
        <w:rPr>
          <w:sz w:val="22"/>
          <w:szCs w:val="22"/>
        </w:rPr>
      </w:pPr>
      <w:r w:rsidRPr="00A36D7E">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159341B3" w14:textId="77777777" w:rsidR="00D67AE2" w:rsidRPr="00A36D7E" w:rsidRDefault="00D67AE2" w:rsidP="007363D2">
      <w:pPr>
        <w:numPr>
          <w:ilvl w:val="1"/>
          <w:numId w:val="92"/>
        </w:numPr>
        <w:jc w:val="both"/>
        <w:rPr>
          <w:sz w:val="22"/>
          <w:szCs w:val="22"/>
        </w:rPr>
      </w:pPr>
      <w:r w:rsidRPr="00A36D7E">
        <w:rPr>
          <w:sz w:val="22"/>
          <w:szCs w:val="22"/>
        </w:rPr>
        <w:t>zmian w strukturze organizacyjnej Zamawiającego, skutkującej tym że świadczenie objęte Umową nie może być zrealizowane,</w:t>
      </w:r>
    </w:p>
    <w:p w14:paraId="4D4C1E68" w14:textId="77777777" w:rsidR="00D67AE2" w:rsidRPr="00A36D7E" w:rsidRDefault="00D67AE2" w:rsidP="007363D2">
      <w:pPr>
        <w:numPr>
          <w:ilvl w:val="1"/>
          <w:numId w:val="92"/>
        </w:numPr>
        <w:jc w:val="both"/>
        <w:rPr>
          <w:sz w:val="22"/>
          <w:szCs w:val="22"/>
        </w:rPr>
      </w:pPr>
      <w:r w:rsidRPr="00A36D7E">
        <w:rPr>
          <w:sz w:val="22"/>
          <w:szCs w:val="22"/>
        </w:rPr>
        <w:t>zmian na rynku, na którym działa Zamawiający skutkujących brakiem potrzeby dalszego wykonywania przedmiotu Umowy.</w:t>
      </w:r>
    </w:p>
    <w:p w14:paraId="7C376653" w14:textId="77777777" w:rsidR="00D67AE2" w:rsidRPr="00A36D7E" w:rsidRDefault="00D67AE2" w:rsidP="007363D2">
      <w:pPr>
        <w:numPr>
          <w:ilvl w:val="0"/>
          <w:numId w:val="92"/>
        </w:numPr>
        <w:ind w:left="357" w:hanging="357"/>
        <w:jc w:val="both"/>
        <w:rPr>
          <w:sz w:val="22"/>
          <w:szCs w:val="22"/>
        </w:rPr>
      </w:pPr>
      <w:r w:rsidRPr="00A36D7E">
        <w:rPr>
          <w:sz w:val="22"/>
          <w:szCs w:val="22"/>
        </w:rPr>
        <w:t xml:space="preserve">Oświadczenie o odstąpieniu lub wypowiedzeniu Umowy wymaga formy pisemnej pod rygorem nieważności. </w:t>
      </w:r>
    </w:p>
    <w:p w14:paraId="19DF6CEB" w14:textId="77777777" w:rsidR="00250F74" w:rsidRPr="00EA648E" w:rsidRDefault="00250F74" w:rsidP="007363D2">
      <w:pPr>
        <w:numPr>
          <w:ilvl w:val="0"/>
          <w:numId w:val="92"/>
        </w:numPr>
        <w:spacing w:line="259" w:lineRule="auto"/>
        <w:ind w:left="357" w:hanging="357"/>
        <w:jc w:val="both"/>
        <w:rPr>
          <w:sz w:val="22"/>
          <w:szCs w:val="22"/>
        </w:rPr>
      </w:pPr>
      <w:r w:rsidRPr="00EA648E">
        <w:rPr>
          <w:sz w:val="22"/>
          <w:szCs w:val="22"/>
        </w:rPr>
        <w:t xml:space="preserve">W przypadku odstąpienia od Umowy/Zamówienia wykonawczego lub wypowiedzenia Umowy/Zamówienia wykonawczego Wykonawca zobowiązany jest do zaprzestania realizacji przedmiotu Zamówienia wykonawczego od dnia, w którym nastąpiło odstąpienie lub rozwiązanie Umowy/Zamówienia wykonawczego. W przypadku wystąpienia konieczności rozliczenia części Zamówienia wykonawczego wykonanego (prawidłowo) do dnia odstąpienia lub wypowiedzenia, Wykonawca na żądanie Zamawiającego sporządza ewidencję wykonanych (prawidłowo) </w:t>
      </w:r>
      <w:r w:rsidRPr="00EA648E">
        <w:rPr>
          <w:sz w:val="22"/>
          <w:szCs w:val="22"/>
        </w:rPr>
        <w:br/>
        <w:t xml:space="preserve">i nierozliczonych usług w celu rozliczenia wykonanej części Zamówienia wykonawczego, która podlega weryfikacji Zamawiającego. W przypadku, gdy Wykonawca w terminie do 30 dni od przekazania żądania Zamawiającego nie przedstawi dokumentu, o którym mowa powyżej Zamawiający powoła na koszt i ryzyko Wykonawcy zewnętrznego eksperta do sporządzenia ww. </w:t>
      </w:r>
      <w:r w:rsidRPr="00EA648E">
        <w:rPr>
          <w:sz w:val="22"/>
          <w:szCs w:val="22"/>
        </w:rPr>
        <w:lastRenderedPageBreak/>
        <w:t>ewidencji i przekaże ją Wykonawcy. Wykonawca otrzyma jedynie wynagrodzenie za prawidłowo wykonane usługi, które nie mogły zostać rozliczone w inny sposób.</w:t>
      </w:r>
    </w:p>
    <w:p w14:paraId="43A066B3" w14:textId="77777777" w:rsidR="00250F74" w:rsidRPr="00EA648E" w:rsidRDefault="00250F74" w:rsidP="007363D2">
      <w:pPr>
        <w:numPr>
          <w:ilvl w:val="0"/>
          <w:numId w:val="92"/>
        </w:numPr>
        <w:spacing w:line="259" w:lineRule="auto"/>
        <w:ind w:left="357" w:hanging="357"/>
        <w:jc w:val="both"/>
        <w:rPr>
          <w:sz w:val="22"/>
          <w:szCs w:val="22"/>
        </w:rPr>
      </w:pPr>
      <w:r w:rsidRPr="00EA648E">
        <w:rPr>
          <w:sz w:val="22"/>
          <w:szCs w:val="22"/>
        </w:rPr>
        <w:t>Postanowienia niniejszej Umowy nie wyłączają możliwości odstąpienia od Umowy/Zamówienia wykonawczego na podstawie przepisów Kodeksu cywilnego oraz ustawy Prawo zamówień publicznych.</w:t>
      </w:r>
    </w:p>
    <w:p w14:paraId="63AFDCDE" w14:textId="77777777" w:rsidR="00D67AE2" w:rsidRPr="00AC17C1" w:rsidRDefault="00D67AE2" w:rsidP="00D67AE2">
      <w:pPr>
        <w:ind w:left="357"/>
        <w:jc w:val="both"/>
        <w:rPr>
          <w:sz w:val="22"/>
          <w:szCs w:val="22"/>
        </w:rPr>
      </w:pPr>
    </w:p>
    <w:p w14:paraId="0866EFB7" w14:textId="77777777" w:rsidR="00254BA8" w:rsidRPr="00681658" w:rsidRDefault="00254BA8" w:rsidP="00254BA8">
      <w:pPr>
        <w:ind w:left="284"/>
        <w:contextualSpacing/>
        <w:jc w:val="both"/>
        <w:rPr>
          <w:sz w:val="22"/>
          <w:szCs w:val="22"/>
          <w:lang w:eastAsia="zh-CN"/>
        </w:rPr>
      </w:pPr>
    </w:p>
    <w:p w14:paraId="7006E95D" w14:textId="47CF0C1D" w:rsidR="00683A07" w:rsidRPr="00681658" w:rsidRDefault="00683A07" w:rsidP="00683A07">
      <w:pPr>
        <w:pStyle w:val="Nagwek2"/>
        <w:rPr>
          <w:sz w:val="22"/>
          <w:szCs w:val="22"/>
        </w:rPr>
      </w:pPr>
      <w:bookmarkStart w:id="304" w:name="_Toc121220403"/>
      <w:bookmarkStart w:id="305" w:name="_Toc167697714"/>
      <w:r w:rsidRPr="00681658">
        <w:rPr>
          <w:sz w:val="22"/>
          <w:szCs w:val="22"/>
        </w:rPr>
        <w:t>§ 1</w:t>
      </w:r>
      <w:r w:rsidR="00E67355" w:rsidRPr="00681658">
        <w:rPr>
          <w:sz w:val="22"/>
          <w:szCs w:val="22"/>
        </w:rPr>
        <w:t>5</w:t>
      </w:r>
      <w:r w:rsidRPr="00681658">
        <w:rPr>
          <w:sz w:val="22"/>
          <w:szCs w:val="22"/>
        </w:rPr>
        <w:t>. Zmiany Umowy</w:t>
      </w:r>
      <w:bookmarkEnd w:id="298"/>
      <w:bookmarkEnd w:id="299"/>
      <w:r w:rsidR="00321E6E" w:rsidRPr="00681658">
        <w:rPr>
          <w:sz w:val="22"/>
          <w:szCs w:val="22"/>
        </w:rPr>
        <w:t xml:space="preserve"> lub zamówienia wykonawczego</w:t>
      </w:r>
      <w:bookmarkEnd w:id="304"/>
      <w:bookmarkEnd w:id="305"/>
    </w:p>
    <w:p w14:paraId="02316562" w14:textId="286137C9" w:rsidR="00D30AEE" w:rsidRPr="00681658" w:rsidRDefault="00D30AEE" w:rsidP="007363D2">
      <w:pPr>
        <w:numPr>
          <w:ilvl w:val="0"/>
          <w:numId w:val="82"/>
        </w:numPr>
        <w:spacing w:line="259" w:lineRule="auto"/>
        <w:jc w:val="both"/>
        <w:rPr>
          <w:sz w:val="22"/>
          <w:szCs w:val="22"/>
        </w:rPr>
      </w:pPr>
      <w:r w:rsidRPr="00681658">
        <w:rPr>
          <w:sz w:val="22"/>
          <w:szCs w:val="22"/>
        </w:rPr>
        <w:t>Zamawiający dopuszcza zmiany Umowy</w:t>
      </w:r>
      <w:r w:rsidR="0098487F" w:rsidRPr="00681658">
        <w:rPr>
          <w:sz w:val="22"/>
          <w:szCs w:val="22"/>
        </w:rPr>
        <w:t xml:space="preserve"> w przypadkach przewidzianych w ustawie Prawo zamówień publicznych</w:t>
      </w:r>
      <w:r w:rsidRPr="00681658">
        <w:rPr>
          <w:sz w:val="22"/>
          <w:szCs w:val="22"/>
        </w:rPr>
        <w:t>, w tym zmiany nieistotne. Zmiana Umowy wymaga zawarcia aneksu do Umowy w formie pisemnej pod rygorem nieważności, z zastrzeżeniem ust. 3.</w:t>
      </w:r>
    </w:p>
    <w:p w14:paraId="3C0B120E" w14:textId="77777777" w:rsidR="00D30AEE" w:rsidRPr="00681658" w:rsidRDefault="00D30AEE" w:rsidP="007363D2">
      <w:pPr>
        <w:numPr>
          <w:ilvl w:val="0"/>
          <w:numId w:val="82"/>
        </w:numPr>
        <w:spacing w:line="259" w:lineRule="auto"/>
        <w:jc w:val="both"/>
        <w:rPr>
          <w:sz w:val="22"/>
          <w:szCs w:val="22"/>
        </w:rPr>
      </w:pPr>
      <w:r w:rsidRPr="00681658">
        <w:rPr>
          <w:sz w:val="22"/>
          <w:szCs w:val="22"/>
        </w:rPr>
        <w:t xml:space="preserve">Zamawiający przewiduje możliwość dokonania następujących zmian postanowień zawartej Umowy/Zamówienia wykonawczego w stosunku do treści oferty Wykonawcy:  </w:t>
      </w:r>
    </w:p>
    <w:p w14:paraId="0FC0786F" w14:textId="77777777" w:rsidR="00D30AEE" w:rsidRPr="00681658" w:rsidRDefault="00D30AEE" w:rsidP="007363D2">
      <w:pPr>
        <w:numPr>
          <w:ilvl w:val="1"/>
          <w:numId w:val="82"/>
        </w:numPr>
        <w:spacing w:line="259" w:lineRule="auto"/>
        <w:jc w:val="both"/>
        <w:rPr>
          <w:sz w:val="22"/>
          <w:szCs w:val="22"/>
        </w:rPr>
      </w:pPr>
      <w:r w:rsidRPr="00681658">
        <w:rPr>
          <w:sz w:val="22"/>
          <w:szCs w:val="22"/>
        </w:rPr>
        <w:t>Zmiany terminu realizacji Umowy/Zamówienia wykonawczego:</w:t>
      </w:r>
    </w:p>
    <w:p w14:paraId="65D90088" w14:textId="5AA931B3" w:rsidR="00D30AEE" w:rsidRPr="00681658" w:rsidRDefault="00D30AEE" w:rsidP="007363D2">
      <w:pPr>
        <w:numPr>
          <w:ilvl w:val="2"/>
          <w:numId w:val="82"/>
        </w:numPr>
        <w:spacing w:line="259" w:lineRule="auto"/>
        <w:jc w:val="both"/>
        <w:rPr>
          <w:sz w:val="22"/>
          <w:szCs w:val="22"/>
        </w:rPr>
      </w:pPr>
      <w:r w:rsidRPr="00681658">
        <w:rPr>
          <w:sz w:val="22"/>
          <w:szCs w:val="22"/>
        </w:rPr>
        <w:t>wydłużenie terminu obowiązywania Umowy, jeżeli w przewidzianym terminie nie zostanie osiągnięta Wartość Umowy określona w §</w:t>
      </w:r>
      <w:r w:rsidR="0098487F" w:rsidRPr="00681658">
        <w:rPr>
          <w:sz w:val="22"/>
          <w:szCs w:val="22"/>
        </w:rPr>
        <w:t>3</w:t>
      </w:r>
      <w:r w:rsidRPr="00681658">
        <w:rPr>
          <w:sz w:val="22"/>
          <w:szCs w:val="22"/>
        </w:rPr>
        <w:t xml:space="preserve"> ust. 1, jednakże wyłącznie o czas świadczenia usług, za które wynagrodzenie nie przekroczy tej wartości,</w:t>
      </w:r>
    </w:p>
    <w:p w14:paraId="50F642D0" w14:textId="77777777" w:rsidR="00D30AEE" w:rsidRPr="00681658" w:rsidRDefault="00D30AEE" w:rsidP="007363D2">
      <w:pPr>
        <w:numPr>
          <w:ilvl w:val="2"/>
          <w:numId w:val="82"/>
        </w:numPr>
        <w:spacing w:line="259" w:lineRule="auto"/>
        <w:jc w:val="both"/>
        <w:rPr>
          <w:sz w:val="22"/>
          <w:szCs w:val="22"/>
        </w:rPr>
      </w:pPr>
      <w:r w:rsidRPr="00681658">
        <w:rPr>
          <w:sz w:val="22"/>
          <w:szCs w:val="22"/>
        </w:rPr>
        <w:t>wydłużenia terminu realizacji Zamówienia wykonawczego jednak wyłącznie o czas niezbędny do jego realizacji,</w:t>
      </w:r>
    </w:p>
    <w:p w14:paraId="126E0480" w14:textId="77777777" w:rsidR="00D30AEE" w:rsidRPr="00681658" w:rsidRDefault="00D30AEE" w:rsidP="007363D2">
      <w:pPr>
        <w:numPr>
          <w:ilvl w:val="2"/>
          <w:numId w:val="82"/>
        </w:numPr>
        <w:spacing w:line="259" w:lineRule="auto"/>
        <w:jc w:val="both"/>
        <w:rPr>
          <w:sz w:val="22"/>
          <w:szCs w:val="22"/>
        </w:rPr>
      </w:pPr>
      <w:r w:rsidRPr="00681658">
        <w:rPr>
          <w:sz w:val="22"/>
          <w:szCs w:val="22"/>
        </w:rPr>
        <w:t xml:space="preserve">zmiany spowodowane warunkami atmosferycznymi, w szczególności wystąpieniem klęski żywiołowej lub nietypowych warunków atmosferycznych uniemożliwiających realizację usług (dot. zamówienia wykonawczego), </w:t>
      </w:r>
    </w:p>
    <w:p w14:paraId="21AF5B4C" w14:textId="77777777" w:rsidR="00D30AEE" w:rsidRPr="00681658" w:rsidRDefault="00D30AEE" w:rsidP="007363D2">
      <w:pPr>
        <w:numPr>
          <w:ilvl w:val="2"/>
          <w:numId w:val="82"/>
        </w:numPr>
        <w:spacing w:line="259" w:lineRule="auto"/>
        <w:jc w:val="both"/>
        <w:rPr>
          <w:sz w:val="22"/>
          <w:szCs w:val="22"/>
        </w:rPr>
      </w:pPr>
      <w:r w:rsidRPr="00681658">
        <w:rPr>
          <w:sz w:val="22"/>
          <w:szCs w:val="22"/>
        </w:rPr>
        <w:t>zmiany będące następstwem okoliczności leżących po stronie Zamawiającego, w szczególności: wstrzymanie realizacji Zamówienia wykonawczego przez Zamawiającego ze względów technologicznych, organizacyjnych i ekonomicznych,</w:t>
      </w:r>
    </w:p>
    <w:p w14:paraId="5F4E404F" w14:textId="77777777" w:rsidR="00D30AEE" w:rsidRPr="00681658" w:rsidRDefault="00D30AEE" w:rsidP="007363D2">
      <w:pPr>
        <w:numPr>
          <w:ilvl w:val="2"/>
          <w:numId w:val="82"/>
        </w:numPr>
        <w:spacing w:line="259" w:lineRule="auto"/>
        <w:jc w:val="both"/>
        <w:rPr>
          <w:sz w:val="22"/>
          <w:szCs w:val="22"/>
        </w:rPr>
      </w:pPr>
      <w:r w:rsidRPr="00681658">
        <w:rPr>
          <w:sz w:val="22"/>
          <w:szCs w:val="22"/>
        </w:rPr>
        <w:t>zmiany będące następstwem działania organów administracji (dot. Umowy i Zamówienia wykonawczego),</w:t>
      </w:r>
    </w:p>
    <w:p w14:paraId="5805FE66" w14:textId="77777777" w:rsidR="00D30AEE" w:rsidRPr="00681658" w:rsidRDefault="00D30AEE" w:rsidP="007363D2">
      <w:pPr>
        <w:numPr>
          <w:ilvl w:val="2"/>
          <w:numId w:val="82"/>
        </w:numPr>
        <w:spacing w:line="259" w:lineRule="auto"/>
        <w:jc w:val="both"/>
        <w:rPr>
          <w:sz w:val="22"/>
          <w:szCs w:val="22"/>
        </w:rPr>
      </w:pPr>
      <w:r w:rsidRPr="00681658">
        <w:rPr>
          <w:sz w:val="22"/>
          <w:szCs w:val="22"/>
        </w:rPr>
        <w:t>konieczność zaspokojenia roszczeń lub oczekiwań osób trzecich – w tym grup społecznych lub zawodowych niemożliwych do jednoznacznego określenia w chwili zawierania Umowy/Zamówienia wykonawczego;</w:t>
      </w:r>
    </w:p>
    <w:p w14:paraId="78FD77E0" w14:textId="77777777" w:rsidR="00D30AEE" w:rsidRPr="00681658" w:rsidRDefault="00D30AEE" w:rsidP="007363D2">
      <w:pPr>
        <w:numPr>
          <w:ilvl w:val="2"/>
          <w:numId w:val="82"/>
        </w:numPr>
        <w:spacing w:line="259" w:lineRule="auto"/>
        <w:jc w:val="both"/>
        <w:rPr>
          <w:sz w:val="22"/>
          <w:szCs w:val="22"/>
        </w:rPr>
      </w:pPr>
      <w:r w:rsidRPr="00681658">
        <w:rPr>
          <w:sz w:val="22"/>
          <w:szCs w:val="22"/>
        </w:rPr>
        <w:t xml:space="preserve">zmiany spowodowane innymi przyczynami zewnętrznymi niezależnymi od Zamawiającego oraz Wykonawcy skutkującymi niemożliwością realizacji Zamówienia wykonawczego. </w:t>
      </w:r>
    </w:p>
    <w:p w14:paraId="2EECD100" w14:textId="77777777" w:rsidR="00D30AEE" w:rsidRPr="00681658" w:rsidRDefault="00D30AEE" w:rsidP="007363D2">
      <w:pPr>
        <w:numPr>
          <w:ilvl w:val="2"/>
          <w:numId w:val="82"/>
        </w:numPr>
        <w:spacing w:line="259" w:lineRule="auto"/>
        <w:jc w:val="both"/>
        <w:rPr>
          <w:sz w:val="22"/>
          <w:szCs w:val="22"/>
        </w:rPr>
      </w:pPr>
      <w:r w:rsidRPr="00681658">
        <w:rPr>
          <w:sz w:val="22"/>
          <w:szCs w:val="22"/>
        </w:rPr>
        <w:t>w przypadku wystąpienia którejkolwiek z okoliczności określonych w lit. a)-f) termin realizacji Umowy/Zamówienia wykonawczego może ulec wydłużeniu o czas niezbędny do zakończenia realizacji Umowy/Zamówienia wykonawczego</w:t>
      </w:r>
    </w:p>
    <w:p w14:paraId="4E1AB3F5" w14:textId="77777777" w:rsidR="00D30AEE" w:rsidRPr="00681658" w:rsidRDefault="00D30AEE" w:rsidP="007363D2">
      <w:pPr>
        <w:numPr>
          <w:ilvl w:val="2"/>
          <w:numId w:val="82"/>
        </w:numPr>
        <w:spacing w:line="259" w:lineRule="auto"/>
        <w:jc w:val="both"/>
        <w:rPr>
          <w:sz w:val="22"/>
          <w:szCs w:val="22"/>
        </w:rPr>
      </w:pPr>
      <w:r w:rsidRPr="00681658">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lub organizacyjnie. </w:t>
      </w:r>
    </w:p>
    <w:p w14:paraId="78D7C4C7" w14:textId="77777777" w:rsidR="00D30AEE" w:rsidRPr="00681658" w:rsidRDefault="00D30AEE" w:rsidP="007363D2">
      <w:pPr>
        <w:numPr>
          <w:ilvl w:val="1"/>
          <w:numId w:val="82"/>
        </w:numPr>
        <w:spacing w:line="259" w:lineRule="auto"/>
        <w:jc w:val="both"/>
        <w:rPr>
          <w:sz w:val="22"/>
          <w:szCs w:val="22"/>
        </w:rPr>
      </w:pPr>
      <w:r w:rsidRPr="00681658">
        <w:rPr>
          <w:sz w:val="22"/>
          <w:szCs w:val="22"/>
        </w:rPr>
        <w:t>Zmiany sposobu spełnienia świadczenia:</w:t>
      </w:r>
    </w:p>
    <w:p w14:paraId="08A4F437" w14:textId="7DCF98F8" w:rsidR="00D30AEE" w:rsidRPr="00681658" w:rsidRDefault="00D30AEE" w:rsidP="007363D2">
      <w:pPr>
        <w:numPr>
          <w:ilvl w:val="2"/>
          <w:numId w:val="82"/>
        </w:numPr>
        <w:spacing w:line="259" w:lineRule="auto"/>
        <w:jc w:val="both"/>
        <w:rPr>
          <w:i/>
          <w:iCs/>
          <w:sz w:val="22"/>
          <w:szCs w:val="22"/>
        </w:rPr>
      </w:pPr>
      <w:r w:rsidRPr="00681658">
        <w:rPr>
          <w:sz w:val="22"/>
          <w:szCs w:val="22"/>
        </w:rPr>
        <w:t xml:space="preserve">zmiany dotyczące Zamówienia wykonawczego poprzez jego dostosowanie do aktualnej sytuacji Zamawiającego w związku z dokonanymi u Zamawiającego zmianami związanymi z wystąpieniem okoliczności dotyczących technologii, organizacji lub opłacalności produkcji Zamawiającego, </w:t>
      </w:r>
    </w:p>
    <w:p w14:paraId="3B39A771" w14:textId="77777777" w:rsidR="00D30AEE" w:rsidRPr="00681658" w:rsidRDefault="00D30AEE" w:rsidP="007363D2">
      <w:pPr>
        <w:numPr>
          <w:ilvl w:val="2"/>
          <w:numId w:val="82"/>
        </w:numPr>
        <w:spacing w:line="259" w:lineRule="auto"/>
        <w:jc w:val="both"/>
        <w:rPr>
          <w:sz w:val="22"/>
          <w:szCs w:val="22"/>
        </w:rPr>
      </w:pPr>
      <w:r w:rsidRPr="00681658">
        <w:rPr>
          <w:sz w:val="22"/>
          <w:szCs w:val="22"/>
        </w:rPr>
        <w:t>dostosowanie do wymagań wynikających ze zmian przepisów prawa powszechnie obowiązującego,</w:t>
      </w:r>
    </w:p>
    <w:p w14:paraId="2DD95C24" w14:textId="77777777" w:rsidR="00D30AEE" w:rsidRPr="00681658" w:rsidRDefault="00D30AEE" w:rsidP="007363D2">
      <w:pPr>
        <w:numPr>
          <w:ilvl w:val="2"/>
          <w:numId w:val="82"/>
        </w:numPr>
        <w:spacing w:line="259" w:lineRule="auto"/>
        <w:jc w:val="both"/>
        <w:rPr>
          <w:sz w:val="22"/>
          <w:szCs w:val="22"/>
        </w:rPr>
      </w:pPr>
      <w:r w:rsidRPr="00681658">
        <w:rPr>
          <w:sz w:val="22"/>
          <w:szCs w:val="22"/>
        </w:rPr>
        <w:t>zmiana zasad dokonywania odbiorów świadczonych usług, jeśli nie zmniejszy to zasad bezpieczeństwa i nie spowoduje zwiększenia kosztów dokonywania odbiorów, które obciążałyby Zamawiającego,</w:t>
      </w:r>
    </w:p>
    <w:p w14:paraId="06B08C80" w14:textId="77777777" w:rsidR="00D30AEE" w:rsidRPr="00681658" w:rsidRDefault="00D30AEE" w:rsidP="007363D2">
      <w:pPr>
        <w:numPr>
          <w:ilvl w:val="2"/>
          <w:numId w:val="82"/>
        </w:numPr>
        <w:spacing w:line="259" w:lineRule="auto"/>
        <w:jc w:val="both"/>
        <w:rPr>
          <w:iCs/>
          <w:sz w:val="22"/>
          <w:szCs w:val="22"/>
        </w:rPr>
      </w:pPr>
      <w:r w:rsidRPr="00681658">
        <w:rPr>
          <w:sz w:val="22"/>
          <w:szCs w:val="22"/>
        </w:rPr>
        <w:lastRenderedPageBreak/>
        <w:t xml:space="preserve">zmiana szczegółowego harmonogramu usług, bez zmiany ostatecznego terminu spełnienia świadczenia lub zmiana innych ustaleń dotyczących terminów spełniania świadczeń w ramach Zamówienia wykonawczego w porozumieniu z Wykonawcą. </w:t>
      </w:r>
    </w:p>
    <w:p w14:paraId="3E0ABF8D" w14:textId="77777777" w:rsidR="00D30AEE" w:rsidRDefault="00D30AEE" w:rsidP="007363D2">
      <w:pPr>
        <w:numPr>
          <w:ilvl w:val="2"/>
          <w:numId w:val="82"/>
        </w:numPr>
        <w:spacing w:line="259" w:lineRule="auto"/>
        <w:jc w:val="both"/>
        <w:rPr>
          <w:sz w:val="22"/>
          <w:szCs w:val="22"/>
        </w:rPr>
      </w:pPr>
      <w:r w:rsidRPr="00681658">
        <w:rPr>
          <w:sz w:val="22"/>
          <w:szCs w:val="22"/>
        </w:rPr>
        <w:t xml:space="preserve">zmiana treści dokumentów przedstawianych wzajemnie przez Strony w trakcie realizacji Zamówienia wykonawczego lub sposobu informowania o jego realizacji. Zmiana ta nie może </w:t>
      </w:r>
      <w:r w:rsidRPr="000F4483">
        <w:rPr>
          <w:sz w:val="22"/>
          <w:szCs w:val="22"/>
        </w:rPr>
        <w:t>spowodować braku informacji niezbędnych Zamawiającemu do prawidłowej realizacji Zamówienia wykonawczego,</w:t>
      </w:r>
    </w:p>
    <w:p w14:paraId="5121C5D6" w14:textId="2334705E" w:rsidR="000E477C" w:rsidRDefault="000E477C" w:rsidP="007363D2">
      <w:pPr>
        <w:numPr>
          <w:ilvl w:val="2"/>
          <w:numId w:val="82"/>
        </w:numPr>
        <w:spacing w:line="259" w:lineRule="auto"/>
        <w:jc w:val="both"/>
        <w:rPr>
          <w:sz w:val="22"/>
          <w:szCs w:val="22"/>
        </w:rPr>
      </w:pPr>
      <w:r>
        <w:rPr>
          <w:sz w:val="22"/>
          <w:szCs w:val="22"/>
        </w:rPr>
        <w:t xml:space="preserve">zmiany dotyczące możliwości wprowadzenia odbioru </w:t>
      </w:r>
      <w:proofErr w:type="spellStart"/>
      <w:r>
        <w:rPr>
          <w:sz w:val="22"/>
          <w:szCs w:val="22"/>
        </w:rPr>
        <w:t>zakonfekcjonowanego</w:t>
      </w:r>
      <w:proofErr w:type="spellEnd"/>
      <w:r>
        <w:rPr>
          <w:sz w:val="22"/>
          <w:szCs w:val="22"/>
        </w:rPr>
        <w:t xml:space="preserve"> węgla przez inne podmioty niż kurier</w:t>
      </w:r>
    </w:p>
    <w:p w14:paraId="67A71657" w14:textId="3B4CE9A4" w:rsidR="000E477C" w:rsidRPr="000F4483" w:rsidRDefault="000E477C" w:rsidP="007363D2">
      <w:pPr>
        <w:numPr>
          <w:ilvl w:val="2"/>
          <w:numId w:val="82"/>
        </w:numPr>
        <w:spacing w:line="259" w:lineRule="auto"/>
        <w:jc w:val="both"/>
        <w:rPr>
          <w:sz w:val="22"/>
          <w:szCs w:val="22"/>
        </w:rPr>
      </w:pPr>
      <w:r>
        <w:rPr>
          <w:sz w:val="22"/>
          <w:szCs w:val="22"/>
        </w:rPr>
        <w:t>zmiany dotyczące możliwości wprowadzenia odbioru gotówkowego przez inne podmioty niż kurier</w:t>
      </w:r>
    </w:p>
    <w:p w14:paraId="3D634EC7" w14:textId="24D22B21" w:rsidR="00D30AEE" w:rsidRPr="000F4483" w:rsidRDefault="00D30AEE" w:rsidP="007363D2">
      <w:pPr>
        <w:numPr>
          <w:ilvl w:val="2"/>
          <w:numId w:val="82"/>
        </w:numPr>
        <w:spacing w:line="259" w:lineRule="auto"/>
        <w:jc w:val="both"/>
        <w:rPr>
          <w:sz w:val="22"/>
          <w:szCs w:val="22"/>
        </w:rPr>
      </w:pPr>
      <w:r w:rsidRPr="000F4483">
        <w:rPr>
          <w:sz w:val="22"/>
          <w:szCs w:val="22"/>
        </w:rPr>
        <w:t xml:space="preserve">Zmiany o których </w:t>
      </w:r>
      <w:r w:rsidRPr="000E477C">
        <w:rPr>
          <w:sz w:val="22"/>
          <w:szCs w:val="22"/>
        </w:rPr>
        <w:t>mowa w lit c</w:t>
      </w:r>
      <w:r w:rsidRPr="004956DC">
        <w:rPr>
          <w:sz w:val="22"/>
          <w:szCs w:val="22"/>
        </w:rPr>
        <w:t xml:space="preserve">) - </w:t>
      </w:r>
      <w:r w:rsidR="004956DC" w:rsidRPr="00A03D54">
        <w:rPr>
          <w:sz w:val="22"/>
          <w:szCs w:val="22"/>
        </w:rPr>
        <w:t>e</w:t>
      </w:r>
      <w:r w:rsidRPr="004956DC">
        <w:rPr>
          <w:sz w:val="22"/>
          <w:szCs w:val="22"/>
        </w:rPr>
        <w:t xml:space="preserve">) </w:t>
      </w:r>
      <w:r w:rsidRPr="000E477C">
        <w:rPr>
          <w:sz w:val="22"/>
          <w:szCs w:val="22"/>
        </w:rPr>
        <w:t>nie mogą prowadzić do zwiększenia wynagrodzenia Wykonawcy. Zmiany o których mowa w lit a)</w:t>
      </w:r>
      <w:r w:rsidR="004956DC">
        <w:rPr>
          <w:sz w:val="22"/>
          <w:szCs w:val="22"/>
        </w:rPr>
        <w:t xml:space="preserve">, </w:t>
      </w:r>
      <w:r w:rsidRPr="000E477C">
        <w:rPr>
          <w:sz w:val="22"/>
          <w:szCs w:val="22"/>
        </w:rPr>
        <w:t>b)</w:t>
      </w:r>
      <w:r w:rsidR="004956DC">
        <w:rPr>
          <w:sz w:val="22"/>
          <w:szCs w:val="22"/>
        </w:rPr>
        <w:t>, f), g)</w:t>
      </w:r>
      <w:r w:rsidRPr="000E477C">
        <w:rPr>
          <w:sz w:val="22"/>
          <w:szCs w:val="22"/>
        </w:rPr>
        <w:t xml:space="preserve"> mogą prowadzić do wzrostu wynagrodzenia Wykonawcy jedynie w wysokości </w:t>
      </w:r>
      <w:r w:rsidRPr="000F4483">
        <w:rPr>
          <w:sz w:val="22"/>
          <w:szCs w:val="22"/>
        </w:rPr>
        <w:t>poniesionych przez niego, udokumentowanych kosztów w związku z wprowadzeniem zmiany.</w:t>
      </w:r>
    </w:p>
    <w:p w14:paraId="25D1F7DE" w14:textId="77777777" w:rsidR="00D30AEE" w:rsidRPr="000F4483" w:rsidRDefault="00D30AEE" w:rsidP="007363D2">
      <w:pPr>
        <w:numPr>
          <w:ilvl w:val="2"/>
          <w:numId w:val="82"/>
        </w:numPr>
        <w:spacing w:line="259" w:lineRule="auto"/>
        <w:jc w:val="both"/>
        <w:rPr>
          <w:sz w:val="22"/>
          <w:szCs w:val="22"/>
        </w:rPr>
      </w:pPr>
      <w:r w:rsidRPr="000F4483">
        <w:rPr>
          <w:sz w:val="22"/>
          <w:szCs w:val="22"/>
        </w:rPr>
        <w:t>zmiany będące następstwem okoliczności leżących po stronie Zamawiającego, w szczególności: wstrzymanie realizacji Umowy przez Zamawiającego ze względów technologicznych, organizacyjnych i ekonomicznych.</w:t>
      </w:r>
    </w:p>
    <w:p w14:paraId="031ED5BF" w14:textId="77777777" w:rsidR="00D30AEE" w:rsidRPr="000F4483" w:rsidRDefault="00D30AEE" w:rsidP="007363D2">
      <w:pPr>
        <w:numPr>
          <w:ilvl w:val="0"/>
          <w:numId w:val="82"/>
        </w:numPr>
        <w:spacing w:line="259" w:lineRule="auto"/>
        <w:jc w:val="both"/>
        <w:rPr>
          <w:sz w:val="22"/>
          <w:szCs w:val="22"/>
        </w:rPr>
      </w:pPr>
      <w:r w:rsidRPr="000F4483">
        <w:rPr>
          <w:sz w:val="22"/>
          <w:szCs w:val="22"/>
        </w:rPr>
        <w:t>Zmiany Umowy/Zamówienia wykonawczego nie wymagające formy aneksu:</w:t>
      </w:r>
    </w:p>
    <w:p w14:paraId="50FAA88C" w14:textId="77777777" w:rsidR="00D30AEE" w:rsidRPr="000F4483" w:rsidRDefault="00D30AEE" w:rsidP="007363D2">
      <w:pPr>
        <w:numPr>
          <w:ilvl w:val="0"/>
          <w:numId w:val="83"/>
        </w:numPr>
        <w:spacing w:line="259" w:lineRule="auto"/>
        <w:jc w:val="both"/>
        <w:rPr>
          <w:sz w:val="22"/>
          <w:szCs w:val="22"/>
        </w:rPr>
      </w:pPr>
      <w:r w:rsidRPr="000F4483">
        <w:rPr>
          <w:sz w:val="22"/>
          <w:szCs w:val="22"/>
        </w:rPr>
        <w:t>zmiana zasad dokonywania odbioru przedmiotu Zamówienia wykonawczego (zgodnie z ust. 2 pkt 2) lit. c)</w:t>
      </w:r>
    </w:p>
    <w:p w14:paraId="3B20EA7D" w14:textId="77777777" w:rsidR="00D30AEE" w:rsidRPr="000F4483" w:rsidRDefault="00D30AEE" w:rsidP="007363D2">
      <w:pPr>
        <w:numPr>
          <w:ilvl w:val="0"/>
          <w:numId w:val="83"/>
        </w:numPr>
        <w:spacing w:line="259" w:lineRule="auto"/>
        <w:jc w:val="both"/>
        <w:rPr>
          <w:sz w:val="22"/>
          <w:szCs w:val="22"/>
        </w:rPr>
      </w:pPr>
      <w:r w:rsidRPr="000F4483">
        <w:rPr>
          <w:sz w:val="22"/>
          <w:szCs w:val="22"/>
        </w:rPr>
        <w:t>zmiana szczegółowego harmonogramu usług lub zmiana innych ustaleń dotyczących terminów spełniania świadczeń w ramach Zamówienia wykonawczego (zgodnie z ust. 2 pkt 2) lit. d)</w:t>
      </w:r>
    </w:p>
    <w:p w14:paraId="78D08FE7" w14:textId="77777777" w:rsidR="00D30AEE" w:rsidRPr="000F4483" w:rsidRDefault="00D30AEE" w:rsidP="007363D2">
      <w:pPr>
        <w:numPr>
          <w:ilvl w:val="0"/>
          <w:numId w:val="83"/>
        </w:numPr>
        <w:spacing w:line="259" w:lineRule="auto"/>
        <w:jc w:val="both"/>
        <w:rPr>
          <w:sz w:val="22"/>
          <w:szCs w:val="22"/>
        </w:rPr>
      </w:pPr>
      <w:r w:rsidRPr="000F4483">
        <w:rPr>
          <w:sz w:val="22"/>
          <w:szCs w:val="22"/>
        </w:rPr>
        <w:t>zmiana treści dokumentów przedstawianych wzajemnie przez Strony w trakcie realizacji Zamówienia wykonawczego lub sposobu informowania o jego realizacji (zgodnie z ust. 2 pkt 2) lit. e)</w:t>
      </w:r>
    </w:p>
    <w:p w14:paraId="742D9098" w14:textId="2BA5BB8F" w:rsidR="00D30AEE" w:rsidRPr="000F4483" w:rsidRDefault="00D30AEE" w:rsidP="007363D2">
      <w:pPr>
        <w:numPr>
          <w:ilvl w:val="0"/>
          <w:numId w:val="83"/>
        </w:numPr>
        <w:spacing w:line="259" w:lineRule="auto"/>
        <w:jc w:val="both"/>
        <w:rPr>
          <w:sz w:val="22"/>
          <w:szCs w:val="22"/>
        </w:rPr>
      </w:pPr>
      <w:r w:rsidRPr="000F4483">
        <w:rPr>
          <w:sz w:val="22"/>
          <w:szCs w:val="22"/>
        </w:rPr>
        <w:t>zmiana lub wprowadzenie nowego Podwykonawcy  (§</w:t>
      </w:r>
      <w:r w:rsidR="00DB4295" w:rsidRPr="000F4483">
        <w:rPr>
          <w:sz w:val="22"/>
          <w:szCs w:val="22"/>
        </w:rPr>
        <w:t>9</w:t>
      </w:r>
      <w:r w:rsidRPr="000F4483">
        <w:rPr>
          <w:sz w:val="22"/>
          <w:szCs w:val="22"/>
        </w:rPr>
        <w:t xml:space="preserve"> ust. 12),</w:t>
      </w:r>
    </w:p>
    <w:p w14:paraId="131104D8" w14:textId="6083AAEF" w:rsidR="00D30AEE" w:rsidRPr="000F4483" w:rsidRDefault="00D30AEE" w:rsidP="007363D2">
      <w:pPr>
        <w:numPr>
          <w:ilvl w:val="0"/>
          <w:numId w:val="83"/>
        </w:numPr>
        <w:spacing w:line="259" w:lineRule="auto"/>
        <w:jc w:val="both"/>
        <w:rPr>
          <w:sz w:val="22"/>
          <w:szCs w:val="22"/>
        </w:rPr>
      </w:pPr>
      <w:r w:rsidRPr="000F4483">
        <w:rPr>
          <w:sz w:val="22"/>
          <w:szCs w:val="22"/>
        </w:rPr>
        <w:t>zmiana osób odpowiedzialnych za nadzór (§1</w:t>
      </w:r>
      <w:r w:rsidR="0098487F" w:rsidRPr="000F4483">
        <w:rPr>
          <w:sz w:val="22"/>
          <w:szCs w:val="22"/>
        </w:rPr>
        <w:t>0</w:t>
      </w:r>
      <w:r w:rsidRPr="000F4483">
        <w:rPr>
          <w:sz w:val="22"/>
          <w:szCs w:val="22"/>
        </w:rPr>
        <w:t xml:space="preserve"> ust. 3),</w:t>
      </w:r>
    </w:p>
    <w:p w14:paraId="0EF37C0F" w14:textId="68A4D9F2" w:rsidR="00D30AEE" w:rsidRPr="000F4483" w:rsidRDefault="00D30AEE" w:rsidP="007363D2">
      <w:pPr>
        <w:numPr>
          <w:ilvl w:val="0"/>
          <w:numId w:val="83"/>
        </w:numPr>
        <w:spacing w:line="259" w:lineRule="auto"/>
        <w:jc w:val="both"/>
        <w:rPr>
          <w:i/>
          <w:iCs/>
          <w:sz w:val="22"/>
          <w:szCs w:val="22"/>
        </w:rPr>
      </w:pPr>
      <w:r w:rsidRPr="000F4483">
        <w:rPr>
          <w:sz w:val="22"/>
          <w:szCs w:val="22"/>
        </w:rPr>
        <w:t>zmiana terminu realizacji w związku z wystąpieniem siły wyższej, wg zasad określonych w §2</w:t>
      </w:r>
      <w:r w:rsidR="0098487F" w:rsidRPr="000F4483">
        <w:rPr>
          <w:sz w:val="22"/>
          <w:szCs w:val="22"/>
        </w:rPr>
        <w:t>3</w:t>
      </w:r>
      <w:r w:rsidRPr="000F4483">
        <w:rPr>
          <w:sz w:val="22"/>
          <w:szCs w:val="22"/>
        </w:rPr>
        <w:t xml:space="preserve"> ust.4. </w:t>
      </w:r>
    </w:p>
    <w:p w14:paraId="376D9CBC" w14:textId="77777777" w:rsidR="009D1BCF" w:rsidRDefault="009D1BCF" w:rsidP="009D1BCF">
      <w:pPr>
        <w:spacing w:line="259" w:lineRule="auto"/>
        <w:ind w:left="720"/>
        <w:jc w:val="both"/>
        <w:rPr>
          <w:color w:val="0070C0"/>
          <w:sz w:val="22"/>
          <w:szCs w:val="22"/>
          <w:highlight w:val="magenta"/>
        </w:rPr>
      </w:pPr>
    </w:p>
    <w:p w14:paraId="48B63434" w14:textId="77777777" w:rsidR="00683A07" w:rsidRPr="000F4483" w:rsidRDefault="00683A07" w:rsidP="00683A07">
      <w:pPr>
        <w:spacing w:line="259" w:lineRule="auto"/>
        <w:ind w:left="360"/>
        <w:jc w:val="both"/>
        <w:rPr>
          <w:sz w:val="22"/>
          <w:szCs w:val="22"/>
        </w:rPr>
      </w:pPr>
    </w:p>
    <w:p w14:paraId="10FD7DDE" w14:textId="2F94919D" w:rsidR="00683A07" w:rsidRPr="000F4483" w:rsidRDefault="00683A07" w:rsidP="00683A07">
      <w:pPr>
        <w:pStyle w:val="Nagwek2"/>
        <w:rPr>
          <w:sz w:val="22"/>
          <w:szCs w:val="22"/>
        </w:rPr>
      </w:pPr>
      <w:bookmarkStart w:id="306" w:name="_Toc106184596"/>
      <w:bookmarkStart w:id="307" w:name="_Toc64016212"/>
      <w:bookmarkStart w:id="308" w:name="_Toc121220404"/>
      <w:bookmarkStart w:id="309" w:name="_Toc167697715"/>
      <w:r w:rsidRPr="000F4483">
        <w:rPr>
          <w:sz w:val="22"/>
          <w:szCs w:val="22"/>
        </w:rPr>
        <w:t>§ 1</w:t>
      </w:r>
      <w:r w:rsidR="00E67355" w:rsidRPr="000F4483">
        <w:rPr>
          <w:sz w:val="22"/>
          <w:szCs w:val="22"/>
        </w:rPr>
        <w:t>6</w:t>
      </w:r>
      <w:r w:rsidRPr="000F4483">
        <w:rPr>
          <w:sz w:val="22"/>
          <w:szCs w:val="22"/>
        </w:rPr>
        <w:t xml:space="preserve">. </w:t>
      </w:r>
      <w:bookmarkEnd w:id="306"/>
      <w:bookmarkEnd w:id="307"/>
      <w:r w:rsidR="006E2EDE" w:rsidRPr="000F4483">
        <w:rPr>
          <w:sz w:val="22"/>
          <w:szCs w:val="22"/>
        </w:rPr>
        <w:t>Odpowiedzialność Wykonawcy za wykonywaną usługę.</w:t>
      </w:r>
      <w:bookmarkEnd w:id="308"/>
      <w:bookmarkEnd w:id="309"/>
    </w:p>
    <w:p w14:paraId="3CDD0CA7" w14:textId="77777777" w:rsidR="004E0668" w:rsidRPr="00E4346F" w:rsidRDefault="004E0668" w:rsidP="007363D2">
      <w:pPr>
        <w:numPr>
          <w:ilvl w:val="0"/>
          <w:numId w:val="63"/>
        </w:numPr>
        <w:contextualSpacing/>
        <w:jc w:val="both"/>
        <w:rPr>
          <w:sz w:val="22"/>
          <w:szCs w:val="22"/>
        </w:rPr>
      </w:pPr>
      <w:r w:rsidRPr="00E4346F">
        <w:rPr>
          <w:sz w:val="22"/>
          <w:szCs w:val="22"/>
        </w:rPr>
        <w:t>Od momentu wydania węgla przez Zamawiającego, Wykonawca ponosi odpowiedzialność za utratę, uszkodzenie lub ubytki masy i pogorszenie jakości węgla na zasadach ryzyka. W przypadku wystąpienia przez osoby trzecie, w tym w szczególności Odbiorcę z roszczeniem względem Zamawiającego z tytułu ubytku masy węgla lub pogorszenia jego jakości, które nastąpiły po wydaniu węgla przez Zamawiającego, Wykonawca zwolni Zamawiającego z odpowiedzialności z</w:t>
      </w:r>
      <w:r>
        <w:rPr>
          <w:sz w:val="22"/>
          <w:szCs w:val="22"/>
        </w:rPr>
        <w:t> </w:t>
      </w:r>
      <w:r w:rsidRPr="00E4346F">
        <w:rPr>
          <w:sz w:val="22"/>
          <w:szCs w:val="22"/>
        </w:rPr>
        <w:t>tego tytułu, w tym w szczególności pokryje powstałą w związku z tym szkodę.</w:t>
      </w:r>
    </w:p>
    <w:p w14:paraId="0F79FC8E" w14:textId="17067524" w:rsidR="006E2EDE" w:rsidRPr="000F4483" w:rsidRDefault="006E2EDE" w:rsidP="007363D2">
      <w:pPr>
        <w:numPr>
          <w:ilvl w:val="0"/>
          <w:numId w:val="63"/>
        </w:numPr>
        <w:jc w:val="both"/>
        <w:rPr>
          <w:sz w:val="22"/>
          <w:szCs w:val="22"/>
        </w:rPr>
      </w:pPr>
      <w:r w:rsidRPr="000F4483">
        <w:rPr>
          <w:sz w:val="22"/>
          <w:szCs w:val="22"/>
        </w:rPr>
        <w:t xml:space="preserve">Każda dostawa węgla będzie zważona na legalizowanej wadze nadawcy i wprowadzona w liście przewozowym/dokumencie wywozowym oraz każda dostawa węgla może być sprawdzana na legalizowanej wadze samochodowej </w:t>
      </w:r>
      <w:r w:rsidR="000F4483">
        <w:rPr>
          <w:sz w:val="22"/>
          <w:szCs w:val="22"/>
        </w:rPr>
        <w:t>Wykonawcy</w:t>
      </w:r>
      <w:r w:rsidRPr="000F4483">
        <w:rPr>
          <w:sz w:val="22"/>
          <w:szCs w:val="22"/>
        </w:rPr>
        <w:t xml:space="preserve">. W przypadku gdy zważona przez </w:t>
      </w:r>
      <w:r w:rsidR="000F4483">
        <w:rPr>
          <w:sz w:val="22"/>
          <w:szCs w:val="22"/>
        </w:rPr>
        <w:t>Wykonawcę</w:t>
      </w:r>
      <w:r w:rsidRPr="000F4483">
        <w:rPr>
          <w:sz w:val="22"/>
          <w:szCs w:val="22"/>
        </w:rPr>
        <w:t xml:space="preserve"> masa będzie niższa od masy określonej w listach przewozowych/dokumentach wywozowych, Wykonawca pokryje koszty wartości powstałego ubytku węgla.</w:t>
      </w:r>
    </w:p>
    <w:p w14:paraId="55DA91DA" w14:textId="77777777" w:rsidR="006E2EDE" w:rsidRPr="000F4483" w:rsidRDefault="006E2EDE" w:rsidP="007363D2">
      <w:pPr>
        <w:widowControl w:val="0"/>
        <w:numPr>
          <w:ilvl w:val="0"/>
          <w:numId w:val="63"/>
        </w:numPr>
        <w:jc w:val="both"/>
        <w:rPr>
          <w:sz w:val="22"/>
          <w:szCs w:val="22"/>
        </w:rPr>
      </w:pPr>
      <w:r w:rsidRPr="000F4483">
        <w:rPr>
          <w:sz w:val="22"/>
          <w:szCs w:val="22"/>
        </w:rPr>
        <w:t>Wykonawca ponosi pełną odpowiedzialność za wszelkie skutki nieprzestrzegania przepisów lub naruszenia stanu środowiska.</w:t>
      </w:r>
    </w:p>
    <w:p w14:paraId="3D1A2FDD" w14:textId="62B26E6F" w:rsidR="006E2EDE" w:rsidRPr="000F4483" w:rsidRDefault="006E2EDE" w:rsidP="007363D2">
      <w:pPr>
        <w:widowControl w:val="0"/>
        <w:numPr>
          <w:ilvl w:val="0"/>
          <w:numId w:val="63"/>
        </w:numPr>
        <w:jc w:val="both"/>
        <w:rPr>
          <w:sz w:val="22"/>
          <w:szCs w:val="22"/>
        </w:rPr>
      </w:pPr>
      <w:r w:rsidRPr="000F4483">
        <w:rPr>
          <w:sz w:val="22"/>
          <w:szCs w:val="22"/>
        </w:rPr>
        <w:t>Wykonawca ponosi pełną odpowiedzialność odszkodowawczą wobec Zamawiającego i osób trzecich za szkody powstałe w związku z realizacją umowy ramowej oraz Zamówień wykonawczych z jego winy</w:t>
      </w:r>
      <w:r w:rsidR="004E0668">
        <w:rPr>
          <w:sz w:val="22"/>
          <w:szCs w:val="22"/>
        </w:rPr>
        <w:t>,</w:t>
      </w:r>
      <w:r w:rsidR="004E0668" w:rsidRPr="004E0668">
        <w:rPr>
          <w:sz w:val="22"/>
          <w:szCs w:val="22"/>
          <w:lang w:eastAsia="zh-CN"/>
        </w:rPr>
        <w:t xml:space="preserve"> </w:t>
      </w:r>
      <w:r w:rsidR="004E0668" w:rsidRPr="00C407F7">
        <w:rPr>
          <w:sz w:val="22"/>
          <w:szCs w:val="22"/>
          <w:lang w:eastAsia="zh-CN"/>
        </w:rPr>
        <w:t>w szczególności w zakresie reklamacji ilościowych i jakościowych</w:t>
      </w:r>
      <w:r w:rsidRPr="000F4483">
        <w:rPr>
          <w:sz w:val="22"/>
          <w:szCs w:val="22"/>
        </w:rPr>
        <w:t>. Strony wyłączają w tym zakresie solidarną odpowiedzialność Zamawiającego.</w:t>
      </w:r>
    </w:p>
    <w:p w14:paraId="3C59B791" w14:textId="77777777" w:rsidR="00DB4295" w:rsidRPr="004E0668" w:rsidRDefault="00DB4295" w:rsidP="00683A07">
      <w:pPr>
        <w:spacing w:line="259" w:lineRule="auto"/>
        <w:jc w:val="both"/>
        <w:rPr>
          <w:sz w:val="22"/>
          <w:szCs w:val="22"/>
        </w:rPr>
      </w:pPr>
    </w:p>
    <w:p w14:paraId="42E34F0D" w14:textId="1815D384" w:rsidR="00AD3330" w:rsidRPr="004E0668" w:rsidRDefault="00AD3330" w:rsidP="00AD3330">
      <w:pPr>
        <w:pStyle w:val="Nagwek2"/>
        <w:rPr>
          <w:sz w:val="22"/>
          <w:szCs w:val="22"/>
        </w:rPr>
      </w:pPr>
      <w:bookmarkStart w:id="310" w:name="_Toc107487614"/>
      <w:bookmarkStart w:id="311" w:name="_Toc167697716"/>
      <w:r w:rsidRPr="004E0668">
        <w:rPr>
          <w:sz w:val="22"/>
          <w:szCs w:val="22"/>
        </w:rPr>
        <w:lastRenderedPageBreak/>
        <w:t>§ 1</w:t>
      </w:r>
      <w:r w:rsidR="00E67355" w:rsidRPr="004E0668">
        <w:rPr>
          <w:sz w:val="22"/>
          <w:szCs w:val="22"/>
        </w:rPr>
        <w:t>7</w:t>
      </w:r>
      <w:r w:rsidRPr="004E0668">
        <w:rPr>
          <w:sz w:val="22"/>
          <w:szCs w:val="22"/>
        </w:rPr>
        <w:t>. Szczególne obowiązki Wykonawcy</w:t>
      </w:r>
      <w:bookmarkEnd w:id="310"/>
      <w:bookmarkEnd w:id="311"/>
    </w:p>
    <w:p w14:paraId="4D402CCB" w14:textId="77777777" w:rsidR="008948C1" w:rsidRPr="004E0668" w:rsidRDefault="008948C1" w:rsidP="007363D2">
      <w:pPr>
        <w:numPr>
          <w:ilvl w:val="0"/>
          <w:numId w:val="89"/>
        </w:numPr>
        <w:contextualSpacing/>
        <w:jc w:val="both"/>
        <w:rPr>
          <w:sz w:val="22"/>
          <w:szCs w:val="22"/>
        </w:rPr>
      </w:pPr>
      <w:bookmarkStart w:id="312" w:name="_Hlk108095368"/>
      <w:r w:rsidRPr="004E0668">
        <w:rPr>
          <w:sz w:val="22"/>
          <w:szCs w:val="22"/>
        </w:rPr>
        <w:t>Wykonawca zobowiązany jest posiadać w całym okresie realizacji Umowy następujące ubezpieczenia:</w:t>
      </w:r>
    </w:p>
    <w:p w14:paraId="32033DB1" w14:textId="77777777" w:rsidR="008948C1" w:rsidRPr="004E0668" w:rsidRDefault="008948C1" w:rsidP="007363D2">
      <w:pPr>
        <w:pStyle w:val="Akapitzlist"/>
        <w:numPr>
          <w:ilvl w:val="0"/>
          <w:numId w:val="90"/>
        </w:numPr>
        <w:ind w:left="709"/>
        <w:jc w:val="both"/>
        <w:rPr>
          <w:rFonts w:eastAsiaTheme="minorHAnsi"/>
          <w:sz w:val="22"/>
          <w:szCs w:val="22"/>
        </w:rPr>
      </w:pPr>
      <w:r w:rsidRPr="004E0668">
        <w:rPr>
          <w:sz w:val="22"/>
          <w:szCs w:val="22"/>
          <w:u w:val="single"/>
        </w:rPr>
        <w:t>w zakresie transportu</w:t>
      </w:r>
      <w:r w:rsidRPr="004E0668">
        <w:rPr>
          <w:sz w:val="22"/>
          <w:szCs w:val="22"/>
        </w:rPr>
        <w:t xml:space="preserve"> – ubezpieczenie Cargo obejmujące odpowiedzialność za szkody polegające na utracie, ubytku lub uszkodzeniu ładunku podczas jego przewozu oraz załadunku i rozładunku, powstałe wskutek jednego lub wielu nagłych, niespodziewanych i niezależnych od woli Ubezpieczającego zdarzeń. Jednocześnie wymaga się by suma ubezpieczenia/wartość pojedynczego transportu odpowiadała rynkowej wartości przewożonego ładunku uzależnionej od rodzaju środka transportu,</w:t>
      </w:r>
    </w:p>
    <w:bookmarkEnd w:id="312"/>
    <w:p w14:paraId="41626FE4" w14:textId="6F956693" w:rsidR="008948C1" w:rsidRPr="004E0668" w:rsidRDefault="008948C1" w:rsidP="007363D2">
      <w:pPr>
        <w:pStyle w:val="Akapitzlist"/>
        <w:numPr>
          <w:ilvl w:val="0"/>
          <w:numId w:val="90"/>
        </w:numPr>
        <w:ind w:left="709"/>
        <w:jc w:val="both"/>
        <w:rPr>
          <w:sz w:val="22"/>
          <w:szCs w:val="22"/>
        </w:rPr>
      </w:pPr>
      <w:r w:rsidRPr="004E0668">
        <w:rPr>
          <w:sz w:val="22"/>
          <w:szCs w:val="22"/>
          <w:u w:val="single"/>
        </w:rPr>
        <w:t>w zakresie przechowania (składowania) węgla na składzie</w:t>
      </w:r>
      <w:r w:rsidRPr="004E0668">
        <w:rPr>
          <w:sz w:val="22"/>
          <w:szCs w:val="22"/>
        </w:rPr>
        <w:t xml:space="preserve"> – ubezpieczenia węgla na składzie o którym mowa w §1</w:t>
      </w:r>
      <w:r w:rsidR="009D5330" w:rsidRPr="004E0668">
        <w:rPr>
          <w:sz w:val="22"/>
          <w:szCs w:val="22"/>
        </w:rPr>
        <w:t>8</w:t>
      </w:r>
      <w:r w:rsidRPr="004E0668">
        <w:rPr>
          <w:sz w:val="22"/>
          <w:szCs w:val="22"/>
        </w:rPr>
        <w:t xml:space="preserve"> ust.1, co najmniej </w:t>
      </w:r>
      <w:r w:rsidRPr="004E0668">
        <w:rPr>
          <w:b/>
          <w:bCs/>
          <w:sz w:val="22"/>
          <w:szCs w:val="22"/>
          <w:u w:val="single"/>
        </w:rPr>
        <w:t>w zakresie</w:t>
      </w:r>
      <w:r w:rsidRPr="004E0668">
        <w:rPr>
          <w:b/>
          <w:bCs/>
          <w:sz w:val="22"/>
          <w:szCs w:val="22"/>
        </w:rPr>
        <w:t>: utraty ubytku lub uszkodzenia, w tym w wyniku zdarzeń takich jak: pożar (także szkody powstałe wskutek samozapłonu węgla tj. podniesienie się temperatury węgla na zwałach lub ich części powyżej 60</w:t>
      </w:r>
      <w:r w:rsidRPr="004E0668">
        <w:rPr>
          <w:b/>
          <w:bCs/>
          <w:sz w:val="22"/>
          <w:szCs w:val="22"/>
          <w:vertAlign w:val="superscript"/>
        </w:rPr>
        <w:t>o</w:t>
      </w:r>
      <w:r w:rsidRPr="004E0668">
        <w:rPr>
          <w:b/>
          <w:bCs/>
          <w:sz w:val="22"/>
          <w:szCs w:val="22"/>
        </w:rPr>
        <w:t>C), kradzież, rozbój, osunięcie się ziemi, zapadnięcie się ziemi, powódź, upadek statku powietrznego, uderzenie pojazdu, huragan, śnieg, grad, deszcz nawalny</w:t>
      </w:r>
      <w:r w:rsidRPr="004E0668">
        <w:rPr>
          <w:sz w:val="22"/>
          <w:szCs w:val="22"/>
        </w:rPr>
        <w:t xml:space="preserve"> </w:t>
      </w:r>
      <w:r w:rsidRPr="004E0668">
        <w:rPr>
          <w:b/>
          <w:bCs/>
          <w:sz w:val="22"/>
          <w:szCs w:val="22"/>
        </w:rPr>
        <w:t>na sumę ubezpieczenia odpowiadającą rynkowej wartości maksymalnego poziomu wolumenu przechowywanego węgla na tym składzie, lecz nie mniej niż 1,5 mln zł,</w:t>
      </w:r>
      <w:r w:rsidRPr="004E0668">
        <w:rPr>
          <w:sz w:val="22"/>
          <w:szCs w:val="22"/>
        </w:rPr>
        <w:t xml:space="preserve"> przy czym w przypadku gdy Wykonawca prowadzi również inne składy niż skład o którym mowa w §1</w:t>
      </w:r>
      <w:r w:rsidR="009D5330" w:rsidRPr="004E0668">
        <w:rPr>
          <w:sz w:val="22"/>
          <w:szCs w:val="22"/>
        </w:rPr>
        <w:t>8</w:t>
      </w:r>
      <w:r w:rsidRPr="004E0668">
        <w:rPr>
          <w:sz w:val="22"/>
          <w:szCs w:val="22"/>
        </w:rPr>
        <w:t xml:space="preserve"> ust.1, z polisy jednoznacznie powinna wynikać suma ubezpieczenia dotycząca tego składu. </w:t>
      </w:r>
    </w:p>
    <w:p w14:paraId="786B4754" w14:textId="77777777" w:rsidR="008948C1" w:rsidRPr="004E0668" w:rsidRDefault="008948C1" w:rsidP="007363D2">
      <w:pPr>
        <w:pStyle w:val="Akapitzlist"/>
        <w:numPr>
          <w:ilvl w:val="0"/>
          <w:numId w:val="89"/>
        </w:numPr>
        <w:jc w:val="both"/>
        <w:rPr>
          <w:sz w:val="22"/>
          <w:szCs w:val="22"/>
        </w:rPr>
      </w:pPr>
      <w:r w:rsidRPr="004E0668">
        <w:rPr>
          <w:sz w:val="22"/>
          <w:szCs w:val="22"/>
        </w:rPr>
        <w:t>Niezależnie od obowiązków wynikających z postanowień OWU Ubezpieczyciela, Ubezpieczający obowiązany jest do ścisłego przestrzegania przepisów dotyczących ochrony przeciwpożarowej zwałów, zasad magazynowania węgla oraz technicznej eksploatacji zwałów.</w:t>
      </w:r>
    </w:p>
    <w:p w14:paraId="469C68FC" w14:textId="7BFB9BBA" w:rsidR="008948C1" w:rsidRPr="004E0668" w:rsidRDefault="008948C1" w:rsidP="007363D2">
      <w:pPr>
        <w:pStyle w:val="Akapitzlist"/>
        <w:numPr>
          <w:ilvl w:val="0"/>
          <w:numId w:val="89"/>
        </w:numPr>
        <w:jc w:val="both"/>
        <w:rPr>
          <w:sz w:val="22"/>
          <w:szCs w:val="22"/>
        </w:rPr>
      </w:pPr>
      <w:r w:rsidRPr="004E0668">
        <w:rPr>
          <w:sz w:val="22"/>
          <w:szCs w:val="22"/>
        </w:rPr>
        <w:t xml:space="preserve">Wykonawca dostarczył Zamawiającemu kopię polisy ubezpieczeniowej o której mowa w ust. </w:t>
      </w:r>
      <w:r w:rsidR="009D5330" w:rsidRPr="004E0668">
        <w:rPr>
          <w:sz w:val="22"/>
          <w:szCs w:val="22"/>
        </w:rPr>
        <w:t>1</w:t>
      </w:r>
      <w:r w:rsidRPr="004E0668">
        <w:rPr>
          <w:sz w:val="22"/>
          <w:szCs w:val="22"/>
        </w:rPr>
        <w:t xml:space="preserve"> pkt 2). </w:t>
      </w:r>
    </w:p>
    <w:p w14:paraId="797474F8" w14:textId="495590E3" w:rsidR="008948C1" w:rsidRPr="004E0668" w:rsidRDefault="008948C1" w:rsidP="007363D2">
      <w:pPr>
        <w:pStyle w:val="Akapitzlist"/>
        <w:numPr>
          <w:ilvl w:val="0"/>
          <w:numId w:val="89"/>
        </w:numPr>
        <w:jc w:val="both"/>
        <w:rPr>
          <w:sz w:val="22"/>
          <w:szCs w:val="22"/>
        </w:rPr>
      </w:pPr>
      <w:r w:rsidRPr="004E0668">
        <w:rPr>
          <w:sz w:val="22"/>
          <w:szCs w:val="22"/>
        </w:rPr>
        <w:t xml:space="preserve">Polisę o której mowa w ust. </w:t>
      </w:r>
      <w:r w:rsidR="009D5330" w:rsidRPr="004E0668">
        <w:rPr>
          <w:sz w:val="22"/>
          <w:szCs w:val="22"/>
        </w:rPr>
        <w:t>1</w:t>
      </w:r>
      <w:r w:rsidRPr="004E0668">
        <w:rPr>
          <w:sz w:val="22"/>
          <w:szCs w:val="22"/>
        </w:rPr>
        <w:t xml:space="preserve"> pkt 1) Wykonawca zobowiązany jest przedstawić na każde wezwanie Zamawiającego.</w:t>
      </w:r>
    </w:p>
    <w:p w14:paraId="03B83DBE" w14:textId="77777777" w:rsidR="008948C1" w:rsidRPr="004E0668" w:rsidRDefault="008948C1" w:rsidP="007363D2">
      <w:pPr>
        <w:pStyle w:val="Akapitzlist"/>
        <w:numPr>
          <w:ilvl w:val="0"/>
          <w:numId w:val="89"/>
        </w:numPr>
        <w:jc w:val="both"/>
        <w:rPr>
          <w:sz w:val="22"/>
          <w:szCs w:val="22"/>
        </w:rPr>
      </w:pPr>
      <w:r w:rsidRPr="004E0668">
        <w:rPr>
          <w:sz w:val="22"/>
          <w:szCs w:val="22"/>
        </w:rPr>
        <w:t>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w:t>
      </w:r>
    </w:p>
    <w:p w14:paraId="318080AF" w14:textId="77777777" w:rsidR="00AD3330" w:rsidRPr="004E0668" w:rsidRDefault="00AD3330" w:rsidP="00683A07">
      <w:pPr>
        <w:spacing w:line="259" w:lineRule="auto"/>
        <w:jc w:val="both"/>
        <w:rPr>
          <w:sz w:val="22"/>
          <w:szCs w:val="22"/>
        </w:rPr>
      </w:pPr>
    </w:p>
    <w:p w14:paraId="2C66BC14" w14:textId="3A802E5C" w:rsidR="00D20F72" w:rsidRPr="004E0668" w:rsidRDefault="00D20F72" w:rsidP="00D20F72">
      <w:pPr>
        <w:pStyle w:val="Nagwek2"/>
        <w:contextualSpacing/>
        <w:rPr>
          <w:b w:val="0"/>
          <w:sz w:val="22"/>
          <w:szCs w:val="22"/>
        </w:rPr>
      </w:pPr>
      <w:bookmarkStart w:id="313" w:name="_Toc167697717"/>
      <w:r w:rsidRPr="004E0668">
        <w:rPr>
          <w:sz w:val="22"/>
          <w:szCs w:val="22"/>
        </w:rPr>
        <w:t>§ 1</w:t>
      </w:r>
      <w:r w:rsidR="00E67355" w:rsidRPr="004E0668">
        <w:rPr>
          <w:sz w:val="22"/>
          <w:szCs w:val="22"/>
        </w:rPr>
        <w:t>8</w:t>
      </w:r>
      <w:r w:rsidRPr="004E0668">
        <w:rPr>
          <w:sz w:val="22"/>
          <w:szCs w:val="22"/>
        </w:rPr>
        <w:t>. Warunki techniczne przechowania węgla</w:t>
      </w:r>
      <w:bookmarkEnd w:id="313"/>
    </w:p>
    <w:p w14:paraId="7C4A1DE8" w14:textId="29141F7E" w:rsidR="00D20F72" w:rsidRPr="00F452D5" w:rsidRDefault="00D20F72" w:rsidP="007363D2">
      <w:pPr>
        <w:pStyle w:val="Akapitzlist"/>
        <w:numPr>
          <w:ilvl w:val="0"/>
          <w:numId w:val="91"/>
        </w:numPr>
        <w:ind w:left="426" w:hanging="426"/>
        <w:jc w:val="both"/>
        <w:rPr>
          <w:sz w:val="22"/>
          <w:szCs w:val="22"/>
        </w:rPr>
      </w:pPr>
      <w:r w:rsidRPr="004E0668">
        <w:rPr>
          <w:sz w:val="22"/>
          <w:szCs w:val="22"/>
        </w:rPr>
        <w:t xml:space="preserve">Miejscem </w:t>
      </w:r>
      <w:r w:rsidR="00BD3B2D" w:rsidRPr="00F452D5">
        <w:rPr>
          <w:sz w:val="22"/>
          <w:szCs w:val="22"/>
        </w:rPr>
        <w:t>konfekcjonowania i składowania</w:t>
      </w:r>
      <w:r w:rsidRPr="00F452D5">
        <w:rPr>
          <w:sz w:val="22"/>
          <w:szCs w:val="22"/>
        </w:rPr>
        <w:t xml:space="preserve"> węgla jest wyłącznie plac składowy </w:t>
      </w:r>
      <w:r w:rsidRPr="00F452D5">
        <w:rPr>
          <w:b/>
          <w:sz w:val="22"/>
          <w:szCs w:val="22"/>
        </w:rPr>
        <w:t>Wykonawcy</w:t>
      </w:r>
      <w:r w:rsidRPr="00F452D5">
        <w:rPr>
          <w:sz w:val="22"/>
          <w:szCs w:val="22"/>
        </w:rPr>
        <w:t xml:space="preserve"> znajdujący się </w:t>
      </w:r>
      <w:r w:rsidRPr="00F452D5">
        <w:rPr>
          <w:b/>
          <w:bCs/>
          <w:sz w:val="22"/>
          <w:szCs w:val="22"/>
        </w:rPr>
        <w:t>w ………………….. przy ul. ……………., kod pocztowy xx-xxx</w:t>
      </w:r>
      <w:bookmarkStart w:id="314" w:name="_Hlk24972104"/>
      <w:r w:rsidRPr="00F452D5">
        <w:rPr>
          <w:sz w:val="22"/>
          <w:szCs w:val="22"/>
        </w:rPr>
        <w:t>, do którego Wykonawca posiada tytuł prawny.</w:t>
      </w:r>
    </w:p>
    <w:bookmarkEnd w:id="314"/>
    <w:p w14:paraId="426A5AE5" w14:textId="77777777" w:rsidR="00D20F72" w:rsidRPr="00F452D5" w:rsidRDefault="00D20F72" w:rsidP="007363D2">
      <w:pPr>
        <w:pStyle w:val="Akapitzlist"/>
        <w:numPr>
          <w:ilvl w:val="0"/>
          <w:numId w:val="91"/>
        </w:numPr>
        <w:ind w:left="426" w:hanging="426"/>
        <w:jc w:val="both"/>
        <w:rPr>
          <w:sz w:val="22"/>
          <w:szCs w:val="22"/>
        </w:rPr>
      </w:pPr>
      <w:r w:rsidRPr="00F452D5">
        <w:rPr>
          <w:sz w:val="22"/>
          <w:szCs w:val="22"/>
        </w:rPr>
        <w:t>Plac składowy, o którym mowa w ust. 1, jest wyposażony w infrastrukturę techniczną odpowiednią do złożenia i przechowania węgla oraz jest dozorowany przez 24 godziny na dobę.</w:t>
      </w:r>
    </w:p>
    <w:p w14:paraId="052DE8B9" w14:textId="77777777" w:rsidR="00D20F72" w:rsidRPr="00F452D5" w:rsidRDefault="00D20F72" w:rsidP="007363D2">
      <w:pPr>
        <w:pStyle w:val="Akapitzlist"/>
        <w:numPr>
          <w:ilvl w:val="0"/>
          <w:numId w:val="91"/>
        </w:numPr>
        <w:ind w:left="426" w:hanging="426"/>
        <w:jc w:val="both"/>
        <w:rPr>
          <w:sz w:val="22"/>
          <w:szCs w:val="22"/>
        </w:rPr>
      </w:pPr>
      <w:r w:rsidRPr="00F452D5">
        <w:rPr>
          <w:sz w:val="22"/>
          <w:szCs w:val="22"/>
        </w:rPr>
        <w:t xml:space="preserve">Plac składowy spełnia następujące wymogi: </w:t>
      </w:r>
    </w:p>
    <w:p w14:paraId="3D1B39D9" w14:textId="77777777" w:rsidR="00F452D5" w:rsidRPr="00F452D5" w:rsidRDefault="00F452D5" w:rsidP="007363D2">
      <w:pPr>
        <w:pStyle w:val="Akapitzlist"/>
        <w:numPr>
          <w:ilvl w:val="0"/>
          <w:numId w:val="96"/>
        </w:numPr>
        <w:ind w:left="851"/>
        <w:jc w:val="both"/>
        <w:rPr>
          <w:bCs/>
          <w:sz w:val="22"/>
          <w:szCs w:val="22"/>
        </w:rPr>
      </w:pPr>
      <w:r w:rsidRPr="00F452D5">
        <w:rPr>
          <w:sz w:val="22"/>
          <w:szCs w:val="22"/>
        </w:rPr>
        <w:t xml:space="preserve">pojemność placu składowego umożliwia przechowywanie min. 750 ton węgla </w:t>
      </w:r>
      <w:proofErr w:type="spellStart"/>
      <w:r w:rsidRPr="00F452D5">
        <w:rPr>
          <w:sz w:val="22"/>
          <w:szCs w:val="22"/>
        </w:rPr>
        <w:t>zakonfekcjonowanego</w:t>
      </w:r>
      <w:proofErr w:type="spellEnd"/>
      <w:r w:rsidRPr="00F452D5">
        <w:rPr>
          <w:sz w:val="22"/>
          <w:szCs w:val="22"/>
        </w:rPr>
        <w:t xml:space="preserve"> </w:t>
      </w:r>
      <w:r w:rsidRPr="00F452D5">
        <w:rPr>
          <w:bCs/>
          <w:sz w:val="22"/>
          <w:szCs w:val="22"/>
        </w:rPr>
        <w:t xml:space="preserve">aby nie było możliwe uszkodzenie palet z </w:t>
      </w:r>
      <w:proofErr w:type="spellStart"/>
      <w:r w:rsidRPr="00F452D5">
        <w:rPr>
          <w:bCs/>
          <w:sz w:val="22"/>
          <w:szCs w:val="22"/>
        </w:rPr>
        <w:t>zakonfekcjonowanym</w:t>
      </w:r>
      <w:proofErr w:type="spellEnd"/>
      <w:r w:rsidRPr="00F452D5">
        <w:rPr>
          <w:bCs/>
          <w:sz w:val="22"/>
          <w:szCs w:val="22"/>
        </w:rPr>
        <w:t xml:space="preserve"> węglem;</w:t>
      </w:r>
    </w:p>
    <w:p w14:paraId="5C534DFE" w14:textId="77777777" w:rsidR="00F452D5" w:rsidRDefault="00F452D5" w:rsidP="007363D2">
      <w:pPr>
        <w:pStyle w:val="Akapitzlist"/>
        <w:numPr>
          <w:ilvl w:val="0"/>
          <w:numId w:val="96"/>
        </w:numPr>
        <w:ind w:left="851"/>
        <w:jc w:val="both"/>
        <w:rPr>
          <w:bCs/>
          <w:sz w:val="22"/>
          <w:szCs w:val="22"/>
        </w:rPr>
      </w:pPr>
      <w:r w:rsidRPr="00F452D5">
        <w:rPr>
          <w:bCs/>
          <w:sz w:val="22"/>
          <w:szCs w:val="22"/>
        </w:rPr>
        <w:t>plac składowy jest ogrodzony;</w:t>
      </w:r>
    </w:p>
    <w:p w14:paraId="2DA0DFC7" w14:textId="77777777" w:rsidR="007C0313" w:rsidRPr="007C0313" w:rsidRDefault="007C0313" w:rsidP="007363D2">
      <w:pPr>
        <w:pStyle w:val="Akapitzlist"/>
        <w:numPr>
          <w:ilvl w:val="0"/>
          <w:numId w:val="97"/>
        </w:numPr>
        <w:ind w:left="1134" w:hanging="283"/>
        <w:jc w:val="both"/>
        <w:rPr>
          <w:bCs/>
          <w:sz w:val="22"/>
          <w:szCs w:val="22"/>
        </w:rPr>
      </w:pPr>
      <w:r w:rsidRPr="007C0313">
        <w:rPr>
          <w:bCs/>
          <w:sz w:val="22"/>
          <w:szCs w:val="22"/>
        </w:rPr>
        <w:t>Zamawiający poprzez ogrodzenie rozumie zaporę fizyczną uniemożliwiającą lub utrudniającą dostanie się osób postronnych na teren składu, a co za tym idzie ogrodzenie powinno być pełne w odpowiednim stanie technicznym (tj. nieuszkodzone, bez przerw itp.) a elementy takie jak furtki czy bramy wjazdowe powinny być osadzone w ciągu ogrodzenia,</w:t>
      </w:r>
    </w:p>
    <w:p w14:paraId="0FB59CB4" w14:textId="77777777" w:rsidR="007C0313" w:rsidRPr="007C0313" w:rsidRDefault="007C0313" w:rsidP="007363D2">
      <w:pPr>
        <w:pStyle w:val="Akapitzlist"/>
        <w:numPr>
          <w:ilvl w:val="0"/>
          <w:numId w:val="97"/>
        </w:numPr>
        <w:ind w:left="1134" w:hanging="283"/>
        <w:jc w:val="both"/>
        <w:rPr>
          <w:bCs/>
          <w:sz w:val="22"/>
          <w:szCs w:val="22"/>
        </w:rPr>
      </w:pPr>
      <w:r w:rsidRPr="007C0313">
        <w:rPr>
          <w:bCs/>
          <w:sz w:val="22"/>
          <w:szCs w:val="22"/>
        </w:rPr>
        <w:t>Jeżeli wykonawca dzierżawi część większego placu/posesji, to wydzielona część dzierżawiona, przeznaczona na prowadzenie składu węgla powinna być ogrodzona</w:t>
      </w:r>
    </w:p>
    <w:p w14:paraId="702E90F6" w14:textId="00CD3269" w:rsidR="00F452D5" w:rsidRPr="00F452D5" w:rsidRDefault="00F452D5" w:rsidP="007363D2">
      <w:pPr>
        <w:pStyle w:val="Akapitzlist"/>
        <w:numPr>
          <w:ilvl w:val="0"/>
          <w:numId w:val="96"/>
        </w:numPr>
        <w:ind w:left="851"/>
        <w:jc w:val="both"/>
        <w:rPr>
          <w:bCs/>
          <w:sz w:val="22"/>
          <w:szCs w:val="22"/>
        </w:rPr>
      </w:pPr>
      <w:r w:rsidRPr="00F452D5">
        <w:rPr>
          <w:bCs/>
          <w:sz w:val="22"/>
          <w:szCs w:val="22"/>
        </w:rPr>
        <w:t>podłoże placu składowego jest utwardzone w części dotyczącej składowanego węgla luzem tak, aby nie było możliwe zmieszanie składników podłoża z węglem;</w:t>
      </w:r>
    </w:p>
    <w:p w14:paraId="438C340F" w14:textId="31F71D5F" w:rsidR="00F452D5" w:rsidRPr="00F452D5" w:rsidRDefault="00F452D5" w:rsidP="007363D2">
      <w:pPr>
        <w:pStyle w:val="Akapitzlist"/>
        <w:numPr>
          <w:ilvl w:val="0"/>
          <w:numId w:val="96"/>
        </w:numPr>
        <w:ind w:left="851"/>
        <w:jc w:val="both"/>
        <w:rPr>
          <w:bCs/>
          <w:sz w:val="22"/>
          <w:szCs w:val="22"/>
        </w:rPr>
      </w:pPr>
      <w:r w:rsidRPr="00F452D5">
        <w:rPr>
          <w:bCs/>
          <w:sz w:val="22"/>
          <w:szCs w:val="22"/>
        </w:rPr>
        <w:t xml:space="preserve">plac składowy jest monitorowany – kamery zabudowane na terenie placu obejmują obszar bramy wjazdowej/wyjazdowej, miejsca rozładunku, składowania węgla luzem oraz </w:t>
      </w:r>
      <w:proofErr w:type="spellStart"/>
      <w:r w:rsidRPr="00F452D5">
        <w:rPr>
          <w:bCs/>
          <w:sz w:val="22"/>
          <w:szCs w:val="22"/>
        </w:rPr>
        <w:lastRenderedPageBreak/>
        <w:t>zakonfekcjonowanego</w:t>
      </w:r>
      <w:proofErr w:type="spellEnd"/>
      <w:r w:rsidRPr="00F452D5">
        <w:rPr>
          <w:bCs/>
          <w:sz w:val="22"/>
          <w:szCs w:val="22"/>
        </w:rPr>
        <w:t xml:space="preserve">, załadunku i wagę. Bieżący obraz z kamer udostępniany będzie na potrzeby podglądu Zamawiającego poprzez rejestrator kamer, skonfigurowany w ten sposób, że dostępne będą tylko wymagane kamery oraz zapisy nagrań z tych kamer co najmniej 14 dni kalendarzowych wstecz. Dostęp do rejestratora powinien odbywać się w sposób ciągły (Ilość klatek (FPS): 5 kl./s, rozdzielczość: 1920x1080, </w:t>
      </w:r>
      <w:proofErr w:type="spellStart"/>
      <w:r w:rsidRPr="00F452D5">
        <w:rPr>
          <w:bCs/>
          <w:sz w:val="22"/>
          <w:szCs w:val="22"/>
        </w:rPr>
        <w:t>bitrate</w:t>
      </w:r>
      <w:proofErr w:type="spellEnd"/>
      <w:r w:rsidRPr="00F452D5">
        <w:rPr>
          <w:bCs/>
          <w:sz w:val="22"/>
          <w:szCs w:val="22"/>
        </w:rPr>
        <w:t xml:space="preserve">: min. 768 </w:t>
      </w:r>
      <w:proofErr w:type="spellStart"/>
      <w:r w:rsidRPr="00F452D5">
        <w:rPr>
          <w:bCs/>
          <w:sz w:val="22"/>
          <w:szCs w:val="22"/>
        </w:rPr>
        <w:t>Kb</w:t>
      </w:r>
      <w:proofErr w:type="spellEnd"/>
      <w:r w:rsidRPr="00F452D5">
        <w:rPr>
          <w:bCs/>
          <w:sz w:val="22"/>
          <w:szCs w:val="22"/>
        </w:rPr>
        <w:t>/s na kamerę), bezpośredni poprzez stały adres publiczny (IP lub symboliczny/domenowy uzyskany poprzez serwer DDNS). Wymagane parametry połączenia, które należy podać w celu skutecznego uzyskania dostępu: adres (IP lub symboliczny), porty: http, RTSP, danych TCP/UDP, nazwę użytkownika i hasło, producenta i model rejestratora;</w:t>
      </w:r>
    </w:p>
    <w:p w14:paraId="5C9E39FD" w14:textId="40AC4D71" w:rsidR="000333DE" w:rsidRPr="00F452D5" w:rsidRDefault="000333DE" w:rsidP="007363D2">
      <w:pPr>
        <w:pStyle w:val="Akapitzlist"/>
        <w:numPr>
          <w:ilvl w:val="0"/>
          <w:numId w:val="91"/>
        </w:numPr>
        <w:ind w:left="426" w:hanging="426"/>
        <w:jc w:val="both"/>
        <w:rPr>
          <w:rFonts w:eastAsiaTheme="minorHAnsi"/>
          <w:color w:val="000000"/>
          <w:sz w:val="22"/>
          <w:szCs w:val="22"/>
          <w:lang w:eastAsia="en-US"/>
        </w:rPr>
      </w:pPr>
      <w:r w:rsidRPr="00F452D5">
        <w:rPr>
          <w:rFonts w:eastAsiaTheme="minorHAnsi"/>
          <w:color w:val="000000"/>
          <w:sz w:val="22"/>
          <w:szCs w:val="22"/>
          <w:lang w:eastAsia="en-US"/>
        </w:rPr>
        <w:t xml:space="preserve">Węgiel luzem składowany będzie na osobnych dla każdego sortymentu i Kopalni, odizolowanych pryzmach które zostaną oznaczone tablicami informacyjnymi, zgodnie z zapisami § 12 pkt 8) niniejszej Umowy. </w:t>
      </w:r>
    </w:p>
    <w:p w14:paraId="3DF0E33C" w14:textId="77777777" w:rsidR="000333DE" w:rsidRPr="00F452D5" w:rsidRDefault="000333DE" w:rsidP="00683A07">
      <w:pPr>
        <w:spacing w:line="259" w:lineRule="auto"/>
        <w:jc w:val="both"/>
        <w:rPr>
          <w:color w:val="FF0000"/>
          <w:sz w:val="22"/>
          <w:szCs w:val="22"/>
        </w:rPr>
      </w:pPr>
    </w:p>
    <w:p w14:paraId="29D59450" w14:textId="4C789393" w:rsidR="00683A07" w:rsidRPr="004E0668" w:rsidRDefault="00683A07" w:rsidP="00683A07">
      <w:pPr>
        <w:pStyle w:val="Nagwek2"/>
        <w:rPr>
          <w:sz w:val="22"/>
          <w:szCs w:val="22"/>
        </w:rPr>
      </w:pPr>
      <w:bookmarkStart w:id="315" w:name="_Toc64016213"/>
      <w:bookmarkStart w:id="316" w:name="_Toc106184597"/>
      <w:bookmarkStart w:id="317" w:name="_Toc121220405"/>
      <w:bookmarkStart w:id="318" w:name="_Toc167697718"/>
      <w:bookmarkStart w:id="319" w:name="_Hlk67826426"/>
      <w:bookmarkEnd w:id="300"/>
      <w:r w:rsidRPr="00C643BC">
        <w:rPr>
          <w:sz w:val="22"/>
          <w:szCs w:val="22"/>
        </w:rPr>
        <w:t>§</w:t>
      </w:r>
      <w:r w:rsidR="00E67355" w:rsidRPr="00C643BC">
        <w:rPr>
          <w:sz w:val="22"/>
          <w:szCs w:val="22"/>
        </w:rPr>
        <w:t>19</w:t>
      </w:r>
      <w:r w:rsidRPr="004E0668">
        <w:rPr>
          <w:sz w:val="22"/>
          <w:szCs w:val="22"/>
        </w:rPr>
        <w:t>. Ochrona danych osobowych</w:t>
      </w:r>
      <w:bookmarkEnd w:id="315"/>
      <w:bookmarkEnd w:id="316"/>
      <w:bookmarkEnd w:id="317"/>
      <w:bookmarkEnd w:id="318"/>
      <w:r w:rsidRPr="004E0668">
        <w:rPr>
          <w:sz w:val="22"/>
          <w:szCs w:val="22"/>
        </w:rPr>
        <w:t xml:space="preserve"> </w:t>
      </w:r>
    </w:p>
    <w:p w14:paraId="01A799A2" w14:textId="77777777" w:rsidR="00683A07" w:rsidRPr="004E0668" w:rsidRDefault="00683A07" w:rsidP="00683A07">
      <w:pPr>
        <w:pStyle w:val="Akapitzlist"/>
        <w:ind w:left="284"/>
        <w:jc w:val="both"/>
        <w:rPr>
          <w:b/>
          <w:bCs/>
          <w:sz w:val="22"/>
          <w:szCs w:val="22"/>
        </w:rPr>
      </w:pPr>
      <w:r w:rsidRPr="004E0668">
        <w:rPr>
          <w:sz w:val="22"/>
          <w:szCs w:val="22"/>
        </w:rPr>
        <w:t xml:space="preserve">Uregulowania dotyczące ochrony danych osobowych zawarte zostały w </w:t>
      </w:r>
      <w:r w:rsidRPr="004E0668">
        <w:rPr>
          <w:b/>
          <w:bCs/>
          <w:sz w:val="22"/>
          <w:szCs w:val="22"/>
        </w:rPr>
        <w:t xml:space="preserve">Załączniku nr </w:t>
      </w:r>
      <w:r w:rsidR="006E2EDE" w:rsidRPr="004E0668">
        <w:rPr>
          <w:b/>
          <w:bCs/>
          <w:sz w:val="22"/>
          <w:szCs w:val="22"/>
        </w:rPr>
        <w:t>5</w:t>
      </w:r>
      <w:r w:rsidRPr="004E0668">
        <w:rPr>
          <w:b/>
          <w:bCs/>
          <w:sz w:val="22"/>
          <w:szCs w:val="22"/>
        </w:rPr>
        <w:t xml:space="preserve"> do Umowy.</w:t>
      </w:r>
      <w:bookmarkEnd w:id="319"/>
    </w:p>
    <w:p w14:paraId="15BD83CB" w14:textId="77777777" w:rsidR="00683A07" w:rsidRPr="004E0668" w:rsidRDefault="00683A07" w:rsidP="00683A07">
      <w:pPr>
        <w:pStyle w:val="Akapitzlist"/>
        <w:ind w:left="284"/>
        <w:jc w:val="both"/>
        <w:rPr>
          <w:b/>
          <w:bCs/>
          <w:sz w:val="22"/>
          <w:szCs w:val="22"/>
        </w:rPr>
      </w:pPr>
    </w:p>
    <w:p w14:paraId="2275AF1B" w14:textId="63D55C1A" w:rsidR="00683A07" w:rsidRPr="00DC64E5" w:rsidRDefault="00683A07" w:rsidP="00683A07">
      <w:pPr>
        <w:pStyle w:val="Nagwek2"/>
        <w:rPr>
          <w:sz w:val="22"/>
          <w:szCs w:val="22"/>
        </w:rPr>
      </w:pPr>
      <w:bookmarkStart w:id="320" w:name="_Toc64016214"/>
      <w:bookmarkStart w:id="321" w:name="_Toc106184598"/>
      <w:bookmarkStart w:id="322" w:name="_Toc121220406"/>
      <w:bookmarkStart w:id="323" w:name="_Toc167697719"/>
      <w:r w:rsidRPr="00DC64E5">
        <w:rPr>
          <w:sz w:val="22"/>
          <w:szCs w:val="22"/>
        </w:rPr>
        <w:t>§</w:t>
      </w:r>
      <w:r w:rsidR="00B75483" w:rsidRPr="00DC64E5">
        <w:rPr>
          <w:sz w:val="22"/>
          <w:szCs w:val="22"/>
        </w:rPr>
        <w:t>2</w:t>
      </w:r>
      <w:r w:rsidR="00E67355" w:rsidRPr="00DC64E5">
        <w:rPr>
          <w:sz w:val="22"/>
          <w:szCs w:val="22"/>
        </w:rPr>
        <w:t>0</w:t>
      </w:r>
      <w:r w:rsidRPr="00DC64E5">
        <w:rPr>
          <w:sz w:val="22"/>
          <w:szCs w:val="22"/>
        </w:rPr>
        <w:t>. Ochrona tajemnic przedsiębiorcy, zachowanie poufności</w:t>
      </w:r>
      <w:bookmarkEnd w:id="320"/>
      <w:bookmarkEnd w:id="321"/>
      <w:bookmarkEnd w:id="322"/>
      <w:bookmarkEnd w:id="323"/>
      <w:r w:rsidRPr="00DC64E5">
        <w:rPr>
          <w:sz w:val="22"/>
          <w:szCs w:val="22"/>
        </w:rPr>
        <w:t xml:space="preserve"> </w:t>
      </w:r>
    </w:p>
    <w:p w14:paraId="1A0FD847" w14:textId="77777777" w:rsidR="00E74DD8" w:rsidRPr="00DC64E5" w:rsidRDefault="00E74DD8" w:rsidP="007363D2">
      <w:pPr>
        <w:numPr>
          <w:ilvl w:val="0"/>
          <w:numId w:val="44"/>
        </w:numPr>
        <w:spacing w:line="256" w:lineRule="auto"/>
        <w:ind w:hanging="357"/>
        <w:jc w:val="both"/>
        <w:rPr>
          <w:sz w:val="22"/>
          <w:szCs w:val="22"/>
        </w:rPr>
      </w:pPr>
      <w:bookmarkStart w:id="324" w:name="_Hlk67826457"/>
      <w:r w:rsidRPr="00DC64E5">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6CE8E2E6" w14:textId="77777777" w:rsidR="00E74DD8" w:rsidRPr="00DC64E5" w:rsidRDefault="00E74DD8" w:rsidP="007363D2">
      <w:pPr>
        <w:numPr>
          <w:ilvl w:val="0"/>
          <w:numId w:val="44"/>
        </w:numPr>
        <w:spacing w:line="256" w:lineRule="auto"/>
        <w:ind w:hanging="357"/>
        <w:jc w:val="both"/>
        <w:rPr>
          <w:sz w:val="22"/>
          <w:szCs w:val="22"/>
        </w:rPr>
      </w:pPr>
      <w:r w:rsidRPr="00DC64E5">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D5579DB" w14:textId="77777777" w:rsidR="00E74DD8" w:rsidRPr="00DC64E5" w:rsidRDefault="00E74DD8" w:rsidP="007363D2">
      <w:pPr>
        <w:numPr>
          <w:ilvl w:val="0"/>
          <w:numId w:val="44"/>
        </w:numPr>
        <w:spacing w:line="256" w:lineRule="auto"/>
        <w:ind w:hanging="357"/>
        <w:jc w:val="both"/>
        <w:rPr>
          <w:sz w:val="22"/>
          <w:szCs w:val="22"/>
        </w:rPr>
      </w:pPr>
      <w:r w:rsidRPr="00DC64E5">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13309A68" w14:textId="77777777" w:rsidR="00E74DD8" w:rsidRPr="00DC64E5" w:rsidRDefault="00E74DD8" w:rsidP="007363D2">
      <w:pPr>
        <w:numPr>
          <w:ilvl w:val="0"/>
          <w:numId w:val="44"/>
        </w:numPr>
        <w:spacing w:line="256" w:lineRule="auto"/>
        <w:ind w:hanging="357"/>
        <w:jc w:val="both"/>
        <w:rPr>
          <w:sz w:val="22"/>
          <w:szCs w:val="22"/>
        </w:rPr>
      </w:pPr>
      <w:r w:rsidRPr="00DC64E5">
        <w:rPr>
          <w:sz w:val="22"/>
          <w:szCs w:val="22"/>
        </w:rPr>
        <w:t>Wykonawca nie jest zobowiązany traktować, jako poufnej, żadnej informacji ujawnionej mu przez Zamawiającego, która:</w:t>
      </w:r>
    </w:p>
    <w:p w14:paraId="4AA04513" w14:textId="77777777" w:rsidR="00E74DD8" w:rsidRPr="00DC64E5" w:rsidRDefault="00E74DD8" w:rsidP="007363D2">
      <w:pPr>
        <w:numPr>
          <w:ilvl w:val="1"/>
          <w:numId w:val="44"/>
        </w:numPr>
        <w:spacing w:line="256" w:lineRule="auto"/>
        <w:jc w:val="both"/>
        <w:rPr>
          <w:sz w:val="22"/>
          <w:szCs w:val="22"/>
        </w:rPr>
      </w:pPr>
      <w:r w:rsidRPr="00DC64E5">
        <w:rPr>
          <w:sz w:val="22"/>
          <w:szCs w:val="22"/>
        </w:rPr>
        <w:t>była zgodnie z prawem znana Wykonawcy przed jej ujawnieniem przez Zamawiającego, lub</w:t>
      </w:r>
    </w:p>
    <w:p w14:paraId="0186B3B6" w14:textId="77777777" w:rsidR="00E74DD8" w:rsidRPr="00DC64E5" w:rsidRDefault="00E74DD8" w:rsidP="007363D2">
      <w:pPr>
        <w:numPr>
          <w:ilvl w:val="1"/>
          <w:numId w:val="44"/>
        </w:numPr>
        <w:spacing w:line="256" w:lineRule="auto"/>
        <w:jc w:val="both"/>
        <w:rPr>
          <w:sz w:val="22"/>
          <w:szCs w:val="22"/>
        </w:rPr>
      </w:pPr>
      <w:r w:rsidRPr="00DC64E5">
        <w:rPr>
          <w:sz w:val="22"/>
          <w:szCs w:val="22"/>
        </w:rPr>
        <w:t xml:space="preserve">została bez żadnych ograniczeń w zakresie poufności przekazana przez Zamawiającego jakiejkolwiek osobie lub jednostce, lub </w:t>
      </w:r>
    </w:p>
    <w:p w14:paraId="27A8FD5F" w14:textId="77777777" w:rsidR="00E74DD8" w:rsidRPr="00DC64E5" w:rsidRDefault="00E74DD8" w:rsidP="007363D2">
      <w:pPr>
        <w:numPr>
          <w:ilvl w:val="1"/>
          <w:numId w:val="44"/>
        </w:numPr>
        <w:spacing w:line="256" w:lineRule="auto"/>
        <w:jc w:val="both"/>
        <w:rPr>
          <w:sz w:val="22"/>
          <w:szCs w:val="22"/>
        </w:rPr>
      </w:pPr>
      <w:r w:rsidRPr="00DC64E5">
        <w:rPr>
          <w:sz w:val="22"/>
          <w:szCs w:val="22"/>
        </w:rPr>
        <w:t xml:space="preserve">jest powszechnie znana lub została ujawniona publiczne bez naruszenia niniejszej klauzuli poufności. </w:t>
      </w:r>
    </w:p>
    <w:p w14:paraId="190CFE75" w14:textId="77777777" w:rsidR="00E74DD8" w:rsidRPr="00DC64E5" w:rsidRDefault="00E74DD8" w:rsidP="007363D2">
      <w:pPr>
        <w:numPr>
          <w:ilvl w:val="0"/>
          <w:numId w:val="44"/>
        </w:numPr>
        <w:spacing w:line="256" w:lineRule="auto"/>
        <w:ind w:hanging="357"/>
        <w:jc w:val="both"/>
        <w:rPr>
          <w:sz w:val="22"/>
          <w:szCs w:val="22"/>
        </w:rPr>
      </w:pPr>
      <w:r w:rsidRPr="00DC64E5">
        <w:rPr>
          <w:sz w:val="22"/>
          <w:szCs w:val="22"/>
        </w:rPr>
        <w:t xml:space="preserve">Ujawnienie informacji stanowiących tajemnicę przedsiębiorstwa jest także dopuszczalne </w:t>
      </w:r>
      <w:r w:rsidRPr="00DC64E5">
        <w:rPr>
          <w:sz w:val="22"/>
          <w:szCs w:val="22"/>
        </w:rPr>
        <w:br/>
        <w:t>w następujących sytuacjach:</w:t>
      </w:r>
    </w:p>
    <w:p w14:paraId="228A7E6C" w14:textId="77777777" w:rsidR="00E74DD8" w:rsidRPr="00DC64E5" w:rsidRDefault="00E74DD8" w:rsidP="007363D2">
      <w:pPr>
        <w:numPr>
          <w:ilvl w:val="1"/>
          <w:numId w:val="44"/>
        </w:numPr>
        <w:spacing w:line="256" w:lineRule="auto"/>
        <w:ind w:left="714" w:hanging="357"/>
        <w:jc w:val="both"/>
        <w:rPr>
          <w:sz w:val="22"/>
          <w:szCs w:val="22"/>
        </w:rPr>
      </w:pPr>
      <w:r w:rsidRPr="00DC64E5">
        <w:rPr>
          <w:sz w:val="22"/>
          <w:szCs w:val="22"/>
        </w:rPr>
        <w:t>Wykonawca może w razie potrzeby dzielić się informacjami związanymi z realizacją Umowy z Podwykonawcami zaangażowanymi w realizację Umowy, z zastrzeżeniem zachowania poufności informacji przez Podwykonawców;</w:t>
      </w:r>
    </w:p>
    <w:p w14:paraId="3620C200" w14:textId="77777777" w:rsidR="00E74DD8" w:rsidRPr="00DC64E5" w:rsidRDefault="00E74DD8" w:rsidP="007363D2">
      <w:pPr>
        <w:numPr>
          <w:ilvl w:val="1"/>
          <w:numId w:val="44"/>
        </w:numPr>
        <w:spacing w:line="256" w:lineRule="auto"/>
        <w:ind w:left="714" w:hanging="357"/>
        <w:jc w:val="both"/>
        <w:rPr>
          <w:sz w:val="22"/>
          <w:szCs w:val="22"/>
        </w:rPr>
      </w:pPr>
      <w:r w:rsidRPr="00DC64E5">
        <w:rPr>
          <w:sz w:val="22"/>
          <w:szCs w:val="22"/>
        </w:rPr>
        <w:t xml:space="preserve">Wykonawca może ujawniać informacje osobom trzecim, takim jak doradcy i/lub ubezpieczyciele zobowiązani ustawowo do zachowania tajemnicy zawodowej. </w:t>
      </w:r>
    </w:p>
    <w:p w14:paraId="21BF4425" w14:textId="77777777" w:rsidR="00E74DD8" w:rsidRPr="00DC64E5" w:rsidRDefault="00E74DD8" w:rsidP="007363D2">
      <w:pPr>
        <w:numPr>
          <w:ilvl w:val="1"/>
          <w:numId w:val="44"/>
        </w:numPr>
        <w:spacing w:line="256" w:lineRule="auto"/>
        <w:ind w:left="714" w:hanging="357"/>
        <w:jc w:val="both"/>
        <w:rPr>
          <w:sz w:val="22"/>
          <w:szCs w:val="22"/>
        </w:rPr>
      </w:pPr>
      <w:r w:rsidRPr="00DC64E5">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DC64E5">
        <w:rPr>
          <w:sz w:val="22"/>
          <w:szCs w:val="22"/>
        </w:rPr>
        <w:br/>
        <w:t>z przepisów prawa.</w:t>
      </w:r>
    </w:p>
    <w:p w14:paraId="41A5FBD5" w14:textId="77777777" w:rsidR="00E74DD8" w:rsidRPr="00DC64E5" w:rsidRDefault="00E74DD8" w:rsidP="007363D2">
      <w:pPr>
        <w:numPr>
          <w:ilvl w:val="0"/>
          <w:numId w:val="44"/>
        </w:numPr>
        <w:spacing w:line="256" w:lineRule="auto"/>
        <w:ind w:left="363" w:hanging="357"/>
        <w:jc w:val="both"/>
        <w:rPr>
          <w:sz w:val="22"/>
          <w:szCs w:val="22"/>
        </w:rPr>
      </w:pPr>
      <w:r w:rsidRPr="00DC64E5">
        <w:rPr>
          <w:sz w:val="22"/>
          <w:szCs w:val="22"/>
        </w:rPr>
        <w:lastRenderedPageBreak/>
        <w:t>W sytuacjach, o których mowa w ust. 5 pkt 1)-2), podmioty które pozyskają informacje, są zobowiązane do zachowania ich poufności.</w:t>
      </w:r>
    </w:p>
    <w:p w14:paraId="17BB03A8" w14:textId="77777777" w:rsidR="00E74DD8" w:rsidRPr="00DC64E5" w:rsidRDefault="00E74DD8" w:rsidP="007363D2">
      <w:pPr>
        <w:numPr>
          <w:ilvl w:val="0"/>
          <w:numId w:val="44"/>
        </w:numPr>
        <w:spacing w:line="256" w:lineRule="auto"/>
        <w:ind w:left="363" w:hanging="357"/>
        <w:jc w:val="both"/>
        <w:rPr>
          <w:sz w:val="22"/>
          <w:szCs w:val="22"/>
        </w:rPr>
      </w:pPr>
      <w:r w:rsidRPr="00DC64E5">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7C87FF5F" w14:textId="77777777" w:rsidR="00E74DD8" w:rsidRPr="00DC64E5" w:rsidRDefault="00E74DD8" w:rsidP="007363D2">
      <w:pPr>
        <w:numPr>
          <w:ilvl w:val="0"/>
          <w:numId w:val="44"/>
        </w:numPr>
        <w:spacing w:line="256" w:lineRule="auto"/>
        <w:ind w:left="363" w:hanging="357"/>
        <w:jc w:val="both"/>
        <w:rPr>
          <w:sz w:val="22"/>
          <w:szCs w:val="22"/>
        </w:rPr>
      </w:pPr>
      <w:r w:rsidRPr="00DC64E5">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85CDA53" w14:textId="77777777" w:rsidR="00E74DD8" w:rsidRPr="00DC64E5" w:rsidRDefault="00E74DD8" w:rsidP="007363D2">
      <w:pPr>
        <w:numPr>
          <w:ilvl w:val="0"/>
          <w:numId w:val="44"/>
        </w:numPr>
        <w:spacing w:line="256" w:lineRule="auto"/>
        <w:ind w:left="363" w:hanging="357"/>
        <w:jc w:val="both"/>
        <w:rPr>
          <w:sz w:val="22"/>
          <w:szCs w:val="22"/>
        </w:rPr>
      </w:pPr>
      <w:r w:rsidRPr="00DC64E5">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D304A89" w14:textId="77777777" w:rsidR="00E74DD8" w:rsidRPr="00DC64E5" w:rsidRDefault="00E74DD8" w:rsidP="007363D2">
      <w:pPr>
        <w:numPr>
          <w:ilvl w:val="0"/>
          <w:numId w:val="44"/>
        </w:numPr>
        <w:spacing w:line="259" w:lineRule="auto"/>
        <w:jc w:val="both"/>
        <w:rPr>
          <w:sz w:val="22"/>
          <w:szCs w:val="22"/>
        </w:rPr>
      </w:pPr>
      <w:r w:rsidRPr="00DC64E5">
        <w:rPr>
          <w:sz w:val="22"/>
          <w:szCs w:val="22"/>
        </w:rPr>
        <w:t>Za naruszenie zasady poufności przez Podwykonawców, o których mowa w § 18 ust. 5 pkt 1) Umowy oraz osoby trzecie, o których mowa w § 18 ust. 5 pkt 2 Umowy Wykonawca odpowiada jakby to on dopuścił się naruszenia.</w:t>
      </w:r>
    </w:p>
    <w:p w14:paraId="6C4A2AA6" w14:textId="77777777" w:rsidR="00683A07" w:rsidRPr="004E0668" w:rsidRDefault="00683A07" w:rsidP="00683A07">
      <w:pPr>
        <w:spacing w:line="259" w:lineRule="auto"/>
        <w:jc w:val="both"/>
        <w:rPr>
          <w:sz w:val="22"/>
          <w:szCs w:val="22"/>
        </w:rPr>
      </w:pPr>
    </w:p>
    <w:p w14:paraId="74531338" w14:textId="7BEC33AA" w:rsidR="00683A07" w:rsidRPr="004E0668" w:rsidRDefault="00683A07" w:rsidP="00683A07">
      <w:pPr>
        <w:pStyle w:val="Nagwek2"/>
        <w:rPr>
          <w:sz w:val="22"/>
          <w:szCs w:val="22"/>
        </w:rPr>
      </w:pPr>
      <w:bookmarkStart w:id="325" w:name="_Toc64016215"/>
      <w:bookmarkStart w:id="326" w:name="_Toc106184599"/>
      <w:bookmarkStart w:id="327" w:name="_Toc121220407"/>
      <w:bookmarkStart w:id="328" w:name="_Toc167697720"/>
      <w:bookmarkEnd w:id="324"/>
      <w:r w:rsidRPr="004E0668">
        <w:rPr>
          <w:sz w:val="22"/>
          <w:szCs w:val="22"/>
        </w:rPr>
        <w:t>§</w:t>
      </w:r>
      <w:r w:rsidR="00AD3330" w:rsidRPr="004E0668">
        <w:rPr>
          <w:sz w:val="22"/>
          <w:szCs w:val="22"/>
        </w:rPr>
        <w:t>2</w:t>
      </w:r>
      <w:r w:rsidR="00E67355" w:rsidRPr="004E0668">
        <w:rPr>
          <w:sz w:val="22"/>
          <w:szCs w:val="22"/>
        </w:rPr>
        <w:t>1</w:t>
      </w:r>
      <w:r w:rsidRPr="004E0668">
        <w:rPr>
          <w:sz w:val="22"/>
          <w:szCs w:val="22"/>
        </w:rPr>
        <w:t>. Zasady etyki</w:t>
      </w:r>
      <w:bookmarkEnd w:id="325"/>
      <w:bookmarkEnd w:id="326"/>
      <w:bookmarkEnd w:id="327"/>
      <w:bookmarkEnd w:id="328"/>
    </w:p>
    <w:p w14:paraId="3215415B" w14:textId="77777777" w:rsidR="00683A07" w:rsidRPr="004E0668" w:rsidRDefault="00683A07" w:rsidP="007363D2">
      <w:pPr>
        <w:numPr>
          <w:ilvl w:val="0"/>
          <w:numId w:val="35"/>
        </w:numPr>
        <w:spacing w:line="259" w:lineRule="auto"/>
        <w:ind w:hanging="357"/>
        <w:jc w:val="both"/>
        <w:rPr>
          <w:sz w:val="22"/>
          <w:szCs w:val="22"/>
        </w:rPr>
      </w:pPr>
      <w:bookmarkStart w:id="329" w:name="_Hlk67826550"/>
      <w:r w:rsidRPr="004E066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4E0668">
        <w:rPr>
          <w:sz w:val="22"/>
          <w:szCs w:val="22"/>
        </w:rPr>
        <w:t>zachowań</w:t>
      </w:r>
      <w:proofErr w:type="spellEnd"/>
      <w:r w:rsidRPr="004E0668">
        <w:rPr>
          <w:sz w:val="22"/>
          <w:szCs w:val="22"/>
        </w:rPr>
        <w:t>, które mogą prowadzić do:</w:t>
      </w:r>
    </w:p>
    <w:p w14:paraId="74791D31" w14:textId="77777777" w:rsidR="00683A07" w:rsidRPr="004E0668" w:rsidRDefault="00683A07" w:rsidP="007363D2">
      <w:pPr>
        <w:numPr>
          <w:ilvl w:val="1"/>
          <w:numId w:val="35"/>
        </w:numPr>
        <w:spacing w:line="259" w:lineRule="auto"/>
        <w:ind w:hanging="357"/>
        <w:jc w:val="both"/>
        <w:rPr>
          <w:sz w:val="22"/>
          <w:szCs w:val="22"/>
        </w:rPr>
      </w:pPr>
      <w:r w:rsidRPr="004E0668">
        <w:rPr>
          <w:sz w:val="22"/>
          <w:szCs w:val="22"/>
        </w:rPr>
        <w:t xml:space="preserve">popełnienia przestępstw określonych w art. 16 ustawy z dnia 28 października 2002 r. o odpowiedzialności podmiotów zbiorowych za czyny zabronione pod groźbą kary (Dz. U. </w:t>
      </w:r>
      <w:r w:rsidRPr="004E0668">
        <w:rPr>
          <w:sz w:val="22"/>
          <w:szCs w:val="22"/>
        </w:rPr>
        <w:br/>
        <w:t>z 2020r. poz.358 j.t.)</w:t>
      </w:r>
    </w:p>
    <w:p w14:paraId="6561D889" w14:textId="77777777" w:rsidR="00683A07" w:rsidRPr="000E64C6" w:rsidRDefault="00683A07" w:rsidP="007363D2">
      <w:pPr>
        <w:numPr>
          <w:ilvl w:val="1"/>
          <w:numId w:val="35"/>
        </w:numPr>
        <w:spacing w:line="259" w:lineRule="auto"/>
        <w:ind w:hanging="357"/>
        <w:jc w:val="both"/>
        <w:rPr>
          <w:sz w:val="22"/>
          <w:szCs w:val="22"/>
        </w:rPr>
      </w:pPr>
      <w:r w:rsidRPr="004E0668">
        <w:rPr>
          <w:sz w:val="22"/>
          <w:szCs w:val="22"/>
        </w:rPr>
        <w:t xml:space="preserve">popełnienia czynów wskazanych w ustawie z dnia 16 kwietnia 1993 roku o zwalczaniu nieuczciwej konkurencji (Dz. </w:t>
      </w:r>
      <w:r w:rsidRPr="000E64C6">
        <w:rPr>
          <w:sz w:val="22"/>
          <w:szCs w:val="22"/>
        </w:rPr>
        <w:t>U. 2020 r. poz. 1913).</w:t>
      </w:r>
    </w:p>
    <w:p w14:paraId="75BCE3CC" w14:textId="77777777" w:rsidR="00683A07" w:rsidRPr="000E64C6" w:rsidRDefault="00683A07" w:rsidP="007363D2">
      <w:pPr>
        <w:numPr>
          <w:ilvl w:val="0"/>
          <w:numId w:val="35"/>
        </w:numPr>
        <w:spacing w:line="259" w:lineRule="auto"/>
        <w:ind w:hanging="357"/>
        <w:jc w:val="both"/>
        <w:rPr>
          <w:sz w:val="22"/>
          <w:szCs w:val="22"/>
        </w:rPr>
      </w:pPr>
      <w:r w:rsidRPr="000E64C6">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686B41A" w14:textId="1574E3BC" w:rsidR="00707C2F" w:rsidRPr="00A03D54" w:rsidRDefault="00707C2F" w:rsidP="00707C2F">
      <w:pPr>
        <w:numPr>
          <w:ilvl w:val="0"/>
          <w:numId w:val="35"/>
        </w:numPr>
        <w:spacing w:line="259" w:lineRule="auto"/>
        <w:jc w:val="both"/>
        <w:rPr>
          <w:sz w:val="22"/>
          <w:szCs w:val="22"/>
        </w:rPr>
      </w:pPr>
      <w:r w:rsidRPr="00A03D54">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r w:rsidRPr="00481837">
        <w:rPr>
          <w:sz w:val="22"/>
          <w:szCs w:val="22"/>
        </w:rPr>
        <w:t>https://www.pgg.pl/strefa-korporacyjna/firma/inne/polityka-antykorupcyjna</w:t>
      </w:r>
      <w:r w:rsidRPr="00A03D54">
        <w:rPr>
          <w:sz w:val="22"/>
          <w:szCs w:val="22"/>
        </w:rPr>
        <w:t xml:space="preserve">  </w:t>
      </w:r>
    </w:p>
    <w:p w14:paraId="18B81114" w14:textId="77777777" w:rsidR="00707C2F" w:rsidRPr="00A03D54" w:rsidRDefault="00707C2F" w:rsidP="00707C2F">
      <w:pPr>
        <w:numPr>
          <w:ilvl w:val="0"/>
          <w:numId w:val="35"/>
        </w:numPr>
        <w:spacing w:line="259" w:lineRule="auto"/>
        <w:jc w:val="both"/>
        <w:rPr>
          <w:sz w:val="22"/>
          <w:szCs w:val="22"/>
        </w:rPr>
      </w:pPr>
      <w:r w:rsidRPr="00A03D54">
        <w:rPr>
          <w:sz w:val="22"/>
          <w:szCs w:val="22"/>
        </w:rPr>
        <w:t>Wykonawca oświadcza, że dołoży należytej staranności, aby pracownicy, współpracownicy, podwykonawcy lub osoby, przy pomocy których będzie realizował zamówienie zapoznali się i stosowali wyżej opisane zasady.</w:t>
      </w:r>
    </w:p>
    <w:p w14:paraId="6873F89E" w14:textId="77777777" w:rsidR="00707C2F" w:rsidRPr="00A03D54" w:rsidRDefault="00707C2F" w:rsidP="00707C2F">
      <w:pPr>
        <w:numPr>
          <w:ilvl w:val="0"/>
          <w:numId w:val="35"/>
        </w:numPr>
        <w:spacing w:line="259" w:lineRule="auto"/>
        <w:jc w:val="both"/>
        <w:rPr>
          <w:sz w:val="22"/>
          <w:szCs w:val="22"/>
        </w:rPr>
      </w:pPr>
      <w:r w:rsidRPr="00A03D54">
        <w:rPr>
          <w:sz w:val="22"/>
          <w:szCs w:val="22"/>
        </w:rPr>
        <w:t xml:space="preserve">Naruszenie wyżej opisanych zasad  jest traktowane jak rażące naruszenie postanowień Umowy. </w:t>
      </w:r>
    </w:p>
    <w:p w14:paraId="4415A2C2" w14:textId="77777777" w:rsidR="00707C2F" w:rsidRPr="00A03D54" w:rsidRDefault="00707C2F" w:rsidP="00707C2F">
      <w:pPr>
        <w:numPr>
          <w:ilvl w:val="0"/>
          <w:numId w:val="35"/>
        </w:numPr>
        <w:spacing w:line="259" w:lineRule="auto"/>
        <w:jc w:val="both"/>
        <w:rPr>
          <w:sz w:val="22"/>
          <w:szCs w:val="22"/>
        </w:rPr>
      </w:pPr>
      <w:r w:rsidRPr="00A03D54">
        <w:rPr>
          <w:sz w:val="22"/>
          <w:szCs w:val="22"/>
        </w:rPr>
        <w:t xml:space="preserve">Naruszenie wyżej opisanych zasad może spowodować rozwiązanie Umowy bez zachowania okresu wypowiedzenia, Wykonawcy nie będą przysługiwać żadne roszczenia z tego tytułu. </w:t>
      </w:r>
    </w:p>
    <w:p w14:paraId="0D11D2C2" w14:textId="2B97198F" w:rsidR="00707C2F" w:rsidRPr="00A03D54" w:rsidRDefault="00707C2F" w:rsidP="00707C2F">
      <w:pPr>
        <w:numPr>
          <w:ilvl w:val="0"/>
          <w:numId w:val="35"/>
        </w:numPr>
        <w:spacing w:line="259" w:lineRule="auto"/>
        <w:jc w:val="both"/>
        <w:rPr>
          <w:sz w:val="22"/>
          <w:szCs w:val="22"/>
        </w:rPr>
      </w:pPr>
      <w:r w:rsidRPr="00A03D54">
        <w:rPr>
          <w:sz w:val="22"/>
          <w:szCs w:val="22"/>
        </w:rPr>
        <w:t xml:space="preserve">Strony zobowiązują się do informowania się wzajemnie o każdym przypadku naruszenia zasad opisanych w niniejszym paragrafie Umowy. </w:t>
      </w:r>
    </w:p>
    <w:p w14:paraId="692CA20E" w14:textId="77777777" w:rsidR="00707C2F" w:rsidRPr="004E0668" w:rsidRDefault="00707C2F" w:rsidP="00A03D54">
      <w:pPr>
        <w:spacing w:line="259" w:lineRule="auto"/>
        <w:ind w:left="360"/>
        <w:jc w:val="both"/>
        <w:rPr>
          <w:sz w:val="22"/>
          <w:szCs w:val="22"/>
        </w:rPr>
      </w:pPr>
    </w:p>
    <w:p w14:paraId="6A7BF5C1" w14:textId="77777777" w:rsidR="00683A07" w:rsidRPr="004E0668" w:rsidRDefault="00683A07" w:rsidP="00683A07">
      <w:pPr>
        <w:spacing w:line="259" w:lineRule="auto"/>
        <w:ind w:left="360"/>
        <w:jc w:val="both"/>
        <w:rPr>
          <w:sz w:val="22"/>
          <w:szCs w:val="22"/>
        </w:rPr>
      </w:pPr>
    </w:p>
    <w:p w14:paraId="308FD5A4" w14:textId="6A3F6379" w:rsidR="00683A07" w:rsidRPr="004E0668" w:rsidRDefault="00683A07" w:rsidP="00683A07">
      <w:pPr>
        <w:pStyle w:val="Nagwek2"/>
        <w:rPr>
          <w:sz w:val="22"/>
          <w:szCs w:val="22"/>
        </w:rPr>
      </w:pPr>
      <w:bookmarkStart w:id="330" w:name="_Toc106184600"/>
      <w:bookmarkStart w:id="331" w:name="_Toc121220408"/>
      <w:bookmarkStart w:id="332" w:name="_Toc167697721"/>
      <w:bookmarkStart w:id="333" w:name="_Hlk67826575"/>
      <w:bookmarkStart w:id="334" w:name="_Toc64016216"/>
      <w:bookmarkEnd w:id="329"/>
      <w:r w:rsidRPr="004E0668">
        <w:rPr>
          <w:sz w:val="22"/>
          <w:szCs w:val="22"/>
        </w:rPr>
        <w:t>§ 2</w:t>
      </w:r>
      <w:r w:rsidR="00E67355" w:rsidRPr="004E0668">
        <w:rPr>
          <w:sz w:val="22"/>
          <w:szCs w:val="22"/>
        </w:rPr>
        <w:t>2</w:t>
      </w:r>
      <w:r w:rsidRPr="004E0668">
        <w:rPr>
          <w:sz w:val="22"/>
          <w:szCs w:val="22"/>
        </w:rPr>
        <w:t>. Nadzór wynikający z zarządzania środowiskowego</w:t>
      </w:r>
      <w:bookmarkEnd w:id="330"/>
      <w:bookmarkEnd w:id="331"/>
      <w:bookmarkEnd w:id="332"/>
    </w:p>
    <w:p w14:paraId="1903B6F8" w14:textId="77777777" w:rsidR="00683A07" w:rsidRPr="004E0668" w:rsidRDefault="00683A07" w:rsidP="00683A07">
      <w:pPr>
        <w:ind w:left="426" w:hanging="426"/>
        <w:jc w:val="both"/>
        <w:rPr>
          <w:sz w:val="22"/>
          <w:szCs w:val="22"/>
        </w:rPr>
      </w:pPr>
      <w:r w:rsidRPr="004E0668">
        <w:rPr>
          <w:sz w:val="22"/>
          <w:szCs w:val="22"/>
        </w:rPr>
        <w:t>1 Wykonawca zobowiązuje się do przestrzegania przepisów prawnych w zakresie ochrony środowiska.</w:t>
      </w:r>
    </w:p>
    <w:p w14:paraId="3E8EF906" w14:textId="76434D4D" w:rsidR="00683A07" w:rsidRPr="004E0668" w:rsidRDefault="00683A07" w:rsidP="00683A07">
      <w:pPr>
        <w:ind w:left="426" w:hanging="426"/>
        <w:jc w:val="both"/>
        <w:rPr>
          <w:sz w:val="22"/>
          <w:szCs w:val="22"/>
        </w:rPr>
      </w:pPr>
      <w:r w:rsidRPr="004E0668">
        <w:rPr>
          <w:sz w:val="22"/>
          <w:szCs w:val="22"/>
        </w:rPr>
        <w:t xml:space="preserve">2.       Wykonawca oświadcza, że zapoznał się z Instrukcją dla Wykonawców, obowiązującą w trakcie realizacji umowy, zamieszczoną na stronie </w:t>
      </w:r>
      <w:r w:rsidRPr="00481837">
        <w:rPr>
          <w:sz w:val="22"/>
          <w:szCs w:val="22"/>
        </w:rPr>
        <w:t>www.pgg.pl</w:t>
      </w:r>
      <w:r w:rsidRPr="004E0668">
        <w:rPr>
          <w:sz w:val="22"/>
          <w:szCs w:val="22"/>
        </w:rPr>
        <w:t xml:space="preserve"> zakładka: </w:t>
      </w:r>
      <w:r w:rsidRPr="004E0668">
        <w:rPr>
          <w:i/>
          <w:iCs/>
          <w:sz w:val="22"/>
          <w:szCs w:val="22"/>
        </w:rPr>
        <w:t>Dostawcy/Profil nabywcy/Dokumenty do pobrania</w:t>
      </w:r>
      <w:r w:rsidRPr="004E0668">
        <w:rPr>
          <w:sz w:val="22"/>
          <w:szCs w:val="22"/>
        </w:rPr>
        <w:t xml:space="preserve"> oraz oświadcza, że zapoznał i na bieżąco będzie zapoznawał osoby realizujące umowę po stronie Wykonawcy z ww. Instrukcją.</w:t>
      </w:r>
    </w:p>
    <w:p w14:paraId="0DF4261D" w14:textId="77777777" w:rsidR="00683A07" w:rsidRPr="004E0668" w:rsidRDefault="00683A07" w:rsidP="00683A07">
      <w:pPr>
        <w:ind w:left="426" w:hanging="426"/>
        <w:jc w:val="both"/>
        <w:rPr>
          <w:i/>
          <w:iCs/>
          <w:sz w:val="22"/>
          <w:szCs w:val="22"/>
        </w:rPr>
      </w:pPr>
      <w:r w:rsidRPr="004E0668">
        <w:rPr>
          <w:sz w:val="22"/>
          <w:szCs w:val="22"/>
        </w:rPr>
        <w:lastRenderedPageBreak/>
        <w:t xml:space="preserve">3.       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4E0668">
        <w:rPr>
          <w:sz w:val="22"/>
          <w:szCs w:val="22"/>
        </w:rPr>
        <w:br/>
        <w:t xml:space="preserve">i zobowiązuje się do postępowania z nimi zgodnie z obowiązującymi przepisami prawa w sposób gwarantujący poszanowanie środowiska naturalnego.  </w:t>
      </w:r>
    </w:p>
    <w:p w14:paraId="6A66CC39" w14:textId="77777777" w:rsidR="00683A07" w:rsidRPr="004E0668" w:rsidRDefault="00683A07" w:rsidP="00683A07">
      <w:pPr>
        <w:ind w:left="426" w:hanging="426"/>
        <w:jc w:val="both"/>
        <w:rPr>
          <w:i/>
          <w:iCs/>
          <w:sz w:val="22"/>
          <w:szCs w:val="22"/>
        </w:rPr>
      </w:pPr>
    </w:p>
    <w:p w14:paraId="04B58E90" w14:textId="266D0C8C" w:rsidR="00683A07" w:rsidRPr="004E0668" w:rsidRDefault="00683A07" w:rsidP="00683A07">
      <w:pPr>
        <w:pStyle w:val="Nagwek2"/>
        <w:rPr>
          <w:sz w:val="22"/>
          <w:szCs w:val="22"/>
        </w:rPr>
      </w:pPr>
      <w:bookmarkStart w:id="335" w:name="_Toc106184601"/>
      <w:bookmarkStart w:id="336" w:name="_Toc121220409"/>
      <w:bookmarkStart w:id="337" w:name="_Toc167697722"/>
      <w:bookmarkStart w:id="338" w:name="_Hlk67826617"/>
      <w:bookmarkEnd w:id="333"/>
      <w:r w:rsidRPr="004E0668">
        <w:rPr>
          <w:sz w:val="22"/>
          <w:szCs w:val="22"/>
        </w:rPr>
        <w:t>§ 2</w:t>
      </w:r>
      <w:r w:rsidR="00E67355" w:rsidRPr="004E0668">
        <w:rPr>
          <w:sz w:val="22"/>
          <w:szCs w:val="22"/>
        </w:rPr>
        <w:t>3</w:t>
      </w:r>
      <w:r w:rsidRPr="004E0668">
        <w:rPr>
          <w:sz w:val="22"/>
          <w:szCs w:val="22"/>
        </w:rPr>
        <w:t>. Siła wyższa</w:t>
      </w:r>
      <w:bookmarkEnd w:id="334"/>
      <w:bookmarkEnd w:id="335"/>
      <w:bookmarkEnd w:id="336"/>
      <w:bookmarkEnd w:id="337"/>
    </w:p>
    <w:p w14:paraId="442AD459" w14:textId="77777777" w:rsidR="00683A07" w:rsidRPr="004E0668" w:rsidRDefault="00683A07" w:rsidP="007363D2">
      <w:pPr>
        <w:numPr>
          <w:ilvl w:val="0"/>
          <w:numId w:val="36"/>
        </w:numPr>
        <w:spacing w:line="276" w:lineRule="auto"/>
        <w:ind w:left="357" w:hanging="357"/>
        <w:jc w:val="both"/>
        <w:rPr>
          <w:sz w:val="22"/>
          <w:szCs w:val="22"/>
        </w:rPr>
      </w:pPr>
      <w:r w:rsidRPr="004E0668">
        <w:rPr>
          <w:sz w:val="22"/>
          <w:szCs w:val="22"/>
        </w:rPr>
        <w:t>Strony są zwolnione z odpowiedzialności za niewykonanie lub nienależyte wykonanie Umowy, jeżeli jej realizację uniemożliwiły okoliczności siły wyższej.</w:t>
      </w:r>
    </w:p>
    <w:p w14:paraId="3A21305A" w14:textId="77777777" w:rsidR="00683A07" w:rsidRPr="004E0668" w:rsidRDefault="00683A07" w:rsidP="007363D2">
      <w:pPr>
        <w:numPr>
          <w:ilvl w:val="0"/>
          <w:numId w:val="36"/>
        </w:numPr>
        <w:ind w:left="357" w:hanging="357"/>
        <w:jc w:val="both"/>
        <w:rPr>
          <w:sz w:val="22"/>
          <w:szCs w:val="22"/>
        </w:rPr>
      </w:pPr>
      <w:r w:rsidRPr="004E066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2648B441" w14:textId="77777777" w:rsidR="00683A07" w:rsidRPr="004E0668" w:rsidRDefault="00683A07" w:rsidP="007363D2">
      <w:pPr>
        <w:numPr>
          <w:ilvl w:val="1"/>
          <w:numId w:val="36"/>
        </w:numPr>
        <w:jc w:val="both"/>
        <w:rPr>
          <w:sz w:val="22"/>
          <w:szCs w:val="22"/>
        </w:rPr>
      </w:pPr>
      <w:r w:rsidRPr="004E0668">
        <w:rPr>
          <w:sz w:val="22"/>
          <w:szCs w:val="22"/>
        </w:rPr>
        <w:t>klęski żywiołowe np. pożar, powódź, trzęsienie ziemi itp.,</w:t>
      </w:r>
    </w:p>
    <w:p w14:paraId="4E37E6FF" w14:textId="77777777" w:rsidR="00683A07" w:rsidRPr="004E0668" w:rsidRDefault="00683A07" w:rsidP="007363D2">
      <w:pPr>
        <w:numPr>
          <w:ilvl w:val="1"/>
          <w:numId w:val="36"/>
        </w:numPr>
        <w:jc w:val="both"/>
        <w:rPr>
          <w:sz w:val="22"/>
          <w:szCs w:val="22"/>
        </w:rPr>
      </w:pPr>
      <w:r w:rsidRPr="004E0668">
        <w:rPr>
          <w:sz w:val="22"/>
          <w:szCs w:val="22"/>
        </w:rPr>
        <w:t>akty władzy państwowej np. stan wojenny, stan wyjątkowy, itp.,</w:t>
      </w:r>
    </w:p>
    <w:p w14:paraId="51A5A61E" w14:textId="77777777" w:rsidR="00683A07" w:rsidRPr="004E0668" w:rsidRDefault="00683A07" w:rsidP="007363D2">
      <w:pPr>
        <w:numPr>
          <w:ilvl w:val="1"/>
          <w:numId w:val="36"/>
        </w:numPr>
        <w:jc w:val="both"/>
        <w:rPr>
          <w:sz w:val="22"/>
          <w:szCs w:val="22"/>
        </w:rPr>
      </w:pPr>
      <w:r w:rsidRPr="004E0668">
        <w:rPr>
          <w:sz w:val="22"/>
          <w:szCs w:val="22"/>
        </w:rPr>
        <w:t>poważne zakłócenia w funkcjonowaniu transportu.</w:t>
      </w:r>
    </w:p>
    <w:p w14:paraId="5AE2B2CD" w14:textId="77777777" w:rsidR="00683A07" w:rsidRPr="004E0668" w:rsidRDefault="00683A07" w:rsidP="007363D2">
      <w:pPr>
        <w:numPr>
          <w:ilvl w:val="0"/>
          <w:numId w:val="36"/>
        </w:numPr>
        <w:ind w:left="357" w:hanging="357"/>
        <w:jc w:val="both"/>
        <w:rPr>
          <w:sz w:val="22"/>
          <w:szCs w:val="22"/>
        </w:rPr>
      </w:pPr>
      <w:r w:rsidRPr="004E0668">
        <w:rPr>
          <w:sz w:val="22"/>
          <w:szCs w:val="22"/>
        </w:rPr>
        <w:t>Strony zobowiązują się wzajemnie do niezwłocznego informowania o zaistnieniu okoliczności stanowiącej siłę wyższą, o czasie jej trwania i przewidywanych skutkach dla Umowy.</w:t>
      </w:r>
    </w:p>
    <w:p w14:paraId="45F23D83" w14:textId="77777777" w:rsidR="00683A07" w:rsidRPr="004E0668" w:rsidRDefault="00683A07" w:rsidP="007363D2">
      <w:pPr>
        <w:numPr>
          <w:ilvl w:val="0"/>
          <w:numId w:val="36"/>
        </w:numPr>
        <w:ind w:left="357" w:hanging="357"/>
        <w:jc w:val="both"/>
        <w:rPr>
          <w:sz w:val="22"/>
          <w:szCs w:val="22"/>
        </w:rPr>
      </w:pPr>
      <w:r w:rsidRPr="004E066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92E98A9" w14:textId="77777777" w:rsidR="00683A07" w:rsidRDefault="00683A07" w:rsidP="00683A07">
      <w:pPr>
        <w:spacing w:line="276" w:lineRule="auto"/>
        <w:jc w:val="both"/>
        <w:rPr>
          <w:sz w:val="22"/>
          <w:szCs w:val="22"/>
        </w:rPr>
      </w:pPr>
    </w:p>
    <w:p w14:paraId="69FD54FB" w14:textId="77777777" w:rsidR="00D11E97" w:rsidRDefault="00D11E97" w:rsidP="00683A07">
      <w:pPr>
        <w:spacing w:line="276" w:lineRule="auto"/>
        <w:jc w:val="both"/>
        <w:rPr>
          <w:sz w:val="22"/>
          <w:szCs w:val="22"/>
        </w:rPr>
      </w:pPr>
    </w:p>
    <w:p w14:paraId="6882A614" w14:textId="3BF99D92" w:rsidR="00D11E97" w:rsidRPr="00D11E97" w:rsidRDefault="00D11E97" w:rsidP="00D11E97">
      <w:pPr>
        <w:keepNext/>
        <w:ind w:left="432"/>
        <w:jc w:val="center"/>
        <w:outlineLvl w:val="1"/>
        <w:rPr>
          <w:b/>
          <w:bCs/>
          <w:strike/>
          <w:color w:val="FF0000"/>
          <w:sz w:val="22"/>
          <w:szCs w:val="22"/>
        </w:rPr>
      </w:pPr>
      <w:bookmarkStart w:id="339" w:name="_Toc167697723"/>
      <w:r w:rsidRPr="00D11E97">
        <w:rPr>
          <w:b/>
          <w:bCs/>
          <w:sz w:val="22"/>
          <w:szCs w:val="22"/>
        </w:rPr>
        <w:t xml:space="preserve">§  </w:t>
      </w:r>
      <w:r>
        <w:rPr>
          <w:b/>
          <w:bCs/>
          <w:sz w:val="22"/>
          <w:szCs w:val="22"/>
        </w:rPr>
        <w:t>24</w:t>
      </w:r>
      <w:r w:rsidRPr="00D11E97">
        <w:rPr>
          <w:b/>
          <w:bCs/>
          <w:sz w:val="22"/>
          <w:szCs w:val="22"/>
        </w:rPr>
        <w:t xml:space="preserve"> </w:t>
      </w:r>
      <w:r w:rsidRPr="002565C8">
        <w:rPr>
          <w:b/>
          <w:bCs/>
          <w:sz w:val="22"/>
          <w:szCs w:val="22"/>
        </w:rPr>
        <w:t>Waloryzacja</w:t>
      </w:r>
      <w:r w:rsidR="00100732" w:rsidRPr="002565C8">
        <w:rPr>
          <w:b/>
          <w:bCs/>
          <w:sz w:val="22"/>
          <w:szCs w:val="22"/>
        </w:rPr>
        <w:t xml:space="preserve"> umowy ramowej</w:t>
      </w:r>
      <w:bookmarkEnd w:id="339"/>
      <w:r w:rsidRPr="002565C8">
        <w:rPr>
          <w:b/>
          <w:bCs/>
          <w:strike/>
          <w:sz w:val="22"/>
          <w:szCs w:val="22"/>
        </w:rPr>
        <w:t xml:space="preserve"> </w:t>
      </w:r>
    </w:p>
    <w:p w14:paraId="772A4B5E" w14:textId="77777777" w:rsidR="00D11E97" w:rsidRPr="00D11E97" w:rsidRDefault="00D11E97" w:rsidP="007363D2">
      <w:pPr>
        <w:numPr>
          <w:ilvl w:val="0"/>
          <w:numId w:val="100"/>
        </w:numPr>
        <w:jc w:val="both"/>
        <w:rPr>
          <w:sz w:val="22"/>
          <w:szCs w:val="22"/>
        </w:rPr>
      </w:pPr>
      <w:r w:rsidRPr="00D11E97">
        <w:rPr>
          <w:sz w:val="22"/>
          <w:szCs w:val="22"/>
        </w:rPr>
        <w:t>Zamawiający dopuszcza zmianę wynagrodzenia Wykonawcy w przypadkach określonych w ustawie Prawo zamówień publicznych w przypadku zmiany:</w:t>
      </w:r>
    </w:p>
    <w:p w14:paraId="2C9A49E3" w14:textId="77777777" w:rsidR="00D11E97" w:rsidRPr="00D11E97" w:rsidRDefault="00D11E97" w:rsidP="007363D2">
      <w:pPr>
        <w:numPr>
          <w:ilvl w:val="1"/>
          <w:numId w:val="100"/>
        </w:numPr>
        <w:jc w:val="both"/>
        <w:rPr>
          <w:sz w:val="22"/>
          <w:szCs w:val="22"/>
        </w:rPr>
      </w:pPr>
      <w:r w:rsidRPr="00D11E97">
        <w:rPr>
          <w:sz w:val="22"/>
          <w:szCs w:val="22"/>
        </w:rPr>
        <w:t>stawki podatku od towarów i usług oraz podatku akcyzowego,</w:t>
      </w:r>
    </w:p>
    <w:p w14:paraId="3611634E" w14:textId="77777777" w:rsidR="00D11E97" w:rsidRPr="00D11E97" w:rsidRDefault="00D11E97" w:rsidP="007363D2">
      <w:pPr>
        <w:numPr>
          <w:ilvl w:val="1"/>
          <w:numId w:val="100"/>
        </w:numPr>
        <w:jc w:val="both"/>
        <w:rPr>
          <w:sz w:val="22"/>
          <w:szCs w:val="22"/>
        </w:rPr>
      </w:pPr>
      <w:r w:rsidRPr="00D11E97">
        <w:rPr>
          <w:sz w:val="22"/>
          <w:szCs w:val="22"/>
        </w:rPr>
        <w:t>wysokości minimalnego wynagrodzenia za pracę albo wysokości minimalnej stawki godzinowej, ustalonych na podstawie ustawy z dnia 10 października 2002 r. o minimalnym wynagrodzeniu za pracę,</w:t>
      </w:r>
    </w:p>
    <w:p w14:paraId="541B7902" w14:textId="77777777" w:rsidR="00D11E97" w:rsidRPr="00D11E97" w:rsidRDefault="00D11E97" w:rsidP="007363D2">
      <w:pPr>
        <w:numPr>
          <w:ilvl w:val="1"/>
          <w:numId w:val="100"/>
        </w:numPr>
        <w:jc w:val="both"/>
        <w:rPr>
          <w:sz w:val="22"/>
          <w:szCs w:val="22"/>
        </w:rPr>
      </w:pPr>
      <w:r w:rsidRPr="00D11E97">
        <w:rPr>
          <w:sz w:val="22"/>
          <w:szCs w:val="22"/>
        </w:rPr>
        <w:t>zasad podlegania ubezpieczeniom społecznym lub ubezpieczeniu zdrowotnemu lub wysokości stawki składki na ubezpieczenia społeczne lub ubezpieczenie zdrowotne,</w:t>
      </w:r>
    </w:p>
    <w:p w14:paraId="3CFE1B1E" w14:textId="77777777" w:rsidR="00D11E97" w:rsidRPr="00D11E97" w:rsidRDefault="00D11E97" w:rsidP="007363D2">
      <w:pPr>
        <w:numPr>
          <w:ilvl w:val="1"/>
          <w:numId w:val="100"/>
        </w:numPr>
        <w:jc w:val="both"/>
        <w:rPr>
          <w:sz w:val="22"/>
          <w:szCs w:val="22"/>
        </w:rPr>
      </w:pPr>
      <w:r w:rsidRPr="00D11E97">
        <w:rPr>
          <w:sz w:val="22"/>
          <w:szCs w:val="22"/>
        </w:rPr>
        <w:t>zasad gromadzenia i wysokości wpłat do pracowniczych planów kapitałowych, o których mowa w ustawie z dnia 4 października 2018 r. o pracowniczych planach kapitałowych (Dz. U. z 2020 r. poz. 1342 ze zm.)</w:t>
      </w:r>
    </w:p>
    <w:p w14:paraId="7B631C1F" w14:textId="77777777" w:rsidR="00D11E97" w:rsidRPr="00D11E97" w:rsidRDefault="00D11E97" w:rsidP="00D11E97">
      <w:pPr>
        <w:ind w:left="357"/>
        <w:jc w:val="both"/>
        <w:rPr>
          <w:sz w:val="22"/>
          <w:szCs w:val="22"/>
        </w:rPr>
      </w:pPr>
      <w:r w:rsidRPr="00D11E97">
        <w:rPr>
          <w:sz w:val="22"/>
          <w:szCs w:val="22"/>
        </w:rPr>
        <w:t xml:space="preserve">‒ jeżeli zmiany te będą miały wpływ na koszty wykonania zamówienia przez wykonawcę. </w:t>
      </w:r>
    </w:p>
    <w:p w14:paraId="243AC361" w14:textId="77777777" w:rsidR="00D11E97" w:rsidRPr="00D11E97" w:rsidRDefault="00D11E97" w:rsidP="00D11E97">
      <w:pPr>
        <w:ind w:left="357"/>
        <w:jc w:val="both"/>
        <w:rPr>
          <w:sz w:val="22"/>
          <w:szCs w:val="22"/>
        </w:rPr>
      </w:pPr>
      <w:bookmarkStart w:id="340" w:name="_Hlk126735304"/>
      <w:r w:rsidRPr="00D11E97">
        <w:rPr>
          <w:sz w:val="22"/>
          <w:szCs w:val="22"/>
        </w:rPr>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bookmarkEnd w:id="340"/>
    <w:p w14:paraId="7D662C49" w14:textId="77777777" w:rsidR="00D11E97" w:rsidRPr="00D11E97" w:rsidRDefault="00D11E97" w:rsidP="007363D2">
      <w:pPr>
        <w:numPr>
          <w:ilvl w:val="0"/>
          <w:numId w:val="100"/>
        </w:numPr>
        <w:contextualSpacing/>
        <w:jc w:val="both"/>
        <w:rPr>
          <w:sz w:val="22"/>
          <w:szCs w:val="22"/>
        </w:rPr>
      </w:pPr>
      <w:r w:rsidRPr="00D11E97">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53BDFABC" w14:textId="77777777" w:rsidR="00D11E97" w:rsidRPr="00D11E97" w:rsidRDefault="00D11E97" w:rsidP="007363D2">
      <w:pPr>
        <w:numPr>
          <w:ilvl w:val="0"/>
          <w:numId w:val="100"/>
        </w:numPr>
        <w:spacing w:line="252" w:lineRule="auto"/>
        <w:contextualSpacing/>
        <w:jc w:val="both"/>
        <w:rPr>
          <w:sz w:val="22"/>
          <w:szCs w:val="22"/>
        </w:rPr>
      </w:pPr>
      <w:r w:rsidRPr="00D11E97">
        <w:rPr>
          <w:sz w:val="22"/>
          <w:szCs w:val="22"/>
        </w:rPr>
        <w:t>Zamawiający dopuszcza zmianę wynagrodzenia Wykonawcy, na wniosek Wykonawcy, która zostanie dokonana wg następujących założeń:</w:t>
      </w:r>
    </w:p>
    <w:p w14:paraId="3A48CED8" w14:textId="394D6097" w:rsidR="00D11E97" w:rsidRPr="000A2B5D" w:rsidRDefault="00D11E97" w:rsidP="007363D2">
      <w:pPr>
        <w:numPr>
          <w:ilvl w:val="1"/>
          <w:numId w:val="100"/>
        </w:numPr>
        <w:contextualSpacing/>
        <w:jc w:val="both"/>
        <w:rPr>
          <w:sz w:val="22"/>
          <w:szCs w:val="22"/>
        </w:rPr>
      </w:pPr>
      <w:r w:rsidRPr="00D11E97">
        <w:rPr>
          <w:sz w:val="22"/>
          <w:szCs w:val="22"/>
        </w:rPr>
        <w:t xml:space="preserve">Zmiana wynagrodzenia </w:t>
      </w:r>
      <w:r w:rsidRPr="000A2B5D">
        <w:rPr>
          <w:sz w:val="22"/>
          <w:szCs w:val="22"/>
        </w:rPr>
        <w:t xml:space="preserve">zostanie ustalona w oparciu o </w:t>
      </w:r>
      <w:r w:rsidRPr="000A2B5D">
        <w:rPr>
          <w:b/>
          <w:bCs/>
          <w:sz w:val="22"/>
          <w:szCs w:val="22"/>
        </w:rPr>
        <w:t>wskaźnik cen towarów i usług konsumpcyjnych</w:t>
      </w:r>
      <w:r w:rsidRPr="000A2B5D">
        <w:rPr>
          <w:sz w:val="22"/>
          <w:szCs w:val="22"/>
        </w:rPr>
        <w:t xml:space="preserve"> publikowany przez GUS link:</w:t>
      </w:r>
      <w:r w:rsidRPr="000A2B5D">
        <w:rPr>
          <w:color w:val="FF0000"/>
          <w:sz w:val="22"/>
          <w:szCs w:val="22"/>
        </w:rPr>
        <w:t xml:space="preserve"> </w:t>
      </w:r>
      <w:r w:rsidRPr="000A2B5D">
        <w:rPr>
          <w:color w:val="0563C1" w:themeColor="hyperlink"/>
          <w:sz w:val="22"/>
          <w:szCs w:val="22"/>
          <w:u w:val="single"/>
        </w:rPr>
        <w:t>https://stat.gov.pl/wskazniki-</w:t>
      </w:r>
      <w:r w:rsidRPr="000A2B5D">
        <w:rPr>
          <w:color w:val="0563C1" w:themeColor="hyperlink"/>
          <w:sz w:val="22"/>
          <w:szCs w:val="22"/>
          <w:u w:val="single"/>
        </w:rPr>
        <w:lastRenderedPageBreak/>
        <w:t>makroekonomiczne/</w:t>
      </w:r>
      <w:r w:rsidRPr="000A2B5D">
        <w:rPr>
          <w:sz w:val="22"/>
          <w:szCs w:val="22"/>
        </w:rPr>
        <w:t xml:space="preserve">  - </w:t>
      </w:r>
      <w:r w:rsidRPr="000A2B5D">
        <w:rPr>
          <w:i/>
          <w:iCs/>
          <w:sz w:val="22"/>
          <w:szCs w:val="22"/>
        </w:rPr>
        <w:t>wybrane miesięczne wskaźniki makroekonomiczne, tablica „wskaźniki cen”, pozycja: Wskaźnik cen towarów i usług konsumpcyjnych, lit. B.</w:t>
      </w:r>
    </w:p>
    <w:p w14:paraId="1634186D" w14:textId="441F6238" w:rsidR="00D11E97" w:rsidRPr="000A2B5D" w:rsidRDefault="00D11E97" w:rsidP="007363D2">
      <w:pPr>
        <w:numPr>
          <w:ilvl w:val="1"/>
          <w:numId w:val="100"/>
        </w:numPr>
        <w:contextualSpacing/>
        <w:jc w:val="both"/>
        <w:rPr>
          <w:sz w:val="22"/>
          <w:szCs w:val="22"/>
        </w:rPr>
      </w:pPr>
      <w:bookmarkStart w:id="341" w:name="_Hlk125715561"/>
      <w:r w:rsidRPr="000A2B5D">
        <w:rPr>
          <w:sz w:val="22"/>
          <w:szCs w:val="22"/>
        </w:rPr>
        <w:t xml:space="preserve">Pierwsza zmiana wynagrodzenia nastąpi </w:t>
      </w:r>
      <w:r w:rsidRPr="000A2B5D">
        <w:rPr>
          <w:b/>
          <w:bCs/>
          <w:sz w:val="22"/>
          <w:szCs w:val="22"/>
        </w:rPr>
        <w:t>od pierwszego dnia siódmego miesiąca kalendarzowego</w:t>
      </w:r>
      <w:r w:rsidRPr="000A2B5D">
        <w:rPr>
          <w:sz w:val="22"/>
          <w:szCs w:val="22"/>
        </w:rPr>
        <w:t xml:space="preserve"> obowiązywania umowy</w:t>
      </w:r>
      <w:r w:rsidR="00100732" w:rsidRPr="000A2B5D">
        <w:rPr>
          <w:sz w:val="22"/>
          <w:szCs w:val="22"/>
        </w:rPr>
        <w:t xml:space="preserve"> ramowej</w:t>
      </w:r>
      <w:r w:rsidRPr="000A2B5D">
        <w:rPr>
          <w:sz w:val="22"/>
          <w:szCs w:val="22"/>
        </w:rPr>
        <w:t>. Kolejne zmiany będą następować w okresach 12 miesięcznych, tj. od 19, 31 miesiąca itd.</w:t>
      </w:r>
      <w:bookmarkEnd w:id="341"/>
    </w:p>
    <w:p w14:paraId="6799CCE9" w14:textId="77777777" w:rsidR="00D11E97" w:rsidRPr="000A2B5D" w:rsidRDefault="00D11E97" w:rsidP="007363D2">
      <w:pPr>
        <w:numPr>
          <w:ilvl w:val="1"/>
          <w:numId w:val="100"/>
        </w:numPr>
        <w:contextualSpacing/>
        <w:jc w:val="both"/>
        <w:rPr>
          <w:sz w:val="22"/>
          <w:szCs w:val="22"/>
        </w:rPr>
      </w:pPr>
      <w:r w:rsidRPr="000A2B5D">
        <w:rPr>
          <w:sz w:val="22"/>
          <w:szCs w:val="22"/>
        </w:rPr>
        <w:t>Wynagrodzenie Wykonawcy, w tym jednostkowe stawki rozliczeniowe określone w Umowie ulegną zmianie o maksymalnie 50% wielkości wskaźnika cen towarów i usług konsumpcyjnych, publikowanego przez GUS, wyliczonego:</w:t>
      </w:r>
    </w:p>
    <w:p w14:paraId="1256F325" w14:textId="77777777" w:rsidR="00D11E97" w:rsidRPr="000A2B5D" w:rsidRDefault="00D11E97" w:rsidP="00D11E97">
      <w:pPr>
        <w:ind w:left="720"/>
        <w:contextualSpacing/>
        <w:jc w:val="both"/>
        <w:rPr>
          <w:sz w:val="22"/>
          <w:szCs w:val="22"/>
        </w:rPr>
      </w:pPr>
      <w:bookmarkStart w:id="342" w:name="_Hlk125715612"/>
      <w:r w:rsidRPr="000A2B5D">
        <w:rPr>
          <w:sz w:val="22"/>
          <w:szCs w:val="22"/>
        </w:rPr>
        <w:t>- dla pierwszej zmiany umowy za okres 6 miesięcy zgodnie z postanowieniami pkt 4).</w:t>
      </w:r>
    </w:p>
    <w:p w14:paraId="2CBA8685" w14:textId="77777777" w:rsidR="00D11E97" w:rsidRPr="000A2B5D" w:rsidRDefault="00D11E97" w:rsidP="00D11E97">
      <w:pPr>
        <w:ind w:left="720"/>
        <w:contextualSpacing/>
        <w:jc w:val="both"/>
        <w:rPr>
          <w:sz w:val="22"/>
          <w:szCs w:val="22"/>
        </w:rPr>
      </w:pPr>
      <w:r w:rsidRPr="000A2B5D">
        <w:rPr>
          <w:sz w:val="22"/>
          <w:szCs w:val="22"/>
        </w:rPr>
        <w:t>- dla kolejnych zmian umowy za okres 12 miesięcy zgodnie z postanowieniami pkt 4).</w:t>
      </w:r>
    </w:p>
    <w:p w14:paraId="0AC75903" w14:textId="7AF215CF" w:rsidR="00D11E97" w:rsidRPr="000A2B5D" w:rsidRDefault="00D11E97" w:rsidP="007363D2">
      <w:pPr>
        <w:numPr>
          <w:ilvl w:val="1"/>
          <w:numId w:val="100"/>
        </w:numPr>
        <w:contextualSpacing/>
        <w:jc w:val="both"/>
        <w:rPr>
          <w:sz w:val="22"/>
          <w:szCs w:val="22"/>
        </w:rPr>
      </w:pPr>
      <w:bookmarkStart w:id="343" w:name="_Hlk125713622"/>
      <w:bookmarkEnd w:id="342"/>
      <w:r w:rsidRPr="000A2B5D">
        <w:rPr>
          <w:sz w:val="22"/>
          <w:szCs w:val="22"/>
        </w:rPr>
        <w:t xml:space="preserve">Dla potrzeb pierwszej zmiany wynagrodzenia pierwszym wykorzystanym wskaźnikiem będzie miesięczny wskaźnik za miesiąc, w którym nastąpi rozpoczęcie obowiązywania umowy </w:t>
      </w:r>
      <w:r w:rsidR="00100732" w:rsidRPr="000A2B5D">
        <w:rPr>
          <w:sz w:val="22"/>
          <w:szCs w:val="22"/>
        </w:rPr>
        <w:t xml:space="preserve">ramowej </w:t>
      </w:r>
      <w:r w:rsidRPr="000A2B5D">
        <w:rPr>
          <w:sz w:val="22"/>
          <w:szCs w:val="22"/>
        </w:rPr>
        <w:t>(miesiąc poprzedni = 100) a ostatnim miesięczny wskaźnik dla 6 miesiąca obowiązywania umowy</w:t>
      </w:r>
      <w:r w:rsidR="00100732" w:rsidRPr="000A2B5D">
        <w:rPr>
          <w:sz w:val="22"/>
          <w:szCs w:val="22"/>
        </w:rPr>
        <w:t xml:space="preserve"> ramowej</w:t>
      </w:r>
      <w:r w:rsidRPr="000A2B5D">
        <w:rPr>
          <w:sz w:val="22"/>
          <w:szCs w:val="22"/>
        </w:rPr>
        <w:t xml:space="preserve">. </w:t>
      </w:r>
    </w:p>
    <w:p w14:paraId="1CAE8083" w14:textId="20724F0C" w:rsidR="00D11E97" w:rsidRPr="000A2B5D" w:rsidRDefault="00D11E97" w:rsidP="00D11E97">
      <w:pPr>
        <w:ind w:left="720"/>
        <w:contextualSpacing/>
        <w:jc w:val="both"/>
        <w:rPr>
          <w:sz w:val="22"/>
          <w:szCs w:val="22"/>
        </w:rPr>
      </w:pPr>
      <w:r w:rsidRPr="000A2B5D">
        <w:rPr>
          <w:sz w:val="22"/>
          <w:szCs w:val="22"/>
        </w:rPr>
        <w:t xml:space="preserve">Dla kolejnych zmian wynagrodzenia pierwszym wykorzystanym wskaźnikiem będzie miesięczny wskaźnik za odpowiednio 7, 19 miesiąc obowiązywania umowy </w:t>
      </w:r>
      <w:r w:rsidR="00100732" w:rsidRPr="000A2B5D">
        <w:rPr>
          <w:sz w:val="22"/>
          <w:szCs w:val="22"/>
        </w:rPr>
        <w:t xml:space="preserve">ramowej </w:t>
      </w:r>
      <w:r w:rsidRPr="000A2B5D">
        <w:rPr>
          <w:sz w:val="22"/>
          <w:szCs w:val="22"/>
        </w:rPr>
        <w:t>itd.</w:t>
      </w:r>
      <w:bookmarkEnd w:id="343"/>
    </w:p>
    <w:p w14:paraId="6D84F2CF" w14:textId="77777777" w:rsidR="00D11E97" w:rsidRPr="000A2B5D" w:rsidRDefault="00D11E97" w:rsidP="00D11E97">
      <w:pPr>
        <w:ind w:left="720"/>
        <w:contextualSpacing/>
        <w:jc w:val="both"/>
        <w:rPr>
          <w:sz w:val="22"/>
          <w:szCs w:val="22"/>
        </w:rPr>
      </w:pPr>
      <w:r w:rsidRPr="000A2B5D">
        <w:rPr>
          <w:sz w:val="22"/>
          <w:szCs w:val="22"/>
        </w:rPr>
        <w:t>Wskaźniki należy zamienić na liczby (dzieląc je przez 100), a następnie przemnożyć przez siebie kolejne. W stosunku do otrzymanego wskaźnika należy przeprowadzić w kolejności następujące działania:</w:t>
      </w:r>
    </w:p>
    <w:p w14:paraId="2063EB82" w14:textId="77777777" w:rsidR="00D11E97" w:rsidRPr="000A2B5D" w:rsidRDefault="00D11E97" w:rsidP="007363D2">
      <w:pPr>
        <w:numPr>
          <w:ilvl w:val="0"/>
          <w:numId w:val="101"/>
        </w:numPr>
        <w:ind w:left="1134"/>
        <w:contextualSpacing/>
        <w:jc w:val="both"/>
        <w:rPr>
          <w:sz w:val="22"/>
          <w:szCs w:val="22"/>
        </w:rPr>
      </w:pPr>
      <w:r w:rsidRPr="000A2B5D">
        <w:rPr>
          <w:sz w:val="22"/>
          <w:szCs w:val="22"/>
        </w:rPr>
        <w:t xml:space="preserve">odjąć 1, </w:t>
      </w:r>
    </w:p>
    <w:p w14:paraId="344E9AE4" w14:textId="77777777" w:rsidR="00D11E97" w:rsidRPr="000A2B5D" w:rsidRDefault="00D11E97" w:rsidP="007363D2">
      <w:pPr>
        <w:numPr>
          <w:ilvl w:val="0"/>
          <w:numId w:val="101"/>
        </w:numPr>
        <w:ind w:left="1134"/>
        <w:contextualSpacing/>
        <w:jc w:val="both"/>
        <w:rPr>
          <w:sz w:val="22"/>
          <w:szCs w:val="22"/>
        </w:rPr>
      </w:pPr>
      <w:r w:rsidRPr="000A2B5D">
        <w:rPr>
          <w:sz w:val="22"/>
          <w:szCs w:val="22"/>
        </w:rPr>
        <w:t>otrzymany wynik przemnożyć przez 50%</w:t>
      </w:r>
    </w:p>
    <w:p w14:paraId="4698ED4D" w14:textId="77777777" w:rsidR="00D11E97" w:rsidRPr="000A2B5D" w:rsidRDefault="00D11E97" w:rsidP="007363D2">
      <w:pPr>
        <w:numPr>
          <w:ilvl w:val="0"/>
          <w:numId w:val="101"/>
        </w:numPr>
        <w:ind w:left="1134"/>
        <w:contextualSpacing/>
        <w:jc w:val="both"/>
        <w:rPr>
          <w:sz w:val="22"/>
          <w:szCs w:val="22"/>
        </w:rPr>
      </w:pPr>
      <w:r w:rsidRPr="000A2B5D">
        <w:rPr>
          <w:sz w:val="22"/>
          <w:szCs w:val="22"/>
        </w:rPr>
        <w:t>do otrzymanego wyniku dodać 1</w:t>
      </w:r>
    </w:p>
    <w:p w14:paraId="73D47FF5" w14:textId="77777777" w:rsidR="00D11E97" w:rsidRPr="000A2B5D" w:rsidRDefault="00D11E97" w:rsidP="007363D2">
      <w:pPr>
        <w:numPr>
          <w:ilvl w:val="0"/>
          <w:numId w:val="101"/>
        </w:numPr>
        <w:ind w:left="1134"/>
        <w:contextualSpacing/>
        <w:jc w:val="both"/>
        <w:rPr>
          <w:sz w:val="22"/>
          <w:szCs w:val="22"/>
        </w:rPr>
      </w:pPr>
      <w:r w:rsidRPr="000A2B5D">
        <w:rPr>
          <w:sz w:val="22"/>
          <w:szCs w:val="22"/>
        </w:rPr>
        <w:t>uzyskany wynik zaokrąglić do dwóch miejsc po przecinku, zgodnie z matematycznymi zasadami zaokrąglania.</w:t>
      </w:r>
    </w:p>
    <w:p w14:paraId="3A3DC3CE" w14:textId="77777777" w:rsidR="00D11E97" w:rsidRPr="000A2B5D" w:rsidRDefault="00D11E97" w:rsidP="00D11E97">
      <w:pPr>
        <w:ind w:left="720"/>
        <w:contextualSpacing/>
        <w:jc w:val="both"/>
        <w:rPr>
          <w:sz w:val="22"/>
          <w:szCs w:val="22"/>
        </w:rPr>
      </w:pPr>
      <w:bookmarkStart w:id="344" w:name="_Hlk125713709"/>
      <w:r w:rsidRPr="000A2B5D">
        <w:rPr>
          <w:sz w:val="22"/>
          <w:szCs w:val="22"/>
        </w:rPr>
        <w:t xml:space="preserve">Obowiązujące ceny jednostkowe </w:t>
      </w:r>
      <w:bookmarkStart w:id="345" w:name="_Hlk125713748"/>
      <w:r w:rsidRPr="000A2B5D">
        <w:rPr>
          <w:sz w:val="22"/>
          <w:szCs w:val="22"/>
        </w:rPr>
        <w:t xml:space="preserve">należy przemnożyć przez tak ustalony </w:t>
      </w:r>
      <w:r w:rsidRPr="000A2B5D">
        <w:rPr>
          <w:b/>
          <w:bCs/>
          <w:sz w:val="22"/>
          <w:szCs w:val="22"/>
        </w:rPr>
        <w:t xml:space="preserve">wskaźnik waloryzacyjny dla okresu </w:t>
      </w:r>
      <w:bookmarkStart w:id="346" w:name="_Hlk125715689"/>
      <w:r w:rsidRPr="000A2B5D">
        <w:rPr>
          <w:b/>
          <w:bCs/>
          <w:sz w:val="22"/>
          <w:szCs w:val="22"/>
        </w:rPr>
        <w:t xml:space="preserve">odpowiednio 6 lub </w:t>
      </w:r>
      <w:bookmarkEnd w:id="346"/>
      <w:r w:rsidRPr="000A2B5D">
        <w:rPr>
          <w:b/>
          <w:bCs/>
          <w:sz w:val="22"/>
          <w:szCs w:val="22"/>
        </w:rPr>
        <w:t>12 miesięcy</w:t>
      </w:r>
      <w:r w:rsidRPr="000A2B5D">
        <w:rPr>
          <w:sz w:val="22"/>
          <w:szCs w:val="22"/>
        </w:rPr>
        <w:t>.</w:t>
      </w:r>
      <w:bookmarkEnd w:id="345"/>
      <w:r w:rsidRPr="000A2B5D">
        <w:rPr>
          <w:sz w:val="22"/>
          <w:szCs w:val="22"/>
        </w:rPr>
        <w:t xml:space="preserve"> </w:t>
      </w:r>
    </w:p>
    <w:bookmarkEnd w:id="344"/>
    <w:p w14:paraId="6E8D7B97" w14:textId="77777777" w:rsidR="00D11E97" w:rsidRPr="000A2B5D" w:rsidRDefault="00D11E97" w:rsidP="00D11E97">
      <w:pPr>
        <w:ind w:left="720"/>
        <w:contextualSpacing/>
        <w:jc w:val="both"/>
        <w:rPr>
          <w:sz w:val="22"/>
          <w:szCs w:val="22"/>
        </w:rPr>
      </w:pPr>
      <w:r w:rsidRPr="000A2B5D">
        <w:rPr>
          <w:sz w:val="22"/>
          <w:szCs w:val="22"/>
        </w:rPr>
        <w:t>Zwaloryzowana wartość umowy zostanie wyliczona w następujący sposób:</w:t>
      </w:r>
    </w:p>
    <w:p w14:paraId="44CB542E" w14:textId="77777777" w:rsidR="00D11E97" w:rsidRPr="000A2B5D" w:rsidRDefault="00D11E97" w:rsidP="00D11E97">
      <w:pPr>
        <w:tabs>
          <w:tab w:val="left" w:pos="6946"/>
        </w:tabs>
        <w:ind w:left="720"/>
        <w:contextualSpacing/>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D11E97" w:rsidRPr="000A2B5D" w14:paraId="2406E87A" w14:textId="77777777" w:rsidTr="00684E9D">
        <w:tc>
          <w:tcPr>
            <w:tcW w:w="1800" w:type="dxa"/>
            <w:vAlign w:val="center"/>
          </w:tcPr>
          <w:p w14:paraId="47693A28" w14:textId="77777777" w:rsidR="00D11E97" w:rsidRPr="000A2B5D" w:rsidRDefault="00D11E97" w:rsidP="00D11E97">
            <w:pPr>
              <w:contextualSpacing/>
              <w:jc w:val="center"/>
              <w:rPr>
                <w:b/>
                <w:bCs/>
                <w:sz w:val="22"/>
                <w:szCs w:val="22"/>
              </w:rPr>
            </w:pPr>
            <w:r w:rsidRPr="000A2B5D">
              <w:rPr>
                <w:b/>
                <w:bCs/>
                <w:sz w:val="22"/>
                <w:szCs w:val="22"/>
              </w:rPr>
              <w:t>Wartość umowy po waloryzacji</w:t>
            </w:r>
          </w:p>
        </w:tc>
        <w:tc>
          <w:tcPr>
            <w:tcW w:w="342" w:type="dxa"/>
            <w:vAlign w:val="center"/>
          </w:tcPr>
          <w:p w14:paraId="2AE8FB61" w14:textId="77777777" w:rsidR="00D11E97" w:rsidRPr="000A2B5D" w:rsidRDefault="00D11E97" w:rsidP="00D11E97">
            <w:pPr>
              <w:contextualSpacing/>
              <w:jc w:val="center"/>
              <w:rPr>
                <w:b/>
                <w:bCs/>
                <w:sz w:val="22"/>
                <w:szCs w:val="22"/>
              </w:rPr>
            </w:pPr>
            <w:r w:rsidRPr="000A2B5D">
              <w:rPr>
                <w:b/>
                <w:bCs/>
                <w:sz w:val="22"/>
                <w:szCs w:val="22"/>
              </w:rPr>
              <w:t>=</w:t>
            </w:r>
          </w:p>
        </w:tc>
        <w:tc>
          <w:tcPr>
            <w:tcW w:w="1958" w:type="dxa"/>
            <w:vAlign w:val="center"/>
          </w:tcPr>
          <w:p w14:paraId="470092D4" w14:textId="77777777" w:rsidR="00D11E97" w:rsidRPr="000A2B5D" w:rsidRDefault="00D11E97" w:rsidP="00D11E97">
            <w:pPr>
              <w:contextualSpacing/>
              <w:jc w:val="center"/>
              <w:rPr>
                <w:b/>
                <w:bCs/>
                <w:sz w:val="22"/>
                <w:szCs w:val="22"/>
              </w:rPr>
            </w:pPr>
            <w:r w:rsidRPr="000A2B5D">
              <w:rPr>
                <w:b/>
                <w:bCs/>
                <w:sz w:val="22"/>
                <w:szCs w:val="22"/>
              </w:rPr>
              <w:t>Wartość dotychczas zrealizowana</w:t>
            </w:r>
          </w:p>
        </w:tc>
        <w:tc>
          <w:tcPr>
            <w:tcW w:w="342" w:type="dxa"/>
            <w:vAlign w:val="center"/>
          </w:tcPr>
          <w:p w14:paraId="7C0D99A4" w14:textId="77777777" w:rsidR="00D11E97" w:rsidRPr="000A2B5D" w:rsidRDefault="00D11E97" w:rsidP="00D11E97">
            <w:pPr>
              <w:contextualSpacing/>
              <w:jc w:val="center"/>
              <w:rPr>
                <w:b/>
                <w:bCs/>
                <w:sz w:val="22"/>
                <w:szCs w:val="22"/>
              </w:rPr>
            </w:pPr>
            <w:r w:rsidRPr="000A2B5D">
              <w:rPr>
                <w:b/>
                <w:bCs/>
                <w:sz w:val="22"/>
                <w:szCs w:val="22"/>
              </w:rPr>
              <w:t>+</w:t>
            </w:r>
          </w:p>
        </w:tc>
        <w:tc>
          <w:tcPr>
            <w:tcW w:w="1931" w:type="dxa"/>
            <w:vAlign w:val="center"/>
          </w:tcPr>
          <w:p w14:paraId="30CC257C" w14:textId="77777777" w:rsidR="00D11E97" w:rsidRPr="000A2B5D" w:rsidRDefault="00D11E97" w:rsidP="00D11E97">
            <w:pPr>
              <w:contextualSpacing/>
              <w:jc w:val="center"/>
              <w:rPr>
                <w:b/>
                <w:bCs/>
                <w:sz w:val="22"/>
                <w:szCs w:val="22"/>
              </w:rPr>
            </w:pPr>
            <w:r w:rsidRPr="000A2B5D">
              <w:rPr>
                <w:b/>
                <w:bCs/>
                <w:sz w:val="22"/>
                <w:szCs w:val="22"/>
              </w:rPr>
              <w:t>Wartość pozostała do realizacji</w:t>
            </w:r>
          </w:p>
        </w:tc>
        <w:tc>
          <w:tcPr>
            <w:tcW w:w="326" w:type="dxa"/>
            <w:vAlign w:val="center"/>
          </w:tcPr>
          <w:p w14:paraId="22C6D818" w14:textId="77777777" w:rsidR="00D11E97" w:rsidRPr="000A2B5D" w:rsidRDefault="00D11E97" w:rsidP="00D11E97">
            <w:pPr>
              <w:contextualSpacing/>
              <w:jc w:val="center"/>
              <w:rPr>
                <w:b/>
                <w:bCs/>
                <w:sz w:val="22"/>
                <w:szCs w:val="22"/>
              </w:rPr>
            </w:pPr>
            <w:r w:rsidRPr="000A2B5D">
              <w:rPr>
                <w:b/>
                <w:bCs/>
                <w:sz w:val="22"/>
                <w:szCs w:val="22"/>
              </w:rPr>
              <w:t>x</w:t>
            </w:r>
          </w:p>
        </w:tc>
        <w:tc>
          <w:tcPr>
            <w:tcW w:w="1664" w:type="dxa"/>
            <w:vAlign w:val="center"/>
          </w:tcPr>
          <w:p w14:paraId="415CE696" w14:textId="77777777" w:rsidR="00D11E97" w:rsidRPr="000A2B5D" w:rsidRDefault="00D11E97" w:rsidP="00D11E97">
            <w:pPr>
              <w:contextualSpacing/>
              <w:jc w:val="center"/>
              <w:rPr>
                <w:b/>
                <w:bCs/>
                <w:sz w:val="22"/>
                <w:szCs w:val="22"/>
              </w:rPr>
            </w:pPr>
            <w:r w:rsidRPr="000A2B5D">
              <w:rPr>
                <w:b/>
                <w:bCs/>
                <w:sz w:val="22"/>
                <w:szCs w:val="22"/>
              </w:rPr>
              <w:t>Wskaźnik waloryzacyjny</w:t>
            </w:r>
          </w:p>
        </w:tc>
      </w:tr>
    </w:tbl>
    <w:p w14:paraId="38115DF2" w14:textId="77777777" w:rsidR="00D11E97" w:rsidRPr="000A2B5D" w:rsidRDefault="00D11E97" w:rsidP="00D11E97">
      <w:pPr>
        <w:ind w:left="720"/>
        <w:contextualSpacing/>
        <w:rPr>
          <w:sz w:val="22"/>
          <w:szCs w:val="22"/>
        </w:rPr>
      </w:pPr>
    </w:p>
    <w:p w14:paraId="0D4DEDA6" w14:textId="77777777" w:rsidR="00D11E97" w:rsidRPr="000A2B5D" w:rsidRDefault="00D11E97" w:rsidP="007363D2">
      <w:pPr>
        <w:numPr>
          <w:ilvl w:val="0"/>
          <w:numId w:val="100"/>
        </w:numPr>
        <w:contextualSpacing/>
        <w:jc w:val="both"/>
        <w:rPr>
          <w:strike/>
          <w:color w:val="000000" w:themeColor="text1"/>
          <w:sz w:val="22"/>
          <w:szCs w:val="22"/>
        </w:rPr>
      </w:pPr>
      <w:bookmarkStart w:id="347" w:name="_Hlk121482319"/>
      <w:r w:rsidRPr="000A2B5D">
        <w:rPr>
          <w:color w:val="000000" w:themeColor="text1"/>
          <w:sz w:val="22"/>
          <w:szCs w:val="22"/>
        </w:rPr>
        <w:t xml:space="preserve">Wykonawca składa wniosek o zmianę wynagrodzenia wraz z dokumentami wskazującymi i udowadniającymi wysokość wpływu ww. okoliczności na koszty wykonania Umowy. </w:t>
      </w:r>
      <w:r w:rsidRPr="000A2B5D">
        <w:rPr>
          <w:sz w:val="22"/>
          <w:szCs w:val="22"/>
        </w:rPr>
        <w:t xml:space="preserve">Wniosek powinien zostać złożony w okresie obowiązywania umowy. </w:t>
      </w:r>
      <w:r w:rsidRPr="000A2B5D">
        <w:rPr>
          <w:color w:val="000000" w:themeColor="text1"/>
          <w:sz w:val="22"/>
          <w:szCs w:val="22"/>
        </w:rPr>
        <w:t xml:space="preserve">Wskazane przez Wykonawcę okoliczności powinny dotyczyć elementów </w:t>
      </w:r>
      <w:proofErr w:type="spellStart"/>
      <w:r w:rsidRPr="000A2B5D">
        <w:rPr>
          <w:color w:val="000000" w:themeColor="text1"/>
          <w:sz w:val="22"/>
          <w:szCs w:val="22"/>
        </w:rPr>
        <w:t>kosztotwórczych</w:t>
      </w:r>
      <w:proofErr w:type="spellEnd"/>
      <w:r w:rsidRPr="000A2B5D">
        <w:rPr>
          <w:color w:val="000000" w:themeColor="text1"/>
          <w:sz w:val="22"/>
          <w:szCs w:val="22"/>
        </w:rPr>
        <w:t xml:space="preserve"> bezpośrednio powiązanych ze wskaźnikiem, o którym mowa powyższym ustępie. Zamawiający zastrzega sobie prawo do weryfikacji dokumentów oraz żądania przedłożenia dodatkowych dokumentów w tym zakresie. </w:t>
      </w:r>
    </w:p>
    <w:p w14:paraId="01A2BFE4" w14:textId="77777777" w:rsidR="00D11E97" w:rsidRPr="000A2B5D" w:rsidRDefault="00D11E97" w:rsidP="00D11E97">
      <w:pPr>
        <w:ind w:left="360"/>
        <w:contextualSpacing/>
        <w:jc w:val="both"/>
        <w:rPr>
          <w:color w:val="000000" w:themeColor="text1"/>
          <w:sz w:val="22"/>
          <w:szCs w:val="22"/>
        </w:rPr>
      </w:pPr>
      <w:r w:rsidRPr="000A2B5D">
        <w:rPr>
          <w:color w:val="000000" w:themeColor="text1"/>
          <w:sz w:val="22"/>
          <w:szCs w:val="22"/>
        </w:rPr>
        <w:t>Wynagrodzenie zostanie zmienione jedynie w zakresie, w jakim udokumentowana zostanie zmiana przedmiotowych kosztów po stronie Wykonawcy z zastrzeżeniem ust. 3 pkt 3)</w:t>
      </w:r>
    </w:p>
    <w:p w14:paraId="5BA84559" w14:textId="77777777" w:rsidR="00D11E97" w:rsidRPr="000A2B5D" w:rsidRDefault="00D11E97" w:rsidP="00D11E97">
      <w:pPr>
        <w:ind w:left="360"/>
        <w:contextualSpacing/>
        <w:jc w:val="both"/>
        <w:rPr>
          <w:color w:val="000000" w:themeColor="text1"/>
          <w:sz w:val="22"/>
          <w:szCs w:val="22"/>
        </w:rPr>
      </w:pPr>
      <w:r w:rsidRPr="000A2B5D">
        <w:rPr>
          <w:color w:val="000000" w:themeColor="text1"/>
          <w:sz w:val="22"/>
          <w:szCs w:val="22"/>
        </w:rPr>
        <w:t>W przypadku gdy wykazany i udowodniony wzrost kosztów będzie:</w:t>
      </w:r>
    </w:p>
    <w:p w14:paraId="61795806" w14:textId="77777777" w:rsidR="00D11E97" w:rsidRPr="000A2B5D" w:rsidRDefault="00D11E97" w:rsidP="007363D2">
      <w:pPr>
        <w:numPr>
          <w:ilvl w:val="0"/>
          <w:numId w:val="102"/>
        </w:numPr>
        <w:ind w:left="709" w:hanging="283"/>
        <w:contextualSpacing/>
        <w:jc w:val="both"/>
        <w:rPr>
          <w:color w:val="000000" w:themeColor="text1"/>
          <w:sz w:val="22"/>
          <w:szCs w:val="22"/>
        </w:rPr>
      </w:pPr>
      <w:r w:rsidRPr="000A2B5D">
        <w:rPr>
          <w:color w:val="000000" w:themeColor="text1"/>
          <w:sz w:val="22"/>
          <w:szCs w:val="22"/>
        </w:rPr>
        <w:t xml:space="preserve">niższy niż </w:t>
      </w:r>
      <w:r w:rsidRPr="000A2B5D">
        <w:rPr>
          <w:b/>
          <w:bCs/>
          <w:color w:val="000000" w:themeColor="text1"/>
          <w:sz w:val="22"/>
          <w:szCs w:val="22"/>
        </w:rPr>
        <w:t xml:space="preserve">wskaźnik waloryzacyjny </w:t>
      </w:r>
      <w:r w:rsidRPr="000A2B5D">
        <w:rPr>
          <w:color w:val="000000" w:themeColor="text1"/>
          <w:sz w:val="22"/>
          <w:szCs w:val="22"/>
        </w:rPr>
        <w:t>ustalony wg zasad określonych w ust.3 pkt 4), obowiązujące ceny jednostkowe zostaną zwaloryzowane o wykazany i udowodniony wzrost kosztów</w:t>
      </w:r>
      <w:bookmarkStart w:id="348" w:name="_Hlk125713876"/>
      <w:r w:rsidRPr="000A2B5D">
        <w:rPr>
          <w:color w:val="000000" w:themeColor="text1"/>
          <w:sz w:val="22"/>
          <w:szCs w:val="22"/>
        </w:rPr>
        <w:t>, z zastrzeżeniem ust. 3 pkt 3)</w:t>
      </w:r>
      <w:bookmarkEnd w:id="348"/>
    </w:p>
    <w:p w14:paraId="0732CAAE" w14:textId="77777777" w:rsidR="00D11E97" w:rsidRPr="000A2B5D" w:rsidRDefault="00D11E97" w:rsidP="007363D2">
      <w:pPr>
        <w:numPr>
          <w:ilvl w:val="0"/>
          <w:numId w:val="102"/>
        </w:numPr>
        <w:ind w:left="709" w:hanging="283"/>
        <w:contextualSpacing/>
        <w:jc w:val="both"/>
        <w:rPr>
          <w:color w:val="000000" w:themeColor="text1"/>
          <w:sz w:val="22"/>
          <w:szCs w:val="22"/>
        </w:rPr>
      </w:pPr>
      <w:bookmarkStart w:id="349" w:name="_Hlk125713894"/>
      <w:r w:rsidRPr="000A2B5D">
        <w:rPr>
          <w:color w:val="000000" w:themeColor="text1"/>
          <w:sz w:val="22"/>
          <w:szCs w:val="22"/>
        </w:rPr>
        <w:t xml:space="preserve">wyższy niż </w:t>
      </w:r>
      <w:r w:rsidRPr="000A2B5D">
        <w:rPr>
          <w:b/>
          <w:bCs/>
          <w:color w:val="000000" w:themeColor="text1"/>
          <w:sz w:val="22"/>
          <w:szCs w:val="22"/>
        </w:rPr>
        <w:t xml:space="preserve">wskaźnik waloryzacyjny </w:t>
      </w:r>
      <w:r w:rsidRPr="000A2B5D">
        <w:rPr>
          <w:color w:val="000000" w:themeColor="text1"/>
          <w:sz w:val="22"/>
          <w:szCs w:val="22"/>
        </w:rPr>
        <w:t>ustalony wg zasad określonych w ust. 3 pkt 4), obowiązujące ceny jednostkowe zostaną zwaloryzowane wg zasad określonych w ust. 3 pkt 4).</w:t>
      </w:r>
    </w:p>
    <w:bookmarkEnd w:id="349"/>
    <w:p w14:paraId="42962949" w14:textId="77777777" w:rsidR="00D11E97" w:rsidRPr="000A2B5D" w:rsidRDefault="00D11E97" w:rsidP="007363D2">
      <w:pPr>
        <w:numPr>
          <w:ilvl w:val="0"/>
          <w:numId w:val="100"/>
        </w:numPr>
        <w:contextualSpacing/>
        <w:jc w:val="both"/>
        <w:rPr>
          <w:sz w:val="22"/>
          <w:szCs w:val="22"/>
        </w:rPr>
      </w:pPr>
      <w:r w:rsidRPr="000A2B5D">
        <w:rPr>
          <w:sz w:val="22"/>
          <w:szCs w:val="22"/>
        </w:rPr>
        <w:t>Za okres zwłoki w wykonaniu umowy, waloryzacja opisana powyżej nie przysługuje.</w:t>
      </w:r>
    </w:p>
    <w:p w14:paraId="15BAB894" w14:textId="77777777" w:rsidR="00D11E97" w:rsidRPr="000A2B5D" w:rsidRDefault="00D11E97" w:rsidP="007363D2">
      <w:pPr>
        <w:numPr>
          <w:ilvl w:val="0"/>
          <w:numId w:val="100"/>
        </w:numPr>
        <w:contextualSpacing/>
        <w:jc w:val="both"/>
        <w:rPr>
          <w:sz w:val="22"/>
          <w:szCs w:val="22"/>
        </w:rPr>
      </w:pPr>
      <w:r w:rsidRPr="000A2B5D">
        <w:rPr>
          <w:sz w:val="22"/>
          <w:szCs w:val="22"/>
        </w:rPr>
        <w:t xml:space="preserve">Wykonawca jest zobowiązany uwzględnić zasady waloryzacji określone powyżej w umowach </w:t>
      </w:r>
      <w:r w:rsidRPr="000A2B5D">
        <w:rPr>
          <w:sz w:val="22"/>
          <w:szCs w:val="22"/>
        </w:rPr>
        <w:br/>
        <w:t>z Podwykonawcami.</w:t>
      </w:r>
    </w:p>
    <w:bookmarkEnd w:id="347"/>
    <w:p w14:paraId="684AC092" w14:textId="77777777" w:rsidR="00D11E97" w:rsidRDefault="00D11E97" w:rsidP="00683A07">
      <w:pPr>
        <w:spacing w:line="276" w:lineRule="auto"/>
        <w:jc w:val="both"/>
        <w:rPr>
          <w:sz w:val="22"/>
          <w:szCs w:val="22"/>
        </w:rPr>
      </w:pPr>
    </w:p>
    <w:p w14:paraId="2148796D" w14:textId="77777777" w:rsidR="00D11E97" w:rsidRPr="004E0668" w:rsidRDefault="00D11E97" w:rsidP="00683A07">
      <w:pPr>
        <w:spacing w:line="276" w:lineRule="auto"/>
        <w:jc w:val="both"/>
        <w:rPr>
          <w:sz w:val="22"/>
          <w:szCs w:val="22"/>
        </w:rPr>
      </w:pPr>
    </w:p>
    <w:p w14:paraId="0BA395F1" w14:textId="59E0F0A7" w:rsidR="00683A07" w:rsidRPr="004E0668" w:rsidRDefault="00683A07" w:rsidP="00683A07">
      <w:pPr>
        <w:pStyle w:val="Nagwek2"/>
        <w:rPr>
          <w:sz w:val="22"/>
          <w:szCs w:val="22"/>
        </w:rPr>
      </w:pPr>
      <w:bookmarkStart w:id="350" w:name="_Toc64016217"/>
      <w:bookmarkStart w:id="351" w:name="_Toc106184602"/>
      <w:bookmarkStart w:id="352" w:name="_Toc121220410"/>
      <w:bookmarkStart w:id="353" w:name="_Toc167697724"/>
      <w:r w:rsidRPr="004E0668">
        <w:rPr>
          <w:sz w:val="22"/>
          <w:szCs w:val="22"/>
        </w:rPr>
        <w:t>§ 2</w:t>
      </w:r>
      <w:r w:rsidR="00D11E97">
        <w:rPr>
          <w:sz w:val="22"/>
          <w:szCs w:val="22"/>
        </w:rPr>
        <w:t>5</w:t>
      </w:r>
      <w:r w:rsidRPr="004E0668">
        <w:rPr>
          <w:sz w:val="22"/>
          <w:szCs w:val="22"/>
        </w:rPr>
        <w:t>. Postanowienia końcowe</w:t>
      </w:r>
      <w:bookmarkEnd w:id="350"/>
      <w:bookmarkEnd w:id="351"/>
      <w:bookmarkEnd w:id="352"/>
      <w:bookmarkEnd w:id="353"/>
    </w:p>
    <w:p w14:paraId="1DBBEC7C" w14:textId="77777777" w:rsidR="00683A07" w:rsidRPr="004E0668" w:rsidRDefault="00683A07" w:rsidP="007363D2">
      <w:pPr>
        <w:numPr>
          <w:ilvl w:val="0"/>
          <w:numId w:val="37"/>
        </w:numPr>
        <w:spacing w:line="259" w:lineRule="auto"/>
        <w:ind w:left="357" w:hanging="357"/>
        <w:jc w:val="both"/>
        <w:rPr>
          <w:sz w:val="22"/>
          <w:szCs w:val="22"/>
        </w:rPr>
      </w:pPr>
      <w:r w:rsidRPr="004E0668">
        <w:rPr>
          <w:sz w:val="22"/>
          <w:szCs w:val="22"/>
        </w:rPr>
        <w:t>Spory wynikające z zawartej Umowy będą rozstrzygane przez sąd właściwy dla siedziby Zamawiającego.</w:t>
      </w:r>
    </w:p>
    <w:p w14:paraId="4D6C11C9" w14:textId="77777777" w:rsidR="00683A07" w:rsidRPr="004E0668" w:rsidRDefault="00683A07" w:rsidP="007363D2">
      <w:pPr>
        <w:numPr>
          <w:ilvl w:val="0"/>
          <w:numId w:val="37"/>
        </w:numPr>
        <w:spacing w:line="259" w:lineRule="auto"/>
        <w:ind w:left="357" w:hanging="357"/>
        <w:jc w:val="both"/>
        <w:rPr>
          <w:sz w:val="22"/>
          <w:szCs w:val="22"/>
        </w:rPr>
      </w:pPr>
      <w:r w:rsidRPr="004E0668">
        <w:rPr>
          <w:sz w:val="22"/>
          <w:szCs w:val="22"/>
        </w:rPr>
        <w:lastRenderedPageBreak/>
        <w:t>W sprawach nieuregulowanych Umową mają zastosowanie odpowiednio przepisy ustawy Kodeksu Cywilnego i innych ustaw obowiązujących w tym zakresie.</w:t>
      </w:r>
    </w:p>
    <w:p w14:paraId="45F32376" w14:textId="77777777" w:rsidR="00683A07" w:rsidRPr="004E0668" w:rsidRDefault="00683A07" w:rsidP="007363D2">
      <w:pPr>
        <w:numPr>
          <w:ilvl w:val="0"/>
          <w:numId w:val="37"/>
        </w:numPr>
        <w:spacing w:line="259" w:lineRule="auto"/>
        <w:ind w:left="357" w:hanging="357"/>
        <w:jc w:val="both"/>
        <w:rPr>
          <w:sz w:val="22"/>
          <w:szCs w:val="22"/>
        </w:rPr>
      </w:pPr>
      <w:r w:rsidRPr="004E0668">
        <w:rPr>
          <w:sz w:val="22"/>
          <w:szCs w:val="22"/>
        </w:rPr>
        <w:t xml:space="preserve">Wszelkie zmiany i uzupełnienia Umowy wymagają dla swej ważności formy pisemnej w postaci aneksu do Umowy. </w:t>
      </w:r>
    </w:p>
    <w:p w14:paraId="1BA43EBC" w14:textId="77777777" w:rsidR="00683A07" w:rsidRPr="004E0668" w:rsidRDefault="00683A07" w:rsidP="00683A07">
      <w:pPr>
        <w:spacing w:line="259" w:lineRule="auto"/>
        <w:ind w:left="357"/>
        <w:jc w:val="both"/>
        <w:rPr>
          <w:sz w:val="22"/>
          <w:szCs w:val="22"/>
        </w:rPr>
      </w:pPr>
    </w:p>
    <w:p w14:paraId="0707761C" w14:textId="77777777" w:rsidR="00683A07" w:rsidRPr="004E0668" w:rsidRDefault="00683A07" w:rsidP="00683A07">
      <w:pPr>
        <w:spacing w:line="259" w:lineRule="auto"/>
        <w:ind w:left="357"/>
        <w:jc w:val="both"/>
        <w:rPr>
          <w:sz w:val="22"/>
          <w:szCs w:val="22"/>
        </w:rPr>
      </w:pPr>
    </w:p>
    <w:p w14:paraId="444AD269" w14:textId="77777777" w:rsidR="00683A07" w:rsidRPr="005D5690" w:rsidRDefault="00683A07" w:rsidP="005D5690">
      <w:pPr>
        <w:spacing w:line="259" w:lineRule="auto"/>
        <w:jc w:val="both"/>
        <w:rPr>
          <w:b/>
          <w:bCs/>
          <w:sz w:val="22"/>
          <w:szCs w:val="22"/>
        </w:rPr>
      </w:pPr>
      <w:bookmarkStart w:id="354" w:name="_Toc106184603"/>
      <w:bookmarkStart w:id="355" w:name="_Toc121220411"/>
      <w:bookmarkStart w:id="356" w:name="_Hlk138920163"/>
      <w:r w:rsidRPr="005D5690">
        <w:rPr>
          <w:b/>
          <w:bCs/>
          <w:sz w:val="22"/>
          <w:szCs w:val="22"/>
        </w:rPr>
        <w:t>Załączniki do Umowy</w:t>
      </w:r>
      <w:bookmarkEnd w:id="354"/>
      <w:bookmarkEnd w:id="355"/>
    </w:p>
    <w:bookmarkEnd w:id="338"/>
    <w:p w14:paraId="0576CF81" w14:textId="77777777" w:rsidR="00D26FF3" w:rsidRDefault="00D26FF3" w:rsidP="00D26FF3">
      <w:pPr>
        <w:suppressAutoHyphens/>
        <w:jc w:val="both"/>
      </w:pPr>
      <w:r w:rsidRPr="004E0668">
        <w:t>Załącznik nr 1 - Szczegółowy Opis Przedmiotu Zamówienia (zgod</w:t>
      </w:r>
      <w:r w:rsidR="005F2469" w:rsidRPr="004E0668">
        <w:t>ny z Załącznikiem nr 1 do S</w:t>
      </w:r>
      <w:r w:rsidRPr="004E0668">
        <w:t>WZ)</w:t>
      </w:r>
    </w:p>
    <w:p w14:paraId="3A409945" w14:textId="7C98CE45" w:rsidR="00195660" w:rsidRDefault="00195660" w:rsidP="00D26FF3">
      <w:pPr>
        <w:suppressAutoHyphens/>
        <w:jc w:val="both"/>
      </w:pPr>
      <w:r w:rsidRPr="004E0668">
        <w:t>Załącznik nr 1</w:t>
      </w:r>
      <w:r>
        <w:t>.1 – Protokół odbioru</w:t>
      </w:r>
    </w:p>
    <w:p w14:paraId="792C9E28" w14:textId="04D814CA" w:rsidR="00195660" w:rsidRDefault="00195660" w:rsidP="00D26FF3">
      <w:pPr>
        <w:suppressAutoHyphens/>
        <w:jc w:val="both"/>
      </w:pPr>
      <w:r>
        <w:t xml:space="preserve">Załącznik nr 1.1.a - </w:t>
      </w:r>
      <w:r w:rsidRPr="00843848">
        <w:rPr>
          <w:color w:val="000000"/>
        </w:rPr>
        <w:t>Bilans ilościowy węgla na składzie</w:t>
      </w:r>
    </w:p>
    <w:p w14:paraId="3A0334AC" w14:textId="77777777" w:rsidR="00D26FF3" w:rsidRPr="004E0668" w:rsidRDefault="00D26FF3" w:rsidP="00D26FF3">
      <w:pPr>
        <w:suppressAutoHyphens/>
        <w:jc w:val="both"/>
      </w:pPr>
      <w:r w:rsidRPr="004E0668">
        <w:t>Załącznik nr 2 - Oświadczenie o statusie Przedsiębiorcy</w:t>
      </w:r>
    </w:p>
    <w:p w14:paraId="280875CA" w14:textId="77777777" w:rsidR="00D26FF3" w:rsidRPr="004E0668" w:rsidRDefault="00D26FF3" w:rsidP="00D26FF3">
      <w:pPr>
        <w:suppressAutoHyphens/>
        <w:jc w:val="both"/>
      </w:pPr>
      <w:r w:rsidRPr="004E0668">
        <w:t>Załącznik nr 3 - Wzór zaproszenia w celu udzielenia Zamówienia wykonawczego do umowy ramowej nr</w:t>
      </w:r>
      <w:r w:rsidR="00FC1054" w:rsidRPr="004E0668">
        <w:t>……</w:t>
      </w:r>
    </w:p>
    <w:p w14:paraId="679B8EE9" w14:textId="77777777" w:rsidR="00D26FF3" w:rsidRPr="004E0668" w:rsidRDefault="00D26FF3" w:rsidP="00D26FF3">
      <w:pPr>
        <w:suppressAutoHyphens/>
        <w:jc w:val="both"/>
      </w:pPr>
      <w:r w:rsidRPr="004E0668">
        <w:t>Załącznik nr 4 - Wzór zamówienia wykonawczego</w:t>
      </w:r>
    </w:p>
    <w:p w14:paraId="55C67A41" w14:textId="77777777" w:rsidR="00D26FF3" w:rsidRPr="004E0668" w:rsidRDefault="00D26FF3" w:rsidP="00D26FF3">
      <w:pPr>
        <w:suppressAutoHyphens/>
        <w:jc w:val="both"/>
      </w:pPr>
      <w:r w:rsidRPr="004E0668">
        <w:t>Załącznik nr 5 - Ochrona danych osobowych</w:t>
      </w:r>
    </w:p>
    <w:p w14:paraId="3A4CE1E3" w14:textId="77777777" w:rsidR="00D26FF3" w:rsidRPr="00CC479C" w:rsidRDefault="00D26FF3" w:rsidP="00D26FF3">
      <w:pPr>
        <w:suppressAutoHyphens/>
        <w:jc w:val="both"/>
      </w:pPr>
      <w:r w:rsidRPr="00CC479C">
        <w:t>Załącznik nr 6 - Oświadczenie dla celów podatku u źródła</w:t>
      </w:r>
    </w:p>
    <w:p w14:paraId="18754EF0" w14:textId="5A5AB03E" w:rsidR="00195660" w:rsidRPr="00CC479C" w:rsidRDefault="00195660" w:rsidP="00D26FF3">
      <w:pPr>
        <w:suppressAutoHyphens/>
        <w:jc w:val="both"/>
      </w:pPr>
      <w:r w:rsidRPr="00CC479C">
        <w:t>Załącznik nr 7 – Dokument MM-R</w:t>
      </w:r>
    </w:p>
    <w:p w14:paraId="72820FDB" w14:textId="3BDD3D8B" w:rsidR="00195660" w:rsidRDefault="00195660" w:rsidP="00D26FF3">
      <w:pPr>
        <w:suppressAutoHyphens/>
        <w:jc w:val="both"/>
      </w:pPr>
      <w:r w:rsidRPr="00CC479C">
        <w:t xml:space="preserve">Załącznik nr 8 – Dokument </w:t>
      </w:r>
      <w:proofErr w:type="spellStart"/>
      <w:r w:rsidRPr="00CC479C">
        <w:t>Pz</w:t>
      </w:r>
      <w:proofErr w:type="spellEnd"/>
      <w:r w:rsidRPr="00CC479C">
        <w:t>- K</w:t>
      </w:r>
    </w:p>
    <w:bookmarkEnd w:id="356"/>
    <w:p w14:paraId="10B61A27" w14:textId="77777777" w:rsidR="00195660" w:rsidRDefault="00195660" w:rsidP="00D26FF3">
      <w:pPr>
        <w:suppressAutoHyphens/>
        <w:jc w:val="both"/>
      </w:pPr>
    </w:p>
    <w:p w14:paraId="37759B7D" w14:textId="77777777" w:rsidR="00195660" w:rsidRDefault="00195660" w:rsidP="00D26FF3">
      <w:pPr>
        <w:suppressAutoHyphens/>
        <w:jc w:val="both"/>
      </w:pPr>
    </w:p>
    <w:p w14:paraId="294AFEBC" w14:textId="77777777" w:rsidR="00195660" w:rsidRPr="004E0668" w:rsidRDefault="00195660" w:rsidP="00D26FF3">
      <w:pPr>
        <w:suppressAutoHyphens/>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4E0668" w:rsidRPr="004E0668" w14:paraId="5456B5FE" w14:textId="77777777" w:rsidTr="00BF5F5F">
        <w:trPr>
          <w:trHeight w:val="20"/>
        </w:trPr>
        <w:tc>
          <w:tcPr>
            <w:tcW w:w="5000" w:type="pct"/>
            <w:gridSpan w:val="2"/>
            <w:vAlign w:val="center"/>
          </w:tcPr>
          <w:p w14:paraId="328285E0" w14:textId="77777777" w:rsidR="00683A07" w:rsidRPr="004E0668" w:rsidRDefault="00683A07" w:rsidP="00BF5F5F">
            <w:pPr>
              <w:widowControl w:val="0"/>
              <w:tabs>
                <w:tab w:val="left" w:pos="284"/>
                <w:tab w:val="left" w:pos="851"/>
              </w:tabs>
              <w:ind w:left="284" w:hanging="284"/>
              <w:rPr>
                <w:b/>
                <w:bCs/>
              </w:rPr>
            </w:pPr>
            <w:r w:rsidRPr="004E0668">
              <w:rPr>
                <w:sz w:val="22"/>
                <w:szCs w:val="22"/>
              </w:rPr>
              <w:t xml:space="preserve">               </w:t>
            </w:r>
            <w:r w:rsidRPr="004E0668">
              <w:rPr>
                <w:sz w:val="22"/>
                <w:szCs w:val="22"/>
              </w:rPr>
              <w:tab/>
            </w:r>
            <w:r w:rsidRPr="004E0668">
              <w:rPr>
                <w:sz w:val="22"/>
                <w:szCs w:val="22"/>
              </w:rPr>
              <w:tab/>
            </w:r>
            <w:r w:rsidRPr="004E0668">
              <w:rPr>
                <w:sz w:val="22"/>
                <w:szCs w:val="22"/>
              </w:rPr>
              <w:tab/>
            </w:r>
            <w:r w:rsidRPr="004E0668">
              <w:rPr>
                <w:sz w:val="22"/>
                <w:szCs w:val="22"/>
              </w:rPr>
              <w:tab/>
              <w:t xml:space="preserve">   </w:t>
            </w:r>
            <w:r w:rsidRPr="004E0668">
              <w:rPr>
                <w:b/>
                <w:bCs/>
                <w:sz w:val="22"/>
                <w:szCs w:val="22"/>
              </w:rPr>
              <w:t>ZAMAWIAJĄCY</w:t>
            </w:r>
          </w:p>
        </w:tc>
      </w:tr>
      <w:tr w:rsidR="00683A07" w:rsidRPr="004E0668" w14:paraId="596609CB" w14:textId="77777777" w:rsidTr="007820B4">
        <w:trPr>
          <w:trHeight w:val="1718"/>
        </w:trPr>
        <w:tc>
          <w:tcPr>
            <w:tcW w:w="2500" w:type="pct"/>
            <w:vAlign w:val="center"/>
          </w:tcPr>
          <w:p w14:paraId="1D90C664" w14:textId="77777777" w:rsidR="00683A07" w:rsidRPr="004E0668" w:rsidRDefault="00683A07" w:rsidP="00BF5F5F">
            <w:pPr>
              <w:widowControl w:val="0"/>
              <w:tabs>
                <w:tab w:val="left" w:pos="284"/>
                <w:tab w:val="left" w:pos="851"/>
              </w:tabs>
              <w:ind w:left="284" w:hanging="284"/>
              <w:jc w:val="center"/>
              <w:rPr>
                <w:b/>
                <w:bCs/>
              </w:rPr>
            </w:pPr>
          </w:p>
          <w:p w14:paraId="56179A22" w14:textId="77777777" w:rsidR="00683A07" w:rsidRPr="004E0668" w:rsidRDefault="00683A07" w:rsidP="00BF5F5F">
            <w:pPr>
              <w:widowControl w:val="0"/>
              <w:tabs>
                <w:tab w:val="left" w:pos="284"/>
                <w:tab w:val="left" w:pos="851"/>
              </w:tabs>
              <w:ind w:left="284" w:hanging="284"/>
              <w:jc w:val="center"/>
              <w:rPr>
                <w:b/>
                <w:bCs/>
              </w:rPr>
            </w:pPr>
          </w:p>
          <w:p w14:paraId="6280DFD8" w14:textId="77777777" w:rsidR="00683A07" w:rsidRPr="004E0668" w:rsidRDefault="00683A07" w:rsidP="00BF5F5F">
            <w:pPr>
              <w:widowControl w:val="0"/>
              <w:tabs>
                <w:tab w:val="left" w:pos="284"/>
                <w:tab w:val="left" w:pos="851"/>
              </w:tabs>
              <w:ind w:left="284" w:hanging="284"/>
              <w:jc w:val="center"/>
              <w:rPr>
                <w:b/>
                <w:bCs/>
              </w:rPr>
            </w:pPr>
          </w:p>
          <w:p w14:paraId="051844FA" w14:textId="77777777" w:rsidR="00683A07" w:rsidRPr="004E0668" w:rsidRDefault="00683A07" w:rsidP="00BF5F5F">
            <w:pPr>
              <w:widowControl w:val="0"/>
              <w:tabs>
                <w:tab w:val="left" w:pos="284"/>
                <w:tab w:val="left" w:pos="851"/>
              </w:tabs>
              <w:ind w:left="284" w:hanging="284"/>
              <w:jc w:val="center"/>
              <w:rPr>
                <w:b/>
                <w:bCs/>
              </w:rPr>
            </w:pPr>
          </w:p>
          <w:p w14:paraId="0F1AE6B1" w14:textId="77777777" w:rsidR="00683A07" w:rsidRPr="004E0668" w:rsidRDefault="00683A07" w:rsidP="00BF5F5F">
            <w:pPr>
              <w:widowControl w:val="0"/>
              <w:tabs>
                <w:tab w:val="left" w:pos="284"/>
                <w:tab w:val="left" w:pos="851"/>
              </w:tabs>
              <w:ind w:left="284" w:hanging="284"/>
              <w:jc w:val="center"/>
              <w:rPr>
                <w:b/>
                <w:bCs/>
              </w:rPr>
            </w:pPr>
          </w:p>
        </w:tc>
        <w:tc>
          <w:tcPr>
            <w:tcW w:w="2500" w:type="pct"/>
            <w:vAlign w:val="center"/>
          </w:tcPr>
          <w:p w14:paraId="1610CCCD" w14:textId="77777777" w:rsidR="00683A07" w:rsidRPr="004E0668" w:rsidRDefault="00683A07" w:rsidP="00BF5F5F">
            <w:pPr>
              <w:widowControl w:val="0"/>
              <w:tabs>
                <w:tab w:val="left" w:pos="284"/>
                <w:tab w:val="left" w:pos="851"/>
              </w:tabs>
              <w:ind w:left="284" w:hanging="284"/>
              <w:jc w:val="center"/>
              <w:rPr>
                <w:b/>
                <w:bCs/>
              </w:rPr>
            </w:pPr>
          </w:p>
          <w:p w14:paraId="1D8D864D" w14:textId="77777777" w:rsidR="00683A07" w:rsidRPr="004E0668" w:rsidRDefault="00683A07" w:rsidP="00BF5F5F">
            <w:pPr>
              <w:widowControl w:val="0"/>
              <w:tabs>
                <w:tab w:val="left" w:pos="284"/>
                <w:tab w:val="left" w:pos="851"/>
              </w:tabs>
              <w:ind w:left="284" w:hanging="284"/>
              <w:jc w:val="center"/>
              <w:rPr>
                <w:b/>
                <w:bCs/>
              </w:rPr>
            </w:pPr>
          </w:p>
        </w:tc>
      </w:tr>
    </w:tbl>
    <w:p w14:paraId="3A929813" w14:textId="77777777" w:rsidR="00683A07" w:rsidRPr="004E0668" w:rsidRDefault="00683A07" w:rsidP="00683A07">
      <w:pPr>
        <w:rPr>
          <w:b/>
          <w:bCs/>
        </w:rPr>
      </w:pPr>
    </w:p>
    <w:p w14:paraId="24E0D6E3" w14:textId="77777777" w:rsidR="00683A07" w:rsidRPr="004E0668" w:rsidRDefault="00683A07" w:rsidP="00683A07">
      <w:pPr>
        <w:rPr>
          <w:sz w:val="16"/>
          <w:szCs w:val="16"/>
        </w:rPr>
      </w:pPr>
    </w:p>
    <w:p w14:paraId="60A08EF7" w14:textId="77777777" w:rsidR="00683A07" w:rsidRPr="004E0668" w:rsidRDefault="00683A07" w:rsidP="00683A07">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4E0668" w:rsidRPr="004E0668" w14:paraId="0F77F957" w14:textId="77777777" w:rsidTr="00BF5F5F">
        <w:trPr>
          <w:trHeight w:val="1020"/>
        </w:trPr>
        <w:tc>
          <w:tcPr>
            <w:tcW w:w="2500" w:type="pct"/>
            <w:vAlign w:val="center"/>
          </w:tcPr>
          <w:p w14:paraId="0A998508" w14:textId="77777777" w:rsidR="00683A07" w:rsidRPr="004E0668" w:rsidRDefault="00683A07" w:rsidP="00BF5F5F">
            <w:pPr>
              <w:ind w:left="22"/>
              <w:jc w:val="center"/>
              <w:rPr>
                <w:sz w:val="18"/>
                <w:szCs w:val="18"/>
              </w:rPr>
            </w:pPr>
            <w:r w:rsidRPr="004E0668">
              <w:rPr>
                <w:sz w:val="18"/>
                <w:szCs w:val="18"/>
              </w:rPr>
              <w:t>Sekretarz Komisji Przetargowej lub</w:t>
            </w:r>
          </w:p>
          <w:p w14:paraId="3E913B94" w14:textId="77777777" w:rsidR="00683A07" w:rsidRPr="00E87174" w:rsidRDefault="00683A07" w:rsidP="00BF5F5F">
            <w:pPr>
              <w:widowControl w:val="0"/>
              <w:ind w:left="-2" w:hanging="2"/>
              <w:jc w:val="center"/>
              <w:rPr>
                <w:sz w:val="17"/>
                <w:szCs w:val="17"/>
              </w:rPr>
            </w:pPr>
            <w:r w:rsidRPr="004E0668">
              <w:rPr>
                <w:sz w:val="18"/>
                <w:szCs w:val="18"/>
              </w:rPr>
              <w:t>inna osoba wyznaczona</w:t>
            </w:r>
          </w:p>
        </w:tc>
        <w:tc>
          <w:tcPr>
            <w:tcW w:w="2500" w:type="pct"/>
            <w:vAlign w:val="center"/>
          </w:tcPr>
          <w:p w14:paraId="64A77507" w14:textId="77777777" w:rsidR="00683A07" w:rsidRPr="00E87174" w:rsidRDefault="00683A07" w:rsidP="00BF5F5F">
            <w:pPr>
              <w:widowControl w:val="0"/>
              <w:tabs>
                <w:tab w:val="left" w:pos="284"/>
                <w:tab w:val="left" w:pos="851"/>
              </w:tabs>
              <w:ind w:left="284" w:hanging="284"/>
              <w:jc w:val="center"/>
            </w:pPr>
          </w:p>
          <w:p w14:paraId="07418CB3" w14:textId="77777777" w:rsidR="00683A07" w:rsidRPr="00E87174" w:rsidRDefault="00683A07" w:rsidP="00BF5F5F">
            <w:pPr>
              <w:widowControl w:val="0"/>
              <w:tabs>
                <w:tab w:val="left" w:pos="284"/>
                <w:tab w:val="left" w:pos="851"/>
              </w:tabs>
              <w:ind w:left="284" w:hanging="284"/>
              <w:jc w:val="center"/>
            </w:pPr>
          </w:p>
          <w:p w14:paraId="78BF6BDE" w14:textId="77777777" w:rsidR="00683A07" w:rsidRPr="00E87174" w:rsidRDefault="00683A07" w:rsidP="00BF5F5F">
            <w:pPr>
              <w:widowControl w:val="0"/>
              <w:tabs>
                <w:tab w:val="left" w:pos="284"/>
                <w:tab w:val="left" w:pos="851"/>
              </w:tabs>
              <w:ind w:left="284" w:hanging="284"/>
              <w:jc w:val="center"/>
            </w:pPr>
          </w:p>
          <w:p w14:paraId="629A105E" w14:textId="77777777" w:rsidR="00683A07" w:rsidRPr="00E87174" w:rsidRDefault="00683A07" w:rsidP="00BF5F5F">
            <w:pPr>
              <w:widowControl w:val="0"/>
              <w:tabs>
                <w:tab w:val="left" w:pos="284"/>
                <w:tab w:val="left" w:pos="851"/>
              </w:tabs>
              <w:ind w:left="284" w:hanging="284"/>
              <w:jc w:val="center"/>
            </w:pPr>
          </w:p>
          <w:p w14:paraId="4B72D591" w14:textId="77777777" w:rsidR="00683A07" w:rsidRPr="00E87174" w:rsidRDefault="00683A07" w:rsidP="00BF5F5F">
            <w:pPr>
              <w:widowControl w:val="0"/>
              <w:tabs>
                <w:tab w:val="left" w:pos="284"/>
                <w:tab w:val="left" w:pos="851"/>
              </w:tabs>
              <w:ind w:left="284" w:hanging="284"/>
              <w:jc w:val="center"/>
            </w:pPr>
          </w:p>
        </w:tc>
      </w:tr>
      <w:tr w:rsidR="004E0668" w:rsidRPr="004E0668" w14:paraId="7DAA804F" w14:textId="77777777" w:rsidTr="00BF5F5F">
        <w:trPr>
          <w:trHeight w:val="1020"/>
        </w:trPr>
        <w:tc>
          <w:tcPr>
            <w:tcW w:w="2500" w:type="pct"/>
            <w:vAlign w:val="center"/>
          </w:tcPr>
          <w:p w14:paraId="08A53408" w14:textId="77777777" w:rsidR="00683A07" w:rsidRPr="004E0668" w:rsidRDefault="00683A07" w:rsidP="00BF5F5F">
            <w:pPr>
              <w:widowControl w:val="0"/>
              <w:ind w:left="-2" w:hanging="2"/>
              <w:jc w:val="center"/>
              <w:rPr>
                <w:sz w:val="17"/>
                <w:szCs w:val="17"/>
              </w:rPr>
            </w:pPr>
            <w:r w:rsidRPr="004E0668">
              <w:rPr>
                <w:sz w:val="18"/>
                <w:szCs w:val="18"/>
              </w:rPr>
              <w:t>Osoby odpowiedzialne za nadzór i realizację umowy ze strony Zamawiającego</w:t>
            </w:r>
          </w:p>
        </w:tc>
        <w:tc>
          <w:tcPr>
            <w:tcW w:w="2500" w:type="pct"/>
            <w:vAlign w:val="center"/>
          </w:tcPr>
          <w:p w14:paraId="44C9DDF0" w14:textId="77777777" w:rsidR="00683A07" w:rsidRPr="004E0668" w:rsidRDefault="00683A07" w:rsidP="00BF5F5F">
            <w:pPr>
              <w:widowControl w:val="0"/>
              <w:tabs>
                <w:tab w:val="left" w:pos="284"/>
                <w:tab w:val="left" w:pos="851"/>
              </w:tabs>
              <w:ind w:left="284" w:hanging="284"/>
              <w:jc w:val="center"/>
            </w:pPr>
          </w:p>
          <w:p w14:paraId="0F542186" w14:textId="77777777" w:rsidR="00683A07" w:rsidRPr="004E0668" w:rsidRDefault="00683A07" w:rsidP="00BF5F5F">
            <w:pPr>
              <w:widowControl w:val="0"/>
              <w:tabs>
                <w:tab w:val="left" w:pos="284"/>
                <w:tab w:val="left" w:pos="851"/>
              </w:tabs>
              <w:ind w:left="284" w:hanging="284"/>
              <w:jc w:val="center"/>
            </w:pPr>
          </w:p>
          <w:p w14:paraId="2996C349" w14:textId="77777777" w:rsidR="00683A07" w:rsidRPr="004E0668" w:rsidRDefault="00683A07" w:rsidP="00BF5F5F">
            <w:pPr>
              <w:widowControl w:val="0"/>
              <w:tabs>
                <w:tab w:val="left" w:pos="284"/>
                <w:tab w:val="left" w:pos="851"/>
              </w:tabs>
              <w:ind w:left="284" w:hanging="284"/>
              <w:jc w:val="center"/>
            </w:pPr>
          </w:p>
          <w:p w14:paraId="17CE8470" w14:textId="77777777" w:rsidR="00683A07" w:rsidRPr="004E0668" w:rsidRDefault="00683A07" w:rsidP="00BF5F5F">
            <w:pPr>
              <w:widowControl w:val="0"/>
              <w:tabs>
                <w:tab w:val="left" w:pos="284"/>
                <w:tab w:val="left" w:pos="851"/>
              </w:tabs>
              <w:ind w:left="284" w:hanging="284"/>
              <w:jc w:val="center"/>
            </w:pPr>
          </w:p>
          <w:p w14:paraId="68BB8A03" w14:textId="77777777" w:rsidR="00683A07" w:rsidRPr="004E0668" w:rsidRDefault="00683A07" w:rsidP="00BF5F5F">
            <w:pPr>
              <w:widowControl w:val="0"/>
              <w:tabs>
                <w:tab w:val="left" w:pos="284"/>
                <w:tab w:val="left" w:pos="851"/>
              </w:tabs>
              <w:ind w:left="284" w:hanging="284"/>
              <w:jc w:val="center"/>
            </w:pPr>
          </w:p>
        </w:tc>
      </w:tr>
      <w:tr w:rsidR="004E0668" w:rsidRPr="004E0668" w14:paraId="6D27F4E6" w14:textId="77777777" w:rsidTr="00BF5F5F">
        <w:trPr>
          <w:trHeight w:val="1020"/>
        </w:trPr>
        <w:tc>
          <w:tcPr>
            <w:tcW w:w="2500" w:type="pct"/>
            <w:vAlign w:val="center"/>
          </w:tcPr>
          <w:p w14:paraId="11095422" w14:textId="77777777" w:rsidR="00683A07" w:rsidRPr="004E0668" w:rsidRDefault="00683A07" w:rsidP="00BF5F5F">
            <w:pPr>
              <w:ind w:left="-109" w:right="-107"/>
              <w:jc w:val="center"/>
              <w:rPr>
                <w:sz w:val="17"/>
                <w:szCs w:val="17"/>
              </w:rPr>
            </w:pPr>
            <w:r w:rsidRPr="004E0668">
              <w:rPr>
                <w:sz w:val="18"/>
                <w:szCs w:val="18"/>
              </w:rPr>
              <w:t>Dział Prawny</w:t>
            </w:r>
          </w:p>
        </w:tc>
        <w:tc>
          <w:tcPr>
            <w:tcW w:w="2500" w:type="pct"/>
            <w:vAlign w:val="center"/>
          </w:tcPr>
          <w:p w14:paraId="2DED5287" w14:textId="77777777" w:rsidR="00683A07" w:rsidRPr="004E0668" w:rsidRDefault="00683A07" w:rsidP="00BF5F5F">
            <w:pPr>
              <w:widowControl w:val="0"/>
              <w:tabs>
                <w:tab w:val="left" w:pos="284"/>
                <w:tab w:val="left" w:pos="851"/>
              </w:tabs>
              <w:ind w:left="284" w:hanging="284"/>
              <w:jc w:val="center"/>
            </w:pPr>
          </w:p>
          <w:p w14:paraId="0483C509" w14:textId="77777777" w:rsidR="00683A07" w:rsidRPr="004E0668" w:rsidRDefault="00683A07" w:rsidP="00BF5F5F">
            <w:pPr>
              <w:widowControl w:val="0"/>
              <w:tabs>
                <w:tab w:val="left" w:pos="284"/>
                <w:tab w:val="left" w:pos="851"/>
              </w:tabs>
              <w:ind w:left="284" w:hanging="284"/>
              <w:jc w:val="center"/>
            </w:pPr>
          </w:p>
          <w:p w14:paraId="4E2AA264" w14:textId="77777777" w:rsidR="00683A07" w:rsidRPr="004E0668" w:rsidRDefault="00683A07" w:rsidP="00BF5F5F">
            <w:pPr>
              <w:widowControl w:val="0"/>
              <w:tabs>
                <w:tab w:val="left" w:pos="284"/>
                <w:tab w:val="left" w:pos="851"/>
              </w:tabs>
              <w:ind w:left="284" w:hanging="284"/>
              <w:jc w:val="center"/>
            </w:pPr>
          </w:p>
          <w:p w14:paraId="54A4B20A" w14:textId="77777777" w:rsidR="00683A07" w:rsidRPr="004E0668" w:rsidRDefault="00683A07" w:rsidP="00BF5F5F">
            <w:pPr>
              <w:widowControl w:val="0"/>
              <w:tabs>
                <w:tab w:val="left" w:pos="284"/>
                <w:tab w:val="left" w:pos="851"/>
              </w:tabs>
              <w:ind w:left="284" w:hanging="284"/>
              <w:jc w:val="center"/>
            </w:pPr>
          </w:p>
          <w:p w14:paraId="4D4F100F" w14:textId="77777777" w:rsidR="00683A07" w:rsidRPr="004E0668" w:rsidRDefault="00683A07" w:rsidP="00BF5F5F">
            <w:pPr>
              <w:widowControl w:val="0"/>
              <w:tabs>
                <w:tab w:val="left" w:pos="284"/>
                <w:tab w:val="left" w:pos="851"/>
              </w:tabs>
              <w:ind w:left="284" w:hanging="284"/>
              <w:jc w:val="center"/>
            </w:pPr>
          </w:p>
        </w:tc>
      </w:tr>
      <w:tr w:rsidR="00683A07" w:rsidRPr="004E0668" w14:paraId="591DDC47" w14:textId="77777777" w:rsidTr="00BF5F5F">
        <w:trPr>
          <w:trHeight w:val="1020"/>
        </w:trPr>
        <w:tc>
          <w:tcPr>
            <w:tcW w:w="2500" w:type="pct"/>
            <w:vAlign w:val="center"/>
          </w:tcPr>
          <w:p w14:paraId="30EB1983" w14:textId="77777777" w:rsidR="00683A07" w:rsidRPr="004E0668" w:rsidRDefault="00683A07" w:rsidP="00BF5F5F">
            <w:pPr>
              <w:widowControl w:val="0"/>
              <w:ind w:left="-2" w:hanging="2"/>
              <w:jc w:val="center"/>
              <w:rPr>
                <w:sz w:val="17"/>
                <w:szCs w:val="17"/>
              </w:rPr>
            </w:pPr>
            <w:r w:rsidRPr="004E0668">
              <w:rPr>
                <w:sz w:val="18"/>
                <w:szCs w:val="18"/>
              </w:rPr>
              <w:t>Osoba odpowiedzialna w zakresie RODO</w:t>
            </w:r>
          </w:p>
        </w:tc>
        <w:tc>
          <w:tcPr>
            <w:tcW w:w="2500" w:type="pct"/>
            <w:vAlign w:val="center"/>
          </w:tcPr>
          <w:p w14:paraId="463E771A" w14:textId="77777777" w:rsidR="00683A07" w:rsidRPr="004E0668" w:rsidRDefault="00683A07" w:rsidP="00BF5F5F">
            <w:pPr>
              <w:widowControl w:val="0"/>
              <w:tabs>
                <w:tab w:val="left" w:pos="284"/>
                <w:tab w:val="left" w:pos="851"/>
              </w:tabs>
              <w:ind w:left="284" w:hanging="284"/>
              <w:jc w:val="center"/>
            </w:pPr>
          </w:p>
          <w:p w14:paraId="656C0958" w14:textId="77777777" w:rsidR="00683A07" w:rsidRPr="004E0668" w:rsidRDefault="00683A07" w:rsidP="00BF5F5F">
            <w:pPr>
              <w:widowControl w:val="0"/>
              <w:tabs>
                <w:tab w:val="left" w:pos="284"/>
                <w:tab w:val="left" w:pos="851"/>
              </w:tabs>
              <w:ind w:left="284" w:hanging="284"/>
              <w:jc w:val="center"/>
            </w:pPr>
          </w:p>
          <w:p w14:paraId="7CAF5A32" w14:textId="77777777" w:rsidR="00683A07" w:rsidRPr="004E0668" w:rsidRDefault="00683A07" w:rsidP="00BF5F5F">
            <w:pPr>
              <w:widowControl w:val="0"/>
              <w:tabs>
                <w:tab w:val="left" w:pos="284"/>
                <w:tab w:val="left" w:pos="851"/>
              </w:tabs>
              <w:ind w:left="284" w:hanging="284"/>
              <w:jc w:val="center"/>
            </w:pPr>
          </w:p>
          <w:p w14:paraId="6E241936" w14:textId="77777777" w:rsidR="00683A07" w:rsidRPr="004E0668" w:rsidRDefault="00683A07" w:rsidP="00BF5F5F">
            <w:pPr>
              <w:widowControl w:val="0"/>
              <w:tabs>
                <w:tab w:val="left" w:pos="284"/>
                <w:tab w:val="left" w:pos="851"/>
              </w:tabs>
              <w:ind w:left="284" w:hanging="284"/>
              <w:jc w:val="center"/>
            </w:pPr>
          </w:p>
          <w:p w14:paraId="79E81FEE" w14:textId="77777777" w:rsidR="00683A07" w:rsidRPr="004E0668" w:rsidRDefault="00683A07" w:rsidP="00BF5F5F">
            <w:pPr>
              <w:widowControl w:val="0"/>
              <w:tabs>
                <w:tab w:val="left" w:pos="284"/>
                <w:tab w:val="left" w:pos="851"/>
              </w:tabs>
              <w:ind w:left="284" w:hanging="284"/>
              <w:jc w:val="center"/>
            </w:pPr>
          </w:p>
        </w:tc>
      </w:tr>
    </w:tbl>
    <w:p w14:paraId="69988282" w14:textId="77777777" w:rsidR="00683A07" w:rsidRPr="004E0668" w:rsidRDefault="00683A07" w:rsidP="00683A07">
      <w:pPr>
        <w:pStyle w:val="Default"/>
        <w:tabs>
          <w:tab w:val="left" w:pos="284"/>
          <w:tab w:val="left" w:pos="2694"/>
        </w:tabs>
        <w:rPr>
          <w:color w:val="auto"/>
          <w:sz w:val="20"/>
          <w:szCs w:val="20"/>
        </w:rPr>
      </w:pPr>
    </w:p>
    <w:p w14:paraId="1AD39297" w14:textId="77777777" w:rsidR="00683A07" w:rsidRPr="00D32E45" w:rsidRDefault="00683A07" w:rsidP="00683A07">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4E0668" w:rsidRPr="004E0668" w14:paraId="682BDF15" w14:textId="77777777" w:rsidTr="00BF5F5F">
        <w:trPr>
          <w:trHeight w:val="20"/>
          <w:tblHeader/>
        </w:trPr>
        <w:tc>
          <w:tcPr>
            <w:tcW w:w="5000" w:type="pct"/>
            <w:gridSpan w:val="2"/>
            <w:vAlign w:val="center"/>
          </w:tcPr>
          <w:p w14:paraId="41AB6AC5" w14:textId="77777777" w:rsidR="00683A07" w:rsidRPr="004E0668" w:rsidRDefault="00683A07" w:rsidP="00BF5F5F">
            <w:pPr>
              <w:widowControl w:val="0"/>
              <w:tabs>
                <w:tab w:val="left" w:pos="284"/>
                <w:tab w:val="left" w:pos="851"/>
              </w:tabs>
              <w:ind w:left="284" w:hanging="284"/>
              <w:jc w:val="center"/>
              <w:rPr>
                <w:b/>
                <w:bCs/>
              </w:rPr>
            </w:pPr>
            <w:r w:rsidRPr="004E0668">
              <w:rPr>
                <w:b/>
                <w:bCs/>
                <w:sz w:val="22"/>
                <w:szCs w:val="22"/>
              </w:rPr>
              <w:t>WYKONAWCA</w:t>
            </w:r>
          </w:p>
        </w:tc>
      </w:tr>
      <w:tr w:rsidR="004E0668" w:rsidRPr="004E0668" w14:paraId="1D64E208" w14:textId="77777777" w:rsidTr="00BF5F5F">
        <w:trPr>
          <w:trHeight w:val="1020"/>
        </w:trPr>
        <w:tc>
          <w:tcPr>
            <w:tcW w:w="2500" w:type="pct"/>
            <w:vAlign w:val="center"/>
          </w:tcPr>
          <w:p w14:paraId="761A0876" w14:textId="77777777" w:rsidR="00683A07" w:rsidRPr="004E0668" w:rsidRDefault="00683A07" w:rsidP="00BF5F5F">
            <w:pPr>
              <w:widowControl w:val="0"/>
              <w:ind w:left="-2" w:hanging="2"/>
              <w:jc w:val="center"/>
              <w:rPr>
                <w:b/>
                <w:bCs/>
                <w:sz w:val="18"/>
                <w:szCs w:val="18"/>
              </w:rPr>
            </w:pPr>
          </w:p>
          <w:p w14:paraId="5FC37CEB" w14:textId="77777777" w:rsidR="00683A07" w:rsidRPr="004E0668" w:rsidRDefault="00683A07" w:rsidP="00BF5F5F">
            <w:pPr>
              <w:widowControl w:val="0"/>
              <w:ind w:left="-2" w:hanging="2"/>
              <w:jc w:val="center"/>
              <w:rPr>
                <w:b/>
                <w:bCs/>
                <w:sz w:val="18"/>
                <w:szCs w:val="18"/>
              </w:rPr>
            </w:pPr>
          </w:p>
          <w:p w14:paraId="699C2C7E" w14:textId="77777777" w:rsidR="00683A07" w:rsidRPr="004E0668" w:rsidRDefault="00683A07" w:rsidP="00BF5F5F">
            <w:pPr>
              <w:widowControl w:val="0"/>
              <w:ind w:left="-2" w:hanging="2"/>
              <w:jc w:val="center"/>
              <w:rPr>
                <w:b/>
                <w:bCs/>
                <w:sz w:val="18"/>
                <w:szCs w:val="18"/>
              </w:rPr>
            </w:pPr>
          </w:p>
          <w:p w14:paraId="2763D7E9" w14:textId="77777777" w:rsidR="00683A07" w:rsidRPr="004E0668" w:rsidRDefault="00683A07" w:rsidP="00BF5F5F">
            <w:pPr>
              <w:widowControl w:val="0"/>
              <w:ind w:left="-2" w:hanging="2"/>
              <w:jc w:val="center"/>
              <w:rPr>
                <w:b/>
                <w:bCs/>
                <w:sz w:val="18"/>
                <w:szCs w:val="18"/>
              </w:rPr>
            </w:pPr>
          </w:p>
          <w:p w14:paraId="3C5EBBF8" w14:textId="77777777" w:rsidR="00683A07" w:rsidRPr="004E0668" w:rsidRDefault="00683A07" w:rsidP="00BF5F5F">
            <w:pPr>
              <w:widowControl w:val="0"/>
              <w:ind w:left="-2" w:hanging="2"/>
              <w:jc w:val="center"/>
              <w:rPr>
                <w:b/>
                <w:bCs/>
                <w:sz w:val="18"/>
                <w:szCs w:val="18"/>
              </w:rPr>
            </w:pPr>
          </w:p>
          <w:p w14:paraId="195DE706" w14:textId="77777777" w:rsidR="00683A07" w:rsidRPr="004E0668" w:rsidRDefault="00683A07" w:rsidP="00BF5F5F">
            <w:pPr>
              <w:widowControl w:val="0"/>
              <w:ind w:left="-2" w:hanging="2"/>
              <w:jc w:val="center"/>
              <w:rPr>
                <w:b/>
                <w:bCs/>
                <w:sz w:val="18"/>
                <w:szCs w:val="18"/>
              </w:rPr>
            </w:pPr>
          </w:p>
          <w:p w14:paraId="4274810F" w14:textId="77777777" w:rsidR="00683A07" w:rsidRPr="004E0668" w:rsidRDefault="00683A07" w:rsidP="00BF5F5F">
            <w:pPr>
              <w:widowControl w:val="0"/>
              <w:ind w:left="-2" w:hanging="2"/>
              <w:jc w:val="center"/>
              <w:rPr>
                <w:b/>
                <w:bCs/>
                <w:sz w:val="18"/>
                <w:szCs w:val="18"/>
              </w:rPr>
            </w:pPr>
          </w:p>
        </w:tc>
        <w:tc>
          <w:tcPr>
            <w:tcW w:w="2500" w:type="pct"/>
            <w:vAlign w:val="center"/>
          </w:tcPr>
          <w:p w14:paraId="0A87F8EA" w14:textId="77777777" w:rsidR="00683A07" w:rsidRPr="004E0668" w:rsidRDefault="00683A07" w:rsidP="00BF5F5F">
            <w:pPr>
              <w:widowControl w:val="0"/>
              <w:tabs>
                <w:tab w:val="left" w:pos="284"/>
                <w:tab w:val="left" w:pos="851"/>
              </w:tabs>
              <w:ind w:left="284" w:hanging="284"/>
              <w:jc w:val="center"/>
              <w:rPr>
                <w:b/>
                <w:bCs/>
                <w:lang w:val="en-US"/>
              </w:rPr>
            </w:pPr>
          </w:p>
        </w:tc>
      </w:tr>
      <w:tr w:rsidR="00683A07" w:rsidRPr="004E0668" w14:paraId="2FC883F7" w14:textId="77777777" w:rsidTr="00BF5F5F">
        <w:trPr>
          <w:trHeight w:val="1020"/>
        </w:trPr>
        <w:tc>
          <w:tcPr>
            <w:tcW w:w="2500" w:type="pct"/>
            <w:vAlign w:val="center"/>
          </w:tcPr>
          <w:p w14:paraId="42400926" w14:textId="77777777" w:rsidR="00683A07" w:rsidRPr="004E0668" w:rsidRDefault="00683A07" w:rsidP="00BF5F5F">
            <w:pPr>
              <w:widowControl w:val="0"/>
              <w:ind w:left="-2" w:hanging="2"/>
              <w:jc w:val="center"/>
              <w:rPr>
                <w:sz w:val="17"/>
                <w:szCs w:val="17"/>
                <w:lang w:val="en-US"/>
              </w:rPr>
            </w:pPr>
          </w:p>
        </w:tc>
        <w:tc>
          <w:tcPr>
            <w:tcW w:w="2500" w:type="pct"/>
            <w:vAlign w:val="center"/>
          </w:tcPr>
          <w:p w14:paraId="2DABD225" w14:textId="77777777" w:rsidR="00683A07" w:rsidRPr="004E0668" w:rsidRDefault="00683A07" w:rsidP="00BF5F5F">
            <w:pPr>
              <w:widowControl w:val="0"/>
              <w:tabs>
                <w:tab w:val="left" w:pos="284"/>
                <w:tab w:val="left" w:pos="851"/>
              </w:tabs>
              <w:ind w:left="284" w:hanging="284"/>
              <w:jc w:val="center"/>
              <w:rPr>
                <w:lang w:val="en-US"/>
              </w:rPr>
            </w:pPr>
          </w:p>
          <w:p w14:paraId="33A99907" w14:textId="77777777" w:rsidR="00683A07" w:rsidRPr="004E0668" w:rsidRDefault="00683A07" w:rsidP="00BF5F5F">
            <w:pPr>
              <w:widowControl w:val="0"/>
              <w:tabs>
                <w:tab w:val="left" w:pos="284"/>
                <w:tab w:val="left" w:pos="851"/>
              </w:tabs>
              <w:ind w:left="284" w:hanging="284"/>
              <w:jc w:val="center"/>
              <w:rPr>
                <w:lang w:val="en-US"/>
              </w:rPr>
            </w:pPr>
          </w:p>
          <w:p w14:paraId="0C60753E" w14:textId="77777777" w:rsidR="00683A07" w:rsidRPr="004E0668" w:rsidRDefault="00683A07" w:rsidP="00BF5F5F">
            <w:pPr>
              <w:widowControl w:val="0"/>
              <w:tabs>
                <w:tab w:val="left" w:pos="284"/>
                <w:tab w:val="left" w:pos="851"/>
              </w:tabs>
              <w:ind w:left="284" w:hanging="284"/>
              <w:jc w:val="center"/>
              <w:rPr>
                <w:lang w:val="en-US"/>
              </w:rPr>
            </w:pPr>
          </w:p>
          <w:p w14:paraId="6B7E7AE0" w14:textId="77777777" w:rsidR="00683A07" w:rsidRPr="004E0668" w:rsidRDefault="00683A07" w:rsidP="00BF5F5F">
            <w:pPr>
              <w:widowControl w:val="0"/>
              <w:tabs>
                <w:tab w:val="left" w:pos="284"/>
                <w:tab w:val="left" w:pos="851"/>
              </w:tabs>
              <w:ind w:left="284" w:hanging="284"/>
              <w:jc w:val="center"/>
              <w:rPr>
                <w:lang w:val="en-US"/>
              </w:rPr>
            </w:pPr>
          </w:p>
          <w:p w14:paraId="6E3CDBC8" w14:textId="77777777" w:rsidR="00683A07" w:rsidRPr="004E0668" w:rsidRDefault="00683A07" w:rsidP="00BF5F5F">
            <w:pPr>
              <w:widowControl w:val="0"/>
              <w:tabs>
                <w:tab w:val="left" w:pos="284"/>
                <w:tab w:val="left" w:pos="851"/>
              </w:tabs>
              <w:ind w:left="284" w:hanging="284"/>
              <w:jc w:val="center"/>
              <w:rPr>
                <w:lang w:val="en-US"/>
              </w:rPr>
            </w:pPr>
          </w:p>
        </w:tc>
      </w:tr>
    </w:tbl>
    <w:p w14:paraId="3A7B5B65" w14:textId="77777777" w:rsidR="00683A07" w:rsidRPr="004E0668" w:rsidRDefault="00683A07" w:rsidP="00683A07"/>
    <w:p w14:paraId="296E022B" w14:textId="77777777" w:rsidR="00683A07" w:rsidRPr="004E0668" w:rsidRDefault="00683A07" w:rsidP="00683A07">
      <w:pPr>
        <w:spacing w:after="160" w:line="259" w:lineRule="auto"/>
        <w:rPr>
          <w:b/>
          <w:bCs/>
        </w:rPr>
      </w:pPr>
      <w:r w:rsidRPr="004E0668">
        <w:rPr>
          <w:b/>
          <w:bCs/>
        </w:rPr>
        <w:br w:type="page"/>
      </w:r>
    </w:p>
    <w:p w14:paraId="632A8BE9" w14:textId="02F86A0C" w:rsidR="00683A07" w:rsidRPr="006B0529" w:rsidRDefault="00683A07" w:rsidP="006B0529">
      <w:pPr>
        <w:pStyle w:val="Nagwek2"/>
      </w:pPr>
      <w:bookmarkStart w:id="357" w:name="_Hlk67826939"/>
      <w:bookmarkStart w:id="358" w:name="_Toc167697725"/>
      <w:r w:rsidRPr="006B0529">
        <w:lastRenderedPageBreak/>
        <w:t>Załącznik nr 1 do Umowy</w:t>
      </w:r>
      <w:bookmarkEnd w:id="357"/>
      <w:r w:rsidR="006B0529">
        <w:t xml:space="preserve"> - </w:t>
      </w:r>
      <w:r w:rsidRPr="006B0529">
        <w:t>Szczegółowy Opis Przedmiotu Zamówienia</w:t>
      </w:r>
      <w:bookmarkEnd w:id="358"/>
    </w:p>
    <w:p w14:paraId="7246479A" w14:textId="77777777" w:rsidR="00683A07" w:rsidRDefault="00683A07" w:rsidP="00683A07">
      <w:pPr>
        <w:jc w:val="center"/>
        <w:rPr>
          <w:b/>
          <w:bCs/>
          <w:sz w:val="28"/>
          <w:szCs w:val="28"/>
        </w:rPr>
      </w:pPr>
    </w:p>
    <w:p w14:paraId="29A26291" w14:textId="77777777" w:rsidR="00843848" w:rsidRDefault="00683A07" w:rsidP="00843848">
      <w:pPr>
        <w:jc w:val="center"/>
        <w:rPr>
          <w:b/>
          <w:bCs/>
          <w:i/>
          <w:iCs/>
          <w:color w:val="FF0000"/>
          <w:sz w:val="28"/>
          <w:szCs w:val="28"/>
        </w:rPr>
      </w:pPr>
      <w:r w:rsidRPr="00B514DA">
        <w:rPr>
          <w:b/>
          <w:bCs/>
          <w:i/>
          <w:iCs/>
          <w:color w:val="FF0000"/>
          <w:sz w:val="28"/>
          <w:szCs w:val="28"/>
        </w:rPr>
        <w:t>(zgodny z  Załącznikiem nr 1 do SWZ)</w:t>
      </w:r>
    </w:p>
    <w:p w14:paraId="463435A6" w14:textId="77777777" w:rsidR="00843848" w:rsidRDefault="00843848">
      <w:pPr>
        <w:spacing w:after="160" w:line="259" w:lineRule="auto"/>
        <w:rPr>
          <w:b/>
          <w:bCs/>
          <w:i/>
          <w:iCs/>
          <w:color w:val="FF0000"/>
          <w:sz w:val="28"/>
          <w:szCs w:val="28"/>
        </w:rPr>
      </w:pPr>
      <w:r>
        <w:rPr>
          <w:b/>
          <w:bCs/>
          <w:i/>
          <w:iCs/>
          <w:color w:val="FF0000"/>
          <w:sz w:val="28"/>
          <w:szCs w:val="28"/>
        </w:rPr>
        <w:br w:type="page"/>
      </w:r>
    </w:p>
    <w:p w14:paraId="0F6F514F" w14:textId="4224338A" w:rsidR="00843848" w:rsidRPr="006B0529" w:rsidRDefault="00843848" w:rsidP="006B0529">
      <w:pPr>
        <w:pStyle w:val="Nagwek2"/>
        <w:rPr>
          <w:rFonts w:eastAsiaTheme="minorHAnsi"/>
        </w:rPr>
      </w:pPr>
      <w:bookmarkStart w:id="359" w:name="_Toc167697726"/>
      <w:r w:rsidRPr="006B0529">
        <w:rPr>
          <w:rFonts w:eastAsiaTheme="minorHAnsi"/>
        </w:rPr>
        <w:lastRenderedPageBreak/>
        <w:t>Załącznik nr 1.1</w:t>
      </w:r>
      <w:r w:rsidR="006B0529" w:rsidRPr="006B0529">
        <w:rPr>
          <w:rFonts w:eastAsiaTheme="minorHAnsi"/>
        </w:rPr>
        <w:t xml:space="preserve"> - </w:t>
      </w:r>
      <w:r w:rsidRPr="006B0529">
        <w:rPr>
          <w:rFonts w:eastAsiaTheme="minorHAnsi"/>
        </w:rPr>
        <w:t>do Umowy Konfekcjonowania Węgla z dnia ………….</w:t>
      </w:r>
      <w:bookmarkEnd w:id="359"/>
    </w:p>
    <w:p w14:paraId="25DEF3BC" w14:textId="77777777" w:rsidR="006B0529" w:rsidRDefault="006B0529" w:rsidP="00843848">
      <w:pPr>
        <w:spacing w:after="200" w:line="260" w:lineRule="exact"/>
        <w:jc w:val="right"/>
        <w:rPr>
          <w:rFonts w:eastAsiaTheme="minorHAnsi"/>
          <w:b/>
          <w:sz w:val="24"/>
          <w:szCs w:val="24"/>
          <w:lang w:eastAsia="en-US"/>
        </w:rPr>
      </w:pPr>
    </w:p>
    <w:p w14:paraId="3C8EFF0B" w14:textId="01DA1186" w:rsidR="00843848" w:rsidRPr="00843848" w:rsidRDefault="00843848" w:rsidP="006B0529">
      <w:pPr>
        <w:spacing w:after="200" w:line="260" w:lineRule="exact"/>
        <w:jc w:val="center"/>
        <w:rPr>
          <w:rFonts w:eastAsiaTheme="minorHAnsi"/>
          <w:b/>
          <w:sz w:val="24"/>
          <w:szCs w:val="24"/>
          <w:lang w:eastAsia="en-US"/>
        </w:rPr>
      </w:pPr>
      <w:r w:rsidRPr="00843848">
        <w:rPr>
          <w:rFonts w:eastAsiaTheme="minorHAnsi"/>
          <w:b/>
          <w:sz w:val="24"/>
          <w:szCs w:val="24"/>
          <w:lang w:eastAsia="en-US"/>
        </w:rPr>
        <w:t>WZÓR</w:t>
      </w:r>
    </w:p>
    <w:p w14:paraId="54DB1D70" w14:textId="77777777" w:rsidR="00843848" w:rsidRPr="00843848" w:rsidRDefault="00843848" w:rsidP="00843848">
      <w:pPr>
        <w:spacing w:line="260" w:lineRule="exact"/>
        <w:jc w:val="center"/>
        <w:rPr>
          <w:rFonts w:eastAsiaTheme="minorHAnsi"/>
          <w:b/>
          <w:sz w:val="22"/>
          <w:szCs w:val="22"/>
          <w:lang w:eastAsia="en-US"/>
        </w:rPr>
      </w:pPr>
      <w:r w:rsidRPr="00843848">
        <w:rPr>
          <w:rFonts w:eastAsiaTheme="minorHAnsi"/>
          <w:b/>
          <w:sz w:val="22"/>
          <w:szCs w:val="22"/>
          <w:lang w:eastAsia="en-US"/>
        </w:rPr>
        <w:t>Protokół odbioru usług nr ………</w:t>
      </w:r>
    </w:p>
    <w:p w14:paraId="750546B9" w14:textId="77777777" w:rsidR="00843848" w:rsidRPr="00843848" w:rsidRDefault="00843848" w:rsidP="00843848">
      <w:pPr>
        <w:spacing w:after="200" w:line="260" w:lineRule="exact"/>
        <w:rPr>
          <w:rFonts w:eastAsiaTheme="minorHAnsi"/>
          <w:sz w:val="22"/>
          <w:szCs w:val="22"/>
          <w:lang w:eastAsia="en-US"/>
        </w:rPr>
      </w:pPr>
      <w:r w:rsidRPr="00843848">
        <w:rPr>
          <w:rFonts w:eastAsiaTheme="minorHAnsi"/>
          <w:sz w:val="22"/>
          <w:szCs w:val="22"/>
          <w:lang w:eastAsia="en-US"/>
        </w:rPr>
        <w:t>Sporządzony w dniu …………… roku w Katowicach przez:</w:t>
      </w:r>
    </w:p>
    <w:p w14:paraId="66771CC4" w14:textId="77777777" w:rsidR="00843848" w:rsidRPr="00843848" w:rsidRDefault="00843848" w:rsidP="00843848">
      <w:pPr>
        <w:spacing w:after="200" w:line="260" w:lineRule="exact"/>
        <w:jc w:val="both"/>
        <w:rPr>
          <w:rFonts w:eastAsiaTheme="minorHAnsi"/>
          <w:sz w:val="22"/>
          <w:szCs w:val="22"/>
          <w:lang w:eastAsia="en-US"/>
        </w:rPr>
      </w:pPr>
      <w:r w:rsidRPr="00843848">
        <w:rPr>
          <w:rFonts w:eastAsiaTheme="minorHAnsi"/>
          <w:sz w:val="22"/>
          <w:szCs w:val="22"/>
          <w:lang w:eastAsia="en-US"/>
        </w:rPr>
        <w:t>…………………………………………………………………………………………………………………………………………………………………………………………………………………………</w:t>
      </w:r>
    </w:p>
    <w:p w14:paraId="02978B42" w14:textId="77777777" w:rsidR="00843848" w:rsidRPr="00843848" w:rsidRDefault="00843848" w:rsidP="00843848">
      <w:pPr>
        <w:spacing w:after="200" w:line="260" w:lineRule="exact"/>
        <w:rPr>
          <w:rFonts w:eastAsiaTheme="minorHAnsi"/>
          <w:b/>
          <w:sz w:val="22"/>
          <w:szCs w:val="22"/>
          <w:u w:val="single"/>
          <w:lang w:eastAsia="en-US"/>
        </w:rPr>
      </w:pPr>
      <w:r w:rsidRPr="00843848">
        <w:rPr>
          <w:rFonts w:eastAsiaTheme="minorHAnsi"/>
          <w:b/>
          <w:sz w:val="22"/>
          <w:szCs w:val="22"/>
          <w:u w:val="single"/>
          <w:lang w:eastAsia="en-US"/>
        </w:rPr>
        <w:t>POTWIERDZENIE WYKONANIA USŁUGI:</w:t>
      </w:r>
    </w:p>
    <w:p w14:paraId="0AC626B7" w14:textId="77777777" w:rsidR="00843848" w:rsidRPr="00843848" w:rsidRDefault="00843848" w:rsidP="00843848">
      <w:pPr>
        <w:spacing w:line="260" w:lineRule="exact"/>
        <w:jc w:val="both"/>
        <w:rPr>
          <w:rFonts w:eastAsiaTheme="minorHAnsi"/>
          <w:sz w:val="22"/>
          <w:szCs w:val="22"/>
          <w:lang w:eastAsia="en-US"/>
        </w:rPr>
      </w:pPr>
      <w:r w:rsidRPr="00843848">
        <w:rPr>
          <w:rFonts w:eastAsiaTheme="minorHAnsi"/>
          <w:sz w:val="22"/>
          <w:szCs w:val="22"/>
          <w:lang w:eastAsia="en-US"/>
        </w:rPr>
        <w:t xml:space="preserve">Zgodnie z Umową ………………………. zawartą w dniu ……………… roku </w:t>
      </w:r>
      <w:r w:rsidRPr="00843848">
        <w:rPr>
          <w:rFonts w:eastAsiaTheme="minorHAnsi"/>
          <w:b/>
          <w:sz w:val="22"/>
          <w:szCs w:val="22"/>
          <w:lang w:eastAsia="en-US"/>
        </w:rPr>
        <w:t>Wykonawca</w:t>
      </w:r>
      <w:r w:rsidRPr="00843848">
        <w:rPr>
          <w:rFonts w:eastAsiaTheme="minorHAnsi"/>
          <w:sz w:val="22"/>
          <w:szCs w:val="22"/>
          <w:lang w:eastAsia="en-US"/>
        </w:rPr>
        <w:t xml:space="preserve"> potwierdza wykonanie w miesiącu ………………  roku: </w:t>
      </w:r>
    </w:p>
    <w:p w14:paraId="6EC7F5C0" w14:textId="77777777" w:rsidR="00843848" w:rsidRPr="00843848" w:rsidRDefault="00843848" w:rsidP="00843848">
      <w:pPr>
        <w:spacing w:after="200" w:line="260" w:lineRule="exact"/>
        <w:jc w:val="both"/>
        <w:rPr>
          <w:rFonts w:eastAsiaTheme="minorHAnsi"/>
          <w:sz w:val="22"/>
          <w:szCs w:val="22"/>
          <w:lang w:eastAsia="en-US"/>
        </w:rPr>
      </w:pPr>
      <w:r w:rsidRPr="00843848">
        <w:rPr>
          <w:rFonts w:eastAsiaTheme="minorHAnsi"/>
          <w:sz w:val="22"/>
          <w:szCs w:val="22"/>
          <w:lang w:eastAsia="en-US"/>
        </w:rPr>
        <w:t>usługi konfekcjonowania węgla o następującej charakterystyce:</w:t>
      </w:r>
    </w:p>
    <w:tbl>
      <w:tblPr>
        <w:tblStyle w:val="Tabela-Siatka4"/>
        <w:tblW w:w="0" w:type="auto"/>
        <w:tblInd w:w="-147" w:type="dxa"/>
        <w:tblLook w:val="04A0" w:firstRow="1" w:lastRow="0" w:firstColumn="1" w:lastColumn="0" w:noHBand="0" w:noVBand="1"/>
      </w:tblPr>
      <w:tblGrid>
        <w:gridCol w:w="1982"/>
        <w:gridCol w:w="3612"/>
        <w:gridCol w:w="3615"/>
      </w:tblGrid>
      <w:tr w:rsidR="00843848" w:rsidRPr="00843848" w14:paraId="4DC94B7F" w14:textId="77777777" w:rsidTr="00D50080">
        <w:tc>
          <w:tcPr>
            <w:tcW w:w="2000" w:type="dxa"/>
            <w:vAlign w:val="center"/>
          </w:tcPr>
          <w:p w14:paraId="082BAB39" w14:textId="77777777" w:rsidR="00843848" w:rsidRPr="00843848" w:rsidRDefault="00843848" w:rsidP="00843848">
            <w:pPr>
              <w:spacing w:after="200" w:line="260" w:lineRule="exact"/>
              <w:rPr>
                <w:rFonts w:eastAsiaTheme="minorHAnsi"/>
                <w:sz w:val="22"/>
                <w:szCs w:val="22"/>
                <w:lang w:eastAsia="en-US"/>
              </w:rPr>
            </w:pPr>
            <w:r w:rsidRPr="00843848">
              <w:rPr>
                <w:rFonts w:eastAsiaTheme="minorHAnsi"/>
                <w:sz w:val="22"/>
                <w:szCs w:val="22"/>
                <w:lang w:eastAsia="en-US"/>
              </w:rPr>
              <w:t>Sortyment</w:t>
            </w:r>
          </w:p>
        </w:tc>
        <w:tc>
          <w:tcPr>
            <w:tcW w:w="3676" w:type="dxa"/>
          </w:tcPr>
          <w:p w14:paraId="0E54643B" w14:textId="77777777" w:rsidR="00843848" w:rsidRPr="00843848" w:rsidRDefault="00843848" w:rsidP="00843848">
            <w:pPr>
              <w:spacing w:after="200" w:line="260" w:lineRule="exact"/>
              <w:rPr>
                <w:rFonts w:eastAsiaTheme="minorHAnsi"/>
                <w:sz w:val="22"/>
                <w:szCs w:val="22"/>
                <w:lang w:eastAsia="en-US"/>
              </w:rPr>
            </w:pPr>
            <w:r w:rsidRPr="00843848">
              <w:rPr>
                <w:rFonts w:eastAsiaTheme="minorHAnsi"/>
                <w:sz w:val="22"/>
                <w:szCs w:val="22"/>
                <w:lang w:eastAsia="en-US"/>
              </w:rPr>
              <w:t>Ilość ton</w:t>
            </w:r>
          </w:p>
        </w:tc>
        <w:tc>
          <w:tcPr>
            <w:tcW w:w="3676" w:type="dxa"/>
          </w:tcPr>
          <w:p w14:paraId="5695D997" w14:textId="77777777" w:rsidR="00843848" w:rsidRPr="00843848" w:rsidRDefault="00843848" w:rsidP="00843848">
            <w:pPr>
              <w:spacing w:after="200" w:line="260" w:lineRule="exact"/>
              <w:rPr>
                <w:rFonts w:eastAsiaTheme="minorHAnsi"/>
                <w:sz w:val="22"/>
                <w:szCs w:val="22"/>
                <w:lang w:eastAsia="en-US"/>
              </w:rPr>
            </w:pPr>
            <w:r w:rsidRPr="00843848">
              <w:rPr>
                <w:rFonts w:eastAsiaTheme="minorHAnsi"/>
                <w:sz w:val="22"/>
                <w:szCs w:val="22"/>
                <w:lang w:eastAsia="en-US"/>
              </w:rPr>
              <w:t>uwagi</w:t>
            </w:r>
          </w:p>
        </w:tc>
      </w:tr>
      <w:tr w:rsidR="00843848" w:rsidRPr="00843848" w14:paraId="2CCFE05B" w14:textId="77777777" w:rsidTr="00D50080">
        <w:tc>
          <w:tcPr>
            <w:tcW w:w="2000" w:type="dxa"/>
          </w:tcPr>
          <w:p w14:paraId="3E623894" w14:textId="77777777" w:rsidR="00843848" w:rsidRPr="00843848" w:rsidRDefault="00843848" w:rsidP="007363D2">
            <w:pPr>
              <w:numPr>
                <w:ilvl w:val="0"/>
                <w:numId w:val="95"/>
              </w:numPr>
              <w:spacing w:after="200" w:line="260" w:lineRule="exact"/>
              <w:ind w:left="0" w:firstLine="0"/>
              <w:rPr>
                <w:rFonts w:eastAsiaTheme="minorHAnsi"/>
                <w:sz w:val="22"/>
                <w:szCs w:val="22"/>
                <w:lang w:eastAsia="en-US"/>
              </w:rPr>
            </w:pPr>
          </w:p>
        </w:tc>
        <w:tc>
          <w:tcPr>
            <w:tcW w:w="3676" w:type="dxa"/>
          </w:tcPr>
          <w:p w14:paraId="59215FC1" w14:textId="77777777" w:rsidR="00843848" w:rsidRPr="00843848" w:rsidRDefault="00843848" w:rsidP="00843848">
            <w:pPr>
              <w:spacing w:after="200" w:line="260" w:lineRule="exact"/>
              <w:rPr>
                <w:rFonts w:eastAsiaTheme="minorHAnsi"/>
                <w:sz w:val="22"/>
                <w:szCs w:val="22"/>
                <w:lang w:eastAsia="en-US"/>
              </w:rPr>
            </w:pPr>
          </w:p>
        </w:tc>
        <w:tc>
          <w:tcPr>
            <w:tcW w:w="3676" w:type="dxa"/>
          </w:tcPr>
          <w:p w14:paraId="70634EB8" w14:textId="77777777" w:rsidR="00843848" w:rsidRPr="00843848" w:rsidRDefault="00843848" w:rsidP="00843848">
            <w:pPr>
              <w:spacing w:after="200" w:line="260" w:lineRule="exact"/>
              <w:rPr>
                <w:rFonts w:eastAsiaTheme="minorHAnsi"/>
                <w:sz w:val="22"/>
                <w:szCs w:val="22"/>
                <w:lang w:eastAsia="en-US"/>
              </w:rPr>
            </w:pPr>
          </w:p>
        </w:tc>
      </w:tr>
      <w:tr w:rsidR="00843848" w:rsidRPr="00843848" w14:paraId="26C01EE5" w14:textId="77777777" w:rsidTr="00D50080">
        <w:tc>
          <w:tcPr>
            <w:tcW w:w="2000" w:type="dxa"/>
          </w:tcPr>
          <w:p w14:paraId="3DDED21C" w14:textId="77777777" w:rsidR="00843848" w:rsidRPr="00843848" w:rsidRDefault="00843848" w:rsidP="007363D2">
            <w:pPr>
              <w:numPr>
                <w:ilvl w:val="0"/>
                <w:numId w:val="95"/>
              </w:numPr>
              <w:spacing w:after="200" w:line="260" w:lineRule="exact"/>
              <w:ind w:left="0" w:firstLine="0"/>
              <w:rPr>
                <w:rFonts w:eastAsiaTheme="minorHAnsi"/>
                <w:sz w:val="22"/>
                <w:szCs w:val="22"/>
                <w:lang w:eastAsia="en-US"/>
              </w:rPr>
            </w:pPr>
          </w:p>
        </w:tc>
        <w:tc>
          <w:tcPr>
            <w:tcW w:w="3676" w:type="dxa"/>
          </w:tcPr>
          <w:p w14:paraId="282F47DA" w14:textId="77777777" w:rsidR="00843848" w:rsidRPr="00843848" w:rsidRDefault="00843848" w:rsidP="00843848">
            <w:pPr>
              <w:spacing w:after="200" w:line="260" w:lineRule="exact"/>
              <w:rPr>
                <w:rFonts w:eastAsiaTheme="minorHAnsi"/>
                <w:sz w:val="22"/>
                <w:szCs w:val="22"/>
                <w:lang w:eastAsia="en-US"/>
              </w:rPr>
            </w:pPr>
          </w:p>
        </w:tc>
        <w:tc>
          <w:tcPr>
            <w:tcW w:w="3676" w:type="dxa"/>
          </w:tcPr>
          <w:p w14:paraId="38E43B34" w14:textId="77777777" w:rsidR="00843848" w:rsidRPr="00843848" w:rsidRDefault="00843848" w:rsidP="00843848">
            <w:pPr>
              <w:spacing w:after="200" w:line="260" w:lineRule="exact"/>
              <w:rPr>
                <w:rFonts w:eastAsiaTheme="minorHAnsi"/>
                <w:sz w:val="22"/>
                <w:szCs w:val="22"/>
                <w:lang w:eastAsia="en-US"/>
              </w:rPr>
            </w:pPr>
          </w:p>
        </w:tc>
      </w:tr>
    </w:tbl>
    <w:p w14:paraId="336E0B56" w14:textId="77777777" w:rsidR="00843848" w:rsidRPr="00843848" w:rsidRDefault="00843848" w:rsidP="00843848">
      <w:pPr>
        <w:spacing w:after="200" w:line="260" w:lineRule="exact"/>
        <w:rPr>
          <w:rFonts w:eastAsiaTheme="minorHAnsi"/>
          <w:sz w:val="22"/>
          <w:szCs w:val="22"/>
          <w:lang w:eastAsia="en-US"/>
        </w:rPr>
      </w:pPr>
    </w:p>
    <w:p w14:paraId="1FB5BB69" w14:textId="77777777" w:rsidR="00843848" w:rsidRPr="00843848" w:rsidRDefault="00843848" w:rsidP="00843848">
      <w:pPr>
        <w:spacing w:after="200" w:line="260" w:lineRule="exact"/>
        <w:rPr>
          <w:rFonts w:eastAsiaTheme="minorHAnsi"/>
          <w:sz w:val="22"/>
          <w:szCs w:val="22"/>
          <w:lang w:eastAsia="en-US"/>
        </w:rPr>
      </w:pPr>
      <w:r w:rsidRPr="00843848">
        <w:rPr>
          <w:rFonts w:eastAsiaTheme="minorHAnsi"/>
          <w:sz w:val="22"/>
          <w:szCs w:val="22"/>
          <w:lang w:eastAsia="en-US"/>
        </w:rPr>
        <w:t xml:space="preserve">Miejsce konfekcjonowania - plac składowy </w:t>
      </w:r>
      <w:r w:rsidRPr="00843848">
        <w:rPr>
          <w:rFonts w:eastAsiaTheme="minorHAnsi"/>
          <w:b/>
          <w:sz w:val="22"/>
          <w:szCs w:val="22"/>
          <w:lang w:eastAsia="en-US"/>
        </w:rPr>
        <w:t>Wykonawcy</w:t>
      </w:r>
      <w:r w:rsidRPr="00843848">
        <w:rPr>
          <w:rFonts w:eastAsiaTheme="minorHAnsi"/>
          <w:sz w:val="22"/>
          <w:szCs w:val="22"/>
          <w:lang w:eastAsia="en-US"/>
        </w:rPr>
        <w:t xml:space="preserve"> ………………………………..</w:t>
      </w:r>
    </w:p>
    <w:p w14:paraId="19E36478" w14:textId="77777777" w:rsidR="00843848" w:rsidRPr="00843848" w:rsidRDefault="00843848" w:rsidP="00843848">
      <w:pPr>
        <w:spacing w:after="200" w:line="260" w:lineRule="exact"/>
        <w:rPr>
          <w:rFonts w:eastAsiaTheme="minorHAnsi"/>
          <w:sz w:val="22"/>
          <w:szCs w:val="22"/>
          <w:lang w:eastAsia="en-US"/>
        </w:rPr>
      </w:pPr>
      <w:r w:rsidRPr="00843848">
        <w:rPr>
          <w:rFonts w:eastAsiaTheme="minorHAnsi"/>
          <w:sz w:val="22"/>
          <w:szCs w:val="22"/>
          <w:lang w:eastAsia="en-US"/>
        </w:rPr>
        <w:t xml:space="preserve">W przechowaniu u </w:t>
      </w:r>
      <w:r w:rsidRPr="00843848">
        <w:rPr>
          <w:rFonts w:eastAsiaTheme="minorHAnsi"/>
          <w:b/>
          <w:sz w:val="22"/>
          <w:szCs w:val="22"/>
          <w:lang w:eastAsia="en-US"/>
        </w:rPr>
        <w:t>Wykonawcy</w:t>
      </w:r>
      <w:r w:rsidRPr="00843848">
        <w:rPr>
          <w:rFonts w:eastAsiaTheme="minorHAnsi"/>
          <w:sz w:val="22"/>
          <w:szCs w:val="22"/>
          <w:lang w:eastAsia="en-US"/>
        </w:rPr>
        <w:t>, na terenie ww. placu składowego, pozostało:</w:t>
      </w:r>
    </w:p>
    <w:p w14:paraId="43920159" w14:textId="77777777" w:rsidR="00843848" w:rsidRPr="00843848" w:rsidRDefault="00843848" w:rsidP="00843848">
      <w:pPr>
        <w:spacing w:after="200" w:line="260" w:lineRule="exact"/>
        <w:rPr>
          <w:rFonts w:eastAsiaTheme="minorHAnsi"/>
          <w:sz w:val="22"/>
          <w:szCs w:val="22"/>
          <w:lang w:eastAsia="en-US"/>
        </w:rPr>
      </w:pPr>
      <w:r w:rsidRPr="00843848">
        <w:rPr>
          <w:rFonts w:eastAsiaTheme="minorHAnsi"/>
          <w:sz w:val="22"/>
          <w:szCs w:val="22"/>
          <w:lang w:eastAsia="en-US"/>
        </w:rPr>
        <w:t xml:space="preserve">- węgla konfekcjonowanego: </w:t>
      </w:r>
    </w:p>
    <w:p w14:paraId="534A7E2F" w14:textId="77777777" w:rsidR="00843848" w:rsidRPr="00843848" w:rsidRDefault="00843848" w:rsidP="00843848">
      <w:pPr>
        <w:spacing w:after="200" w:line="260" w:lineRule="exact"/>
        <w:ind w:firstLine="284"/>
        <w:rPr>
          <w:rFonts w:eastAsiaTheme="minorHAnsi"/>
          <w:sz w:val="22"/>
          <w:szCs w:val="22"/>
          <w:lang w:eastAsia="en-US"/>
        </w:rPr>
      </w:pPr>
      <w:r w:rsidRPr="00843848">
        <w:rPr>
          <w:rFonts w:eastAsiaTheme="minorHAnsi"/>
          <w:sz w:val="22"/>
          <w:szCs w:val="22"/>
          <w:lang w:eastAsia="en-US"/>
        </w:rPr>
        <w:t>w worki 20 kg – ………………………………………</w:t>
      </w:r>
    </w:p>
    <w:p w14:paraId="6BD7BC85" w14:textId="77777777" w:rsidR="00843848" w:rsidRPr="00843848" w:rsidRDefault="00843848" w:rsidP="00843848">
      <w:pPr>
        <w:spacing w:after="200" w:line="260" w:lineRule="exact"/>
        <w:ind w:firstLine="284"/>
        <w:rPr>
          <w:rFonts w:eastAsiaTheme="minorHAnsi"/>
          <w:sz w:val="22"/>
          <w:szCs w:val="22"/>
          <w:lang w:eastAsia="en-US"/>
        </w:rPr>
      </w:pPr>
      <w:r w:rsidRPr="00843848">
        <w:rPr>
          <w:rFonts w:eastAsiaTheme="minorHAnsi"/>
          <w:sz w:val="22"/>
          <w:szCs w:val="22"/>
          <w:lang w:eastAsia="en-US"/>
        </w:rPr>
        <w:t xml:space="preserve">w worki big </w:t>
      </w:r>
      <w:proofErr w:type="spellStart"/>
      <w:r w:rsidRPr="00843848">
        <w:rPr>
          <w:rFonts w:eastAsiaTheme="minorHAnsi"/>
          <w:sz w:val="22"/>
          <w:szCs w:val="22"/>
          <w:lang w:eastAsia="en-US"/>
        </w:rPr>
        <w:t>bag</w:t>
      </w:r>
      <w:proofErr w:type="spellEnd"/>
      <w:r w:rsidRPr="00843848">
        <w:rPr>
          <w:rFonts w:eastAsiaTheme="minorHAnsi"/>
          <w:sz w:val="22"/>
          <w:szCs w:val="22"/>
          <w:lang w:eastAsia="en-US"/>
        </w:rPr>
        <w:t xml:space="preserve"> - ……………………………………… </w:t>
      </w:r>
    </w:p>
    <w:p w14:paraId="4E68264A" w14:textId="77777777" w:rsidR="00843848" w:rsidRPr="00843848" w:rsidRDefault="00843848" w:rsidP="00843848">
      <w:pPr>
        <w:spacing w:after="200" w:line="260" w:lineRule="exact"/>
        <w:rPr>
          <w:rFonts w:eastAsiaTheme="minorHAnsi"/>
          <w:sz w:val="22"/>
          <w:szCs w:val="22"/>
          <w:lang w:eastAsia="en-US"/>
        </w:rPr>
      </w:pPr>
      <w:r w:rsidRPr="00843848">
        <w:rPr>
          <w:rFonts w:eastAsiaTheme="minorHAnsi"/>
          <w:sz w:val="22"/>
          <w:szCs w:val="22"/>
          <w:lang w:eastAsia="en-US"/>
        </w:rPr>
        <w:t xml:space="preserve">W ww. miesiącu </w:t>
      </w:r>
      <w:r w:rsidRPr="00843848">
        <w:rPr>
          <w:rFonts w:eastAsiaTheme="minorHAnsi"/>
          <w:b/>
          <w:sz w:val="22"/>
          <w:szCs w:val="22"/>
          <w:lang w:eastAsia="en-US"/>
        </w:rPr>
        <w:t>Wykonawca</w:t>
      </w:r>
      <w:r w:rsidRPr="00843848">
        <w:rPr>
          <w:rFonts w:eastAsiaTheme="minorHAnsi"/>
          <w:sz w:val="22"/>
          <w:szCs w:val="22"/>
          <w:lang w:eastAsia="en-US"/>
        </w:rPr>
        <w:t xml:space="preserve"> wydał:</w:t>
      </w:r>
    </w:p>
    <w:p w14:paraId="0C91B4FC" w14:textId="77777777" w:rsidR="00843848" w:rsidRPr="00843848" w:rsidRDefault="00843848" w:rsidP="00843848">
      <w:pPr>
        <w:spacing w:after="200" w:line="260" w:lineRule="exact"/>
        <w:rPr>
          <w:rFonts w:eastAsiaTheme="minorHAnsi"/>
          <w:sz w:val="22"/>
          <w:szCs w:val="22"/>
          <w:lang w:eastAsia="en-US"/>
        </w:rPr>
      </w:pPr>
      <w:r w:rsidRPr="00843848">
        <w:rPr>
          <w:rFonts w:eastAsiaTheme="minorHAnsi"/>
          <w:sz w:val="22"/>
          <w:szCs w:val="22"/>
          <w:lang w:eastAsia="en-US"/>
        </w:rPr>
        <w:t>- węgla konfekcjonowanego:</w:t>
      </w:r>
    </w:p>
    <w:p w14:paraId="4CD8E1B1" w14:textId="77777777" w:rsidR="00843848" w:rsidRPr="00843848" w:rsidRDefault="00843848" w:rsidP="00843848">
      <w:pPr>
        <w:spacing w:after="200" w:line="260" w:lineRule="exact"/>
        <w:ind w:firstLine="284"/>
        <w:rPr>
          <w:rFonts w:eastAsiaTheme="minorHAnsi"/>
          <w:sz w:val="22"/>
          <w:szCs w:val="22"/>
          <w:lang w:eastAsia="en-US"/>
        </w:rPr>
      </w:pPr>
      <w:r w:rsidRPr="00843848">
        <w:rPr>
          <w:rFonts w:eastAsiaTheme="minorHAnsi"/>
          <w:sz w:val="22"/>
          <w:szCs w:val="22"/>
          <w:lang w:eastAsia="en-US"/>
        </w:rPr>
        <w:t xml:space="preserve">w worki 20 kg - ……………………………………… </w:t>
      </w:r>
    </w:p>
    <w:p w14:paraId="37571B58" w14:textId="77777777" w:rsidR="00843848" w:rsidRPr="00843848" w:rsidRDefault="00843848" w:rsidP="00843848">
      <w:pPr>
        <w:spacing w:after="200" w:line="260" w:lineRule="exact"/>
        <w:ind w:firstLine="284"/>
        <w:rPr>
          <w:rFonts w:eastAsiaTheme="minorHAnsi"/>
          <w:sz w:val="22"/>
          <w:szCs w:val="22"/>
          <w:lang w:eastAsia="en-US"/>
        </w:rPr>
      </w:pPr>
      <w:r w:rsidRPr="00843848">
        <w:rPr>
          <w:rFonts w:eastAsiaTheme="minorHAnsi"/>
          <w:sz w:val="22"/>
          <w:szCs w:val="22"/>
          <w:lang w:eastAsia="en-US"/>
        </w:rPr>
        <w:t xml:space="preserve">w worki big </w:t>
      </w:r>
      <w:proofErr w:type="spellStart"/>
      <w:r w:rsidRPr="00843848">
        <w:rPr>
          <w:rFonts w:eastAsiaTheme="minorHAnsi"/>
          <w:sz w:val="22"/>
          <w:szCs w:val="22"/>
          <w:lang w:eastAsia="en-US"/>
        </w:rPr>
        <w:t>bag</w:t>
      </w:r>
      <w:proofErr w:type="spellEnd"/>
      <w:r w:rsidRPr="00843848">
        <w:rPr>
          <w:rFonts w:eastAsiaTheme="minorHAnsi"/>
          <w:sz w:val="22"/>
          <w:szCs w:val="22"/>
          <w:lang w:eastAsia="en-US"/>
        </w:rPr>
        <w:t xml:space="preserve"> - ………………………………………</w:t>
      </w:r>
    </w:p>
    <w:p w14:paraId="23C0C2DB" w14:textId="77777777" w:rsidR="00843848" w:rsidRPr="00843848" w:rsidRDefault="00843848" w:rsidP="00843848">
      <w:pPr>
        <w:spacing w:after="200" w:line="260" w:lineRule="exact"/>
        <w:rPr>
          <w:rFonts w:eastAsiaTheme="minorHAnsi"/>
          <w:sz w:val="22"/>
          <w:szCs w:val="22"/>
          <w:lang w:eastAsia="en-US"/>
        </w:rPr>
      </w:pPr>
    </w:p>
    <w:p w14:paraId="350014C4" w14:textId="77777777" w:rsidR="00843848" w:rsidRPr="00843848" w:rsidRDefault="00843848" w:rsidP="00843848">
      <w:pPr>
        <w:spacing w:after="200" w:line="260" w:lineRule="exact"/>
        <w:rPr>
          <w:rFonts w:eastAsiaTheme="minorHAnsi"/>
          <w:sz w:val="22"/>
          <w:szCs w:val="22"/>
          <w:lang w:eastAsia="en-US"/>
        </w:rPr>
      </w:pPr>
    </w:p>
    <w:p w14:paraId="5F29686F" w14:textId="77777777" w:rsidR="00843848" w:rsidRPr="00843848" w:rsidRDefault="00843848" w:rsidP="00843848">
      <w:pPr>
        <w:spacing w:after="200" w:line="260" w:lineRule="exact"/>
        <w:rPr>
          <w:rFonts w:eastAsiaTheme="minorHAnsi"/>
          <w:sz w:val="22"/>
          <w:szCs w:val="22"/>
          <w:lang w:eastAsia="en-US"/>
        </w:rPr>
      </w:pPr>
      <w:r w:rsidRPr="00843848">
        <w:rPr>
          <w:rFonts w:eastAsiaTheme="minorHAnsi"/>
          <w:sz w:val="22"/>
          <w:szCs w:val="22"/>
          <w:lang w:eastAsia="en-US"/>
        </w:rPr>
        <w:t xml:space="preserve">Podpis </w:t>
      </w:r>
      <w:r w:rsidRPr="00843848">
        <w:rPr>
          <w:rFonts w:eastAsiaTheme="minorHAnsi"/>
          <w:b/>
          <w:sz w:val="22"/>
          <w:szCs w:val="22"/>
          <w:lang w:eastAsia="en-US"/>
        </w:rPr>
        <w:t>Wykonawcy</w:t>
      </w:r>
      <w:r w:rsidRPr="00843848">
        <w:rPr>
          <w:rFonts w:eastAsiaTheme="minorHAnsi"/>
          <w:sz w:val="22"/>
          <w:szCs w:val="22"/>
          <w:lang w:eastAsia="en-US"/>
        </w:rPr>
        <w:t>:</w:t>
      </w:r>
      <w:r w:rsidRPr="00843848">
        <w:rPr>
          <w:rFonts w:eastAsiaTheme="minorHAnsi"/>
          <w:sz w:val="22"/>
          <w:szCs w:val="22"/>
          <w:lang w:eastAsia="en-US"/>
        </w:rPr>
        <w:tab/>
      </w:r>
      <w:r w:rsidRPr="00843848">
        <w:rPr>
          <w:rFonts w:eastAsiaTheme="minorHAnsi"/>
          <w:sz w:val="22"/>
          <w:szCs w:val="22"/>
          <w:lang w:eastAsia="en-US"/>
        </w:rPr>
        <w:tab/>
      </w:r>
      <w:r w:rsidRPr="00843848">
        <w:rPr>
          <w:rFonts w:eastAsiaTheme="minorHAnsi"/>
          <w:sz w:val="22"/>
          <w:szCs w:val="22"/>
          <w:lang w:eastAsia="en-US"/>
        </w:rPr>
        <w:tab/>
      </w:r>
      <w:r w:rsidRPr="00843848">
        <w:rPr>
          <w:rFonts w:eastAsiaTheme="minorHAnsi"/>
          <w:sz w:val="22"/>
          <w:szCs w:val="22"/>
          <w:lang w:eastAsia="en-US"/>
        </w:rPr>
        <w:tab/>
      </w:r>
      <w:r w:rsidRPr="00843848">
        <w:rPr>
          <w:rFonts w:eastAsiaTheme="minorHAnsi"/>
          <w:sz w:val="22"/>
          <w:szCs w:val="22"/>
          <w:lang w:eastAsia="en-US"/>
        </w:rPr>
        <w:tab/>
        <w:t>………………………………………………….</w:t>
      </w:r>
    </w:p>
    <w:p w14:paraId="5298643B" w14:textId="77777777" w:rsidR="00843848" w:rsidRPr="00843848" w:rsidRDefault="00843848" w:rsidP="00843848">
      <w:pPr>
        <w:spacing w:after="160" w:line="259" w:lineRule="auto"/>
        <w:rPr>
          <w:rFonts w:ascii="Calibri" w:eastAsia="Calibri" w:hAnsi="Calibri"/>
          <w:sz w:val="22"/>
          <w:szCs w:val="22"/>
          <w:lang w:eastAsia="en-US"/>
        </w:rPr>
      </w:pPr>
      <w:r w:rsidRPr="00843848">
        <w:rPr>
          <w:rFonts w:ascii="Calibri" w:eastAsia="Calibri" w:hAnsi="Calibri"/>
          <w:sz w:val="22"/>
          <w:szCs w:val="22"/>
          <w:lang w:eastAsia="en-US"/>
        </w:rPr>
        <w:br w:type="page"/>
      </w:r>
    </w:p>
    <w:p w14:paraId="3B4A1994" w14:textId="77777777" w:rsidR="00843848" w:rsidRPr="00843848" w:rsidRDefault="00843848" w:rsidP="00843848">
      <w:pPr>
        <w:spacing w:after="200" w:line="260" w:lineRule="exact"/>
        <w:rPr>
          <w:rFonts w:eastAsiaTheme="minorHAnsi"/>
          <w:b/>
          <w:sz w:val="22"/>
          <w:szCs w:val="22"/>
          <w:u w:val="single"/>
          <w:lang w:eastAsia="en-US"/>
        </w:rPr>
      </w:pPr>
    </w:p>
    <w:p w14:paraId="24C41D0E" w14:textId="77777777" w:rsidR="00843848" w:rsidRPr="00843848" w:rsidRDefault="00843848" w:rsidP="00843848">
      <w:pPr>
        <w:spacing w:after="200" w:line="260" w:lineRule="exact"/>
        <w:rPr>
          <w:rFonts w:eastAsiaTheme="minorHAnsi"/>
          <w:b/>
          <w:sz w:val="22"/>
          <w:szCs w:val="22"/>
          <w:u w:val="single"/>
          <w:lang w:eastAsia="en-US"/>
        </w:rPr>
      </w:pPr>
      <w:r w:rsidRPr="00843848">
        <w:rPr>
          <w:rFonts w:eastAsiaTheme="minorHAnsi"/>
          <w:b/>
          <w:sz w:val="22"/>
          <w:szCs w:val="22"/>
          <w:u w:val="single"/>
          <w:lang w:eastAsia="en-US"/>
        </w:rPr>
        <w:t xml:space="preserve"> POTWIERDZENIE WYKONANIA  USŁUGI:</w:t>
      </w:r>
    </w:p>
    <w:p w14:paraId="129B7735" w14:textId="77777777" w:rsidR="00843848" w:rsidRPr="00843848" w:rsidRDefault="00843848" w:rsidP="00843848">
      <w:pPr>
        <w:spacing w:after="200" w:line="260" w:lineRule="exact"/>
        <w:jc w:val="both"/>
        <w:rPr>
          <w:rFonts w:eastAsiaTheme="minorHAnsi"/>
          <w:sz w:val="22"/>
          <w:szCs w:val="22"/>
          <w:lang w:eastAsia="en-US"/>
        </w:rPr>
      </w:pPr>
      <w:r w:rsidRPr="00843848">
        <w:rPr>
          <w:rFonts w:eastAsiaTheme="minorHAnsi"/>
          <w:b/>
          <w:sz w:val="22"/>
          <w:szCs w:val="22"/>
          <w:lang w:eastAsia="en-US"/>
        </w:rPr>
        <w:t xml:space="preserve">Zamawiający: </w:t>
      </w:r>
      <w:r w:rsidRPr="00843848">
        <w:rPr>
          <w:rFonts w:eastAsiaTheme="minorHAnsi"/>
          <w:sz w:val="22"/>
          <w:szCs w:val="22"/>
          <w:lang w:eastAsia="en-US"/>
        </w:rPr>
        <w:t>Polska Grupa Górnicza Spółka Akcyjna, ul. Powstańców 30, 40-039 Katowice, wpisaną do rejestru przedsiębiorców Krajowego Rejestru Sądowego prowadzonego przez Sąd Rejonowy Katowice Wschód w Katowicach, VIII Wydział Gospodarczy pod numerem KRS 0000709363, NIP 634-283-47-28, REGON 360615984, BDO 000014704 o kapitale zakładowym w wysokości 3 916 718 200,00 zł, całkowicie wpłaconym,</w:t>
      </w:r>
    </w:p>
    <w:p w14:paraId="7138ECEA" w14:textId="77777777" w:rsidR="00843848" w:rsidRPr="00843848" w:rsidRDefault="00843848" w:rsidP="00843848">
      <w:pPr>
        <w:spacing w:after="200" w:line="260" w:lineRule="exact"/>
        <w:rPr>
          <w:rFonts w:eastAsiaTheme="minorHAnsi"/>
          <w:sz w:val="22"/>
          <w:szCs w:val="22"/>
          <w:lang w:eastAsia="en-US"/>
        </w:rPr>
      </w:pPr>
      <w:r w:rsidRPr="00843848">
        <w:rPr>
          <w:rFonts w:eastAsiaTheme="minorHAnsi"/>
          <w:b/>
          <w:sz w:val="22"/>
          <w:szCs w:val="22"/>
          <w:lang w:eastAsia="en-US"/>
        </w:rPr>
        <w:t xml:space="preserve"> </w:t>
      </w:r>
      <w:r w:rsidRPr="00843848">
        <w:rPr>
          <w:rFonts w:eastAsiaTheme="minorHAnsi"/>
          <w:sz w:val="22"/>
          <w:szCs w:val="22"/>
          <w:lang w:eastAsia="en-US"/>
        </w:rPr>
        <w:t>potwierdza wykonanie w miesiącu  ………………….  r.  przez Wykonawcę:</w:t>
      </w:r>
    </w:p>
    <w:p w14:paraId="2FE5C3D8" w14:textId="77777777" w:rsidR="00843848" w:rsidRPr="00843848" w:rsidRDefault="00843848" w:rsidP="00843848">
      <w:pPr>
        <w:spacing w:after="200" w:line="260" w:lineRule="exact"/>
        <w:rPr>
          <w:rFonts w:eastAsiaTheme="minorHAnsi"/>
          <w:sz w:val="22"/>
          <w:szCs w:val="22"/>
          <w:lang w:eastAsia="en-US"/>
        </w:rPr>
      </w:pPr>
      <w:r w:rsidRPr="00843848">
        <w:rPr>
          <w:rFonts w:eastAsiaTheme="minorHAnsi"/>
          <w:sz w:val="22"/>
          <w:szCs w:val="22"/>
          <w:lang w:eastAsia="en-US"/>
        </w:rPr>
        <w:t xml:space="preserve">- usługi konfekcjonowania węgla …………………….. w ilości </w:t>
      </w:r>
    </w:p>
    <w:p w14:paraId="1C97129B" w14:textId="77777777" w:rsidR="00843848" w:rsidRPr="00843848" w:rsidRDefault="00843848" w:rsidP="00843848">
      <w:pPr>
        <w:spacing w:after="200" w:line="260" w:lineRule="exact"/>
        <w:ind w:firstLine="284"/>
        <w:rPr>
          <w:rFonts w:eastAsiaTheme="minorHAnsi"/>
          <w:sz w:val="22"/>
          <w:szCs w:val="22"/>
          <w:lang w:eastAsia="en-US"/>
        </w:rPr>
      </w:pPr>
      <w:r w:rsidRPr="00843848">
        <w:rPr>
          <w:rFonts w:eastAsiaTheme="minorHAnsi"/>
          <w:sz w:val="22"/>
          <w:szCs w:val="22"/>
          <w:lang w:eastAsia="en-US"/>
        </w:rPr>
        <w:t xml:space="preserve">w worki 20 kg - ……………………………………… </w:t>
      </w:r>
    </w:p>
    <w:p w14:paraId="6AB195AE" w14:textId="77777777" w:rsidR="00843848" w:rsidRPr="00843848" w:rsidRDefault="00843848" w:rsidP="00843848">
      <w:pPr>
        <w:spacing w:after="200" w:line="260" w:lineRule="exact"/>
        <w:ind w:firstLine="284"/>
        <w:rPr>
          <w:rFonts w:eastAsiaTheme="minorHAnsi"/>
          <w:sz w:val="22"/>
          <w:szCs w:val="22"/>
          <w:lang w:eastAsia="en-US"/>
        </w:rPr>
      </w:pPr>
      <w:r w:rsidRPr="00843848">
        <w:rPr>
          <w:rFonts w:eastAsiaTheme="minorHAnsi"/>
          <w:sz w:val="22"/>
          <w:szCs w:val="22"/>
          <w:lang w:eastAsia="en-US"/>
        </w:rPr>
        <w:t xml:space="preserve">w worki big </w:t>
      </w:r>
      <w:proofErr w:type="spellStart"/>
      <w:r w:rsidRPr="00843848">
        <w:rPr>
          <w:rFonts w:eastAsiaTheme="minorHAnsi"/>
          <w:sz w:val="22"/>
          <w:szCs w:val="22"/>
          <w:lang w:eastAsia="en-US"/>
        </w:rPr>
        <w:t>bag</w:t>
      </w:r>
      <w:proofErr w:type="spellEnd"/>
      <w:r w:rsidRPr="00843848">
        <w:rPr>
          <w:rFonts w:eastAsiaTheme="minorHAnsi"/>
          <w:sz w:val="22"/>
          <w:szCs w:val="22"/>
          <w:lang w:eastAsia="en-US"/>
        </w:rPr>
        <w:t xml:space="preserve"> - …………………………………………………………………….. </w:t>
      </w:r>
    </w:p>
    <w:p w14:paraId="39C81817" w14:textId="77777777" w:rsidR="00843848" w:rsidRPr="00843848" w:rsidRDefault="00843848" w:rsidP="00843848">
      <w:pPr>
        <w:spacing w:after="200" w:line="260" w:lineRule="exact"/>
        <w:ind w:firstLine="284"/>
        <w:rPr>
          <w:rFonts w:eastAsiaTheme="minorHAnsi"/>
          <w:sz w:val="22"/>
          <w:szCs w:val="22"/>
          <w:lang w:eastAsia="en-US"/>
        </w:rPr>
      </w:pPr>
      <w:r w:rsidRPr="00843848">
        <w:rPr>
          <w:rFonts w:eastAsiaTheme="minorHAnsi"/>
          <w:sz w:val="22"/>
          <w:szCs w:val="22"/>
          <w:lang w:eastAsia="en-US"/>
        </w:rPr>
        <w:t>o w/w charakterystyce,</w:t>
      </w:r>
    </w:p>
    <w:p w14:paraId="4C510910" w14:textId="77777777" w:rsidR="00843848" w:rsidRPr="00843848" w:rsidRDefault="00843848" w:rsidP="00843848">
      <w:pPr>
        <w:spacing w:after="200" w:line="260" w:lineRule="exact"/>
        <w:rPr>
          <w:rFonts w:eastAsiaTheme="minorHAnsi"/>
          <w:sz w:val="22"/>
          <w:szCs w:val="22"/>
          <w:lang w:eastAsia="en-US"/>
        </w:rPr>
      </w:pPr>
    </w:p>
    <w:p w14:paraId="5BD59B6E" w14:textId="77777777" w:rsidR="00843848" w:rsidRPr="00843848" w:rsidRDefault="00843848" w:rsidP="00843848">
      <w:pPr>
        <w:spacing w:after="200" w:line="260" w:lineRule="exact"/>
        <w:rPr>
          <w:rFonts w:eastAsiaTheme="minorHAnsi"/>
          <w:sz w:val="22"/>
          <w:szCs w:val="22"/>
          <w:lang w:eastAsia="en-US"/>
        </w:rPr>
      </w:pPr>
    </w:p>
    <w:p w14:paraId="2CB8A507" w14:textId="77777777" w:rsidR="00843848" w:rsidRPr="00843848" w:rsidRDefault="00843848" w:rsidP="00843848">
      <w:pPr>
        <w:spacing w:after="200" w:line="260" w:lineRule="exact"/>
        <w:rPr>
          <w:rFonts w:eastAsiaTheme="minorHAnsi"/>
          <w:sz w:val="22"/>
          <w:szCs w:val="22"/>
          <w:lang w:eastAsia="en-US"/>
        </w:rPr>
      </w:pPr>
    </w:p>
    <w:p w14:paraId="429FBDC2" w14:textId="77777777" w:rsidR="00843848" w:rsidRPr="00843848" w:rsidRDefault="00843848" w:rsidP="00843848">
      <w:pPr>
        <w:spacing w:after="200" w:line="260" w:lineRule="exact"/>
        <w:rPr>
          <w:rFonts w:eastAsiaTheme="minorHAnsi"/>
          <w:sz w:val="22"/>
          <w:szCs w:val="22"/>
          <w:lang w:eastAsia="en-US"/>
        </w:rPr>
      </w:pPr>
    </w:p>
    <w:p w14:paraId="053F8882" w14:textId="77777777" w:rsidR="00843848" w:rsidRPr="00843848" w:rsidRDefault="00843848" w:rsidP="00843848">
      <w:pPr>
        <w:spacing w:after="200" w:line="260" w:lineRule="exact"/>
        <w:rPr>
          <w:rFonts w:eastAsiaTheme="minorHAnsi"/>
          <w:sz w:val="22"/>
          <w:szCs w:val="22"/>
          <w:lang w:eastAsia="en-US"/>
        </w:rPr>
      </w:pPr>
    </w:p>
    <w:p w14:paraId="71648C36" w14:textId="77777777" w:rsidR="00843848" w:rsidRPr="00843848" w:rsidRDefault="00843848" w:rsidP="00843848">
      <w:pPr>
        <w:spacing w:after="200" w:line="260" w:lineRule="exact"/>
        <w:rPr>
          <w:rFonts w:eastAsiaTheme="minorHAnsi"/>
          <w:sz w:val="22"/>
          <w:szCs w:val="22"/>
          <w:lang w:eastAsia="en-US"/>
        </w:rPr>
      </w:pPr>
    </w:p>
    <w:p w14:paraId="3963DB2B" w14:textId="77777777" w:rsidR="00843848" w:rsidRPr="00843848" w:rsidRDefault="00843848" w:rsidP="00843848">
      <w:pPr>
        <w:spacing w:after="200" w:line="260" w:lineRule="exact"/>
        <w:rPr>
          <w:rFonts w:eastAsiaTheme="minorHAnsi"/>
          <w:sz w:val="22"/>
          <w:szCs w:val="22"/>
          <w:lang w:eastAsia="en-US"/>
        </w:rPr>
      </w:pPr>
      <w:r w:rsidRPr="00843848">
        <w:rPr>
          <w:rFonts w:eastAsiaTheme="minorHAnsi"/>
          <w:sz w:val="22"/>
          <w:szCs w:val="22"/>
          <w:lang w:eastAsia="en-US"/>
        </w:rPr>
        <w:t xml:space="preserve">Podpis </w:t>
      </w:r>
      <w:r w:rsidRPr="00843848">
        <w:rPr>
          <w:rFonts w:eastAsiaTheme="minorHAnsi"/>
          <w:b/>
          <w:sz w:val="22"/>
          <w:szCs w:val="22"/>
          <w:lang w:eastAsia="en-US"/>
        </w:rPr>
        <w:t>Zamawiającego</w:t>
      </w:r>
      <w:r w:rsidRPr="00843848">
        <w:rPr>
          <w:rFonts w:eastAsiaTheme="minorHAnsi"/>
          <w:sz w:val="22"/>
          <w:szCs w:val="22"/>
          <w:lang w:eastAsia="en-US"/>
        </w:rPr>
        <w:t>, przyjmującego wykonanie usługi:</w:t>
      </w:r>
      <w:r w:rsidRPr="00843848">
        <w:rPr>
          <w:rFonts w:eastAsiaTheme="minorHAnsi"/>
          <w:sz w:val="22"/>
          <w:szCs w:val="22"/>
          <w:lang w:eastAsia="en-US"/>
        </w:rPr>
        <w:tab/>
      </w:r>
      <w:r w:rsidRPr="00843848">
        <w:rPr>
          <w:rFonts w:eastAsiaTheme="minorHAnsi"/>
          <w:sz w:val="22"/>
          <w:szCs w:val="22"/>
          <w:lang w:eastAsia="en-US"/>
        </w:rPr>
        <w:tab/>
        <w:t>……………………………</w:t>
      </w:r>
    </w:p>
    <w:p w14:paraId="07E14668" w14:textId="77777777" w:rsidR="00920E30" w:rsidRDefault="00920E30">
      <w:pPr>
        <w:spacing w:after="160" w:line="259" w:lineRule="auto"/>
        <w:rPr>
          <w:sz w:val="14"/>
          <w:szCs w:val="14"/>
        </w:rPr>
        <w:sectPr w:rsidR="00920E30">
          <w:footerReference w:type="default" r:id="rId17"/>
          <w:pgSz w:w="11906" w:h="16838"/>
          <w:pgMar w:top="1417" w:right="1417" w:bottom="1417" w:left="1417" w:header="708" w:footer="708" w:gutter="0"/>
          <w:cols w:space="708"/>
          <w:docGrid w:linePitch="360"/>
        </w:sectPr>
      </w:pPr>
    </w:p>
    <w:tbl>
      <w:tblPr>
        <w:tblW w:w="15092" w:type="dxa"/>
        <w:tblCellMar>
          <w:left w:w="70" w:type="dxa"/>
          <w:right w:w="70" w:type="dxa"/>
        </w:tblCellMar>
        <w:tblLook w:val="04A0" w:firstRow="1" w:lastRow="0" w:firstColumn="1" w:lastColumn="0" w:noHBand="0" w:noVBand="1"/>
      </w:tblPr>
      <w:tblGrid>
        <w:gridCol w:w="1314"/>
        <w:gridCol w:w="968"/>
        <w:gridCol w:w="1040"/>
        <w:gridCol w:w="1095"/>
        <w:gridCol w:w="1356"/>
        <w:gridCol w:w="1422"/>
        <w:gridCol w:w="1238"/>
        <w:gridCol w:w="1118"/>
        <w:gridCol w:w="1257"/>
        <w:gridCol w:w="1172"/>
        <w:gridCol w:w="968"/>
        <w:gridCol w:w="940"/>
        <w:gridCol w:w="1058"/>
        <w:gridCol w:w="146"/>
      </w:tblGrid>
      <w:tr w:rsidR="00843848" w:rsidRPr="00843848" w14:paraId="58529FF2" w14:textId="77777777" w:rsidTr="00920E30">
        <w:trPr>
          <w:gridAfter w:val="1"/>
          <w:wAfter w:w="146" w:type="dxa"/>
          <w:trHeight w:val="915"/>
        </w:trPr>
        <w:tc>
          <w:tcPr>
            <w:tcW w:w="14946" w:type="dxa"/>
            <w:gridSpan w:val="13"/>
            <w:tcBorders>
              <w:top w:val="nil"/>
              <w:left w:val="nil"/>
              <w:bottom w:val="nil"/>
              <w:right w:val="nil"/>
            </w:tcBorders>
            <w:shd w:val="clear" w:color="auto" w:fill="auto"/>
            <w:vAlign w:val="bottom"/>
            <w:hideMark/>
          </w:tcPr>
          <w:p w14:paraId="78044EDE" w14:textId="26A9E645" w:rsidR="00843848" w:rsidRPr="005D5690" w:rsidRDefault="00920E30" w:rsidP="005D5690">
            <w:pPr>
              <w:pStyle w:val="Nagwek2"/>
            </w:pPr>
            <w:r>
              <w:rPr>
                <w:sz w:val="14"/>
                <w:szCs w:val="14"/>
              </w:rPr>
              <w:lastRenderedPageBreak/>
              <w:br w:type="page"/>
            </w:r>
            <w:bookmarkStart w:id="360" w:name="_Toc167697727"/>
            <w:r w:rsidR="00843848" w:rsidRPr="005D5690">
              <w:t>Załącznik nr 1a  do protokołu odbioru</w:t>
            </w:r>
            <w:r w:rsidR="00843848" w:rsidRPr="005D5690">
              <w:br/>
              <w:t xml:space="preserve"> do Umowy Konfekcjonowania Węgla z dnia ………………</w:t>
            </w:r>
            <w:bookmarkEnd w:id="360"/>
          </w:p>
        </w:tc>
      </w:tr>
      <w:tr w:rsidR="00843848" w:rsidRPr="00843848" w14:paraId="7D6D4382" w14:textId="77777777" w:rsidTr="00920E30">
        <w:trPr>
          <w:gridAfter w:val="1"/>
          <w:wAfter w:w="146" w:type="dxa"/>
          <w:trHeight w:val="480"/>
        </w:trPr>
        <w:tc>
          <w:tcPr>
            <w:tcW w:w="1314" w:type="dxa"/>
            <w:tcBorders>
              <w:top w:val="nil"/>
              <w:left w:val="nil"/>
              <w:bottom w:val="nil"/>
              <w:right w:val="nil"/>
            </w:tcBorders>
            <w:shd w:val="clear" w:color="auto" w:fill="auto"/>
            <w:vAlign w:val="bottom"/>
            <w:hideMark/>
          </w:tcPr>
          <w:p w14:paraId="74CEE625" w14:textId="77777777" w:rsidR="00843848" w:rsidRPr="00843848" w:rsidRDefault="00843848" w:rsidP="00843848">
            <w:pPr>
              <w:jc w:val="right"/>
              <w:rPr>
                <w:rFonts w:ascii="Arial" w:hAnsi="Arial" w:cs="Arial"/>
                <w:b/>
                <w:bCs/>
                <w:color w:val="000000"/>
                <w:sz w:val="32"/>
                <w:szCs w:val="32"/>
              </w:rPr>
            </w:pPr>
          </w:p>
        </w:tc>
        <w:tc>
          <w:tcPr>
            <w:tcW w:w="968" w:type="dxa"/>
            <w:tcBorders>
              <w:top w:val="nil"/>
              <w:left w:val="nil"/>
              <w:bottom w:val="nil"/>
              <w:right w:val="nil"/>
            </w:tcBorders>
            <w:shd w:val="clear" w:color="auto" w:fill="auto"/>
            <w:vAlign w:val="bottom"/>
            <w:hideMark/>
          </w:tcPr>
          <w:p w14:paraId="40601479" w14:textId="77777777" w:rsidR="00843848" w:rsidRPr="00843848" w:rsidRDefault="00843848" w:rsidP="00843848">
            <w:pPr>
              <w:jc w:val="right"/>
            </w:pPr>
          </w:p>
        </w:tc>
        <w:tc>
          <w:tcPr>
            <w:tcW w:w="1040" w:type="dxa"/>
            <w:tcBorders>
              <w:top w:val="nil"/>
              <w:left w:val="nil"/>
              <w:bottom w:val="nil"/>
              <w:right w:val="nil"/>
            </w:tcBorders>
            <w:shd w:val="clear" w:color="auto" w:fill="auto"/>
            <w:vAlign w:val="bottom"/>
            <w:hideMark/>
          </w:tcPr>
          <w:p w14:paraId="40FE49B0" w14:textId="77777777" w:rsidR="00843848" w:rsidRPr="00843848" w:rsidRDefault="00843848" w:rsidP="00843848">
            <w:pPr>
              <w:jc w:val="right"/>
            </w:pPr>
          </w:p>
        </w:tc>
        <w:tc>
          <w:tcPr>
            <w:tcW w:w="1095" w:type="dxa"/>
            <w:tcBorders>
              <w:top w:val="nil"/>
              <w:left w:val="nil"/>
              <w:bottom w:val="nil"/>
              <w:right w:val="nil"/>
            </w:tcBorders>
            <w:shd w:val="clear" w:color="auto" w:fill="auto"/>
            <w:vAlign w:val="bottom"/>
            <w:hideMark/>
          </w:tcPr>
          <w:p w14:paraId="765DB5B5" w14:textId="77777777" w:rsidR="00843848" w:rsidRPr="00843848" w:rsidRDefault="00843848" w:rsidP="00843848">
            <w:pPr>
              <w:jc w:val="right"/>
            </w:pPr>
          </w:p>
        </w:tc>
        <w:tc>
          <w:tcPr>
            <w:tcW w:w="1356" w:type="dxa"/>
            <w:tcBorders>
              <w:top w:val="nil"/>
              <w:left w:val="nil"/>
              <w:bottom w:val="nil"/>
              <w:right w:val="nil"/>
            </w:tcBorders>
            <w:shd w:val="clear" w:color="auto" w:fill="auto"/>
            <w:vAlign w:val="bottom"/>
            <w:hideMark/>
          </w:tcPr>
          <w:p w14:paraId="0410D99E" w14:textId="77777777" w:rsidR="00843848" w:rsidRPr="00843848" w:rsidRDefault="00843848" w:rsidP="00843848">
            <w:pPr>
              <w:jc w:val="right"/>
            </w:pPr>
          </w:p>
        </w:tc>
        <w:tc>
          <w:tcPr>
            <w:tcW w:w="1422" w:type="dxa"/>
            <w:tcBorders>
              <w:top w:val="nil"/>
              <w:left w:val="nil"/>
              <w:bottom w:val="nil"/>
              <w:right w:val="nil"/>
            </w:tcBorders>
            <w:shd w:val="clear" w:color="auto" w:fill="auto"/>
            <w:noWrap/>
            <w:vAlign w:val="bottom"/>
            <w:hideMark/>
          </w:tcPr>
          <w:p w14:paraId="1579356D" w14:textId="77777777" w:rsidR="00843848" w:rsidRPr="00843848" w:rsidRDefault="00843848" w:rsidP="00843848">
            <w:pPr>
              <w:rPr>
                <w:rFonts w:ascii="Calibri" w:hAnsi="Calibri" w:cs="Calibri"/>
                <w:b/>
                <w:bCs/>
                <w:color w:val="000000"/>
                <w:sz w:val="32"/>
                <w:szCs w:val="32"/>
              </w:rPr>
            </w:pPr>
            <w:r w:rsidRPr="00843848">
              <w:rPr>
                <w:rFonts w:ascii="Calibri" w:hAnsi="Calibri" w:cs="Calibri"/>
                <w:b/>
                <w:bCs/>
                <w:color w:val="000000"/>
                <w:sz w:val="32"/>
                <w:szCs w:val="32"/>
              </w:rPr>
              <w:t>WZÓR</w:t>
            </w:r>
          </w:p>
        </w:tc>
        <w:tc>
          <w:tcPr>
            <w:tcW w:w="1238" w:type="dxa"/>
            <w:tcBorders>
              <w:top w:val="nil"/>
              <w:left w:val="nil"/>
              <w:bottom w:val="nil"/>
              <w:right w:val="nil"/>
            </w:tcBorders>
            <w:shd w:val="clear" w:color="auto" w:fill="auto"/>
            <w:vAlign w:val="bottom"/>
            <w:hideMark/>
          </w:tcPr>
          <w:p w14:paraId="660364D2" w14:textId="77777777" w:rsidR="00843848" w:rsidRPr="00843848" w:rsidRDefault="00843848" w:rsidP="00843848">
            <w:pPr>
              <w:rPr>
                <w:rFonts w:ascii="Calibri" w:hAnsi="Calibri" w:cs="Calibri"/>
                <w:b/>
                <w:bCs/>
                <w:color w:val="000000"/>
                <w:sz w:val="32"/>
                <w:szCs w:val="32"/>
              </w:rPr>
            </w:pPr>
          </w:p>
        </w:tc>
        <w:tc>
          <w:tcPr>
            <w:tcW w:w="1118" w:type="dxa"/>
            <w:tcBorders>
              <w:top w:val="nil"/>
              <w:left w:val="nil"/>
              <w:bottom w:val="nil"/>
              <w:right w:val="nil"/>
            </w:tcBorders>
            <w:shd w:val="clear" w:color="auto" w:fill="auto"/>
            <w:vAlign w:val="bottom"/>
            <w:hideMark/>
          </w:tcPr>
          <w:p w14:paraId="2B3FBE68" w14:textId="77777777" w:rsidR="00843848" w:rsidRPr="00843848" w:rsidRDefault="00843848" w:rsidP="00843848">
            <w:pPr>
              <w:jc w:val="right"/>
            </w:pPr>
          </w:p>
        </w:tc>
        <w:tc>
          <w:tcPr>
            <w:tcW w:w="1257" w:type="dxa"/>
            <w:tcBorders>
              <w:top w:val="nil"/>
              <w:left w:val="nil"/>
              <w:bottom w:val="nil"/>
              <w:right w:val="nil"/>
            </w:tcBorders>
            <w:shd w:val="clear" w:color="auto" w:fill="auto"/>
            <w:vAlign w:val="bottom"/>
            <w:hideMark/>
          </w:tcPr>
          <w:p w14:paraId="477867C2" w14:textId="77777777" w:rsidR="00843848" w:rsidRPr="00843848" w:rsidRDefault="00843848" w:rsidP="00843848">
            <w:pPr>
              <w:jc w:val="right"/>
            </w:pPr>
          </w:p>
        </w:tc>
        <w:tc>
          <w:tcPr>
            <w:tcW w:w="1172" w:type="dxa"/>
            <w:tcBorders>
              <w:top w:val="nil"/>
              <w:left w:val="nil"/>
              <w:bottom w:val="nil"/>
              <w:right w:val="nil"/>
            </w:tcBorders>
            <w:shd w:val="clear" w:color="auto" w:fill="auto"/>
            <w:vAlign w:val="bottom"/>
            <w:hideMark/>
          </w:tcPr>
          <w:p w14:paraId="71315E5B" w14:textId="77777777" w:rsidR="00843848" w:rsidRPr="00843848" w:rsidRDefault="00843848" w:rsidP="00843848">
            <w:pPr>
              <w:jc w:val="right"/>
            </w:pPr>
          </w:p>
        </w:tc>
        <w:tc>
          <w:tcPr>
            <w:tcW w:w="968" w:type="dxa"/>
            <w:tcBorders>
              <w:top w:val="nil"/>
              <w:left w:val="nil"/>
              <w:bottom w:val="nil"/>
              <w:right w:val="nil"/>
            </w:tcBorders>
            <w:shd w:val="clear" w:color="auto" w:fill="auto"/>
            <w:vAlign w:val="bottom"/>
            <w:hideMark/>
          </w:tcPr>
          <w:p w14:paraId="0DFDC3F2" w14:textId="77777777" w:rsidR="00843848" w:rsidRPr="00843848" w:rsidRDefault="00843848" w:rsidP="00843848">
            <w:pPr>
              <w:jc w:val="right"/>
            </w:pPr>
          </w:p>
        </w:tc>
        <w:tc>
          <w:tcPr>
            <w:tcW w:w="940" w:type="dxa"/>
            <w:tcBorders>
              <w:top w:val="nil"/>
              <w:left w:val="nil"/>
              <w:bottom w:val="nil"/>
              <w:right w:val="nil"/>
            </w:tcBorders>
            <w:shd w:val="clear" w:color="auto" w:fill="auto"/>
            <w:vAlign w:val="bottom"/>
            <w:hideMark/>
          </w:tcPr>
          <w:p w14:paraId="5B52CA31" w14:textId="77777777" w:rsidR="00843848" w:rsidRPr="00843848" w:rsidRDefault="00843848" w:rsidP="00843848">
            <w:pPr>
              <w:jc w:val="right"/>
            </w:pPr>
          </w:p>
        </w:tc>
        <w:tc>
          <w:tcPr>
            <w:tcW w:w="1058" w:type="dxa"/>
            <w:tcBorders>
              <w:top w:val="nil"/>
              <w:left w:val="nil"/>
              <w:bottom w:val="nil"/>
              <w:right w:val="nil"/>
            </w:tcBorders>
            <w:shd w:val="clear" w:color="auto" w:fill="auto"/>
            <w:vAlign w:val="bottom"/>
            <w:hideMark/>
          </w:tcPr>
          <w:p w14:paraId="1223AB3F" w14:textId="77777777" w:rsidR="00843848" w:rsidRPr="00843848" w:rsidRDefault="00843848" w:rsidP="00843848">
            <w:pPr>
              <w:jc w:val="right"/>
            </w:pPr>
          </w:p>
        </w:tc>
      </w:tr>
      <w:tr w:rsidR="00843848" w:rsidRPr="00843848" w14:paraId="1C99E304" w14:textId="77777777" w:rsidTr="00920E30">
        <w:trPr>
          <w:gridAfter w:val="1"/>
          <w:wAfter w:w="146" w:type="dxa"/>
          <w:trHeight w:val="420"/>
        </w:trPr>
        <w:tc>
          <w:tcPr>
            <w:tcW w:w="4417" w:type="dxa"/>
            <w:gridSpan w:val="4"/>
            <w:tcBorders>
              <w:top w:val="nil"/>
              <w:left w:val="nil"/>
              <w:bottom w:val="nil"/>
              <w:right w:val="nil"/>
            </w:tcBorders>
            <w:shd w:val="clear" w:color="auto" w:fill="auto"/>
            <w:noWrap/>
            <w:vAlign w:val="bottom"/>
            <w:hideMark/>
          </w:tcPr>
          <w:p w14:paraId="63C3D832" w14:textId="77777777" w:rsidR="00843848" w:rsidRPr="00843848" w:rsidRDefault="00843848" w:rsidP="00843848">
            <w:pPr>
              <w:rPr>
                <w:rFonts w:ascii="Calibri" w:hAnsi="Calibri" w:cs="Calibri"/>
                <w:color w:val="000000"/>
                <w:sz w:val="28"/>
                <w:szCs w:val="28"/>
              </w:rPr>
            </w:pPr>
            <w:r w:rsidRPr="00843848">
              <w:rPr>
                <w:rFonts w:ascii="Calibri" w:hAnsi="Calibri" w:cs="Calibri"/>
                <w:color w:val="000000"/>
                <w:sz w:val="28"/>
                <w:szCs w:val="28"/>
              </w:rPr>
              <w:t>Miesiąc/Rok ………………………</w:t>
            </w:r>
          </w:p>
        </w:tc>
        <w:tc>
          <w:tcPr>
            <w:tcW w:w="1356" w:type="dxa"/>
            <w:tcBorders>
              <w:top w:val="nil"/>
              <w:left w:val="nil"/>
              <w:bottom w:val="nil"/>
              <w:right w:val="nil"/>
            </w:tcBorders>
            <w:shd w:val="clear" w:color="auto" w:fill="auto"/>
            <w:noWrap/>
            <w:vAlign w:val="bottom"/>
            <w:hideMark/>
          </w:tcPr>
          <w:p w14:paraId="6B49EDAC" w14:textId="77777777" w:rsidR="00843848" w:rsidRPr="00843848" w:rsidRDefault="00843848" w:rsidP="00843848">
            <w:pPr>
              <w:rPr>
                <w:rFonts w:ascii="Calibri" w:hAnsi="Calibri" w:cs="Calibri"/>
                <w:color w:val="000000"/>
                <w:sz w:val="28"/>
                <w:szCs w:val="28"/>
              </w:rPr>
            </w:pPr>
          </w:p>
        </w:tc>
        <w:tc>
          <w:tcPr>
            <w:tcW w:w="1422" w:type="dxa"/>
            <w:tcBorders>
              <w:top w:val="nil"/>
              <w:left w:val="nil"/>
              <w:bottom w:val="nil"/>
              <w:right w:val="nil"/>
            </w:tcBorders>
            <w:shd w:val="clear" w:color="auto" w:fill="auto"/>
            <w:noWrap/>
            <w:vAlign w:val="bottom"/>
            <w:hideMark/>
          </w:tcPr>
          <w:p w14:paraId="0E2FD4D3" w14:textId="77777777" w:rsidR="00843848" w:rsidRPr="00843848" w:rsidRDefault="00843848" w:rsidP="00843848"/>
        </w:tc>
        <w:tc>
          <w:tcPr>
            <w:tcW w:w="1238" w:type="dxa"/>
            <w:tcBorders>
              <w:top w:val="nil"/>
              <w:left w:val="nil"/>
              <w:bottom w:val="nil"/>
              <w:right w:val="nil"/>
            </w:tcBorders>
            <w:shd w:val="clear" w:color="auto" w:fill="auto"/>
            <w:noWrap/>
            <w:vAlign w:val="bottom"/>
            <w:hideMark/>
          </w:tcPr>
          <w:p w14:paraId="5C046783" w14:textId="77777777" w:rsidR="00843848" w:rsidRPr="00843848" w:rsidRDefault="00843848" w:rsidP="00843848"/>
        </w:tc>
        <w:tc>
          <w:tcPr>
            <w:tcW w:w="1118" w:type="dxa"/>
            <w:tcBorders>
              <w:top w:val="nil"/>
              <w:left w:val="nil"/>
              <w:bottom w:val="nil"/>
              <w:right w:val="nil"/>
            </w:tcBorders>
            <w:shd w:val="clear" w:color="auto" w:fill="auto"/>
            <w:noWrap/>
            <w:vAlign w:val="bottom"/>
            <w:hideMark/>
          </w:tcPr>
          <w:p w14:paraId="3003E3A8" w14:textId="77777777" w:rsidR="00843848" w:rsidRPr="00843848" w:rsidRDefault="00843848" w:rsidP="00843848"/>
        </w:tc>
        <w:tc>
          <w:tcPr>
            <w:tcW w:w="1257" w:type="dxa"/>
            <w:tcBorders>
              <w:top w:val="nil"/>
              <w:left w:val="nil"/>
              <w:bottom w:val="nil"/>
              <w:right w:val="nil"/>
            </w:tcBorders>
            <w:shd w:val="clear" w:color="auto" w:fill="auto"/>
            <w:noWrap/>
            <w:vAlign w:val="bottom"/>
            <w:hideMark/>
          </w:tcPr>
          <w:p w14:paraId="2041806C" w14:textId="77777777" w:rsidR="00843848" w:rsidRPr="00843848" w:rsidRDefault="00843848" w:rsidP="00843848"/>
        </w:tc>
        <w:tc>
          <w:tcPr>
            <w:tcW w:w="1172" w:type="dxa"/>
            <w:tcBorders>
              <w:top w:val="nil"/>
              <w:left w:val="nil"/>
              <w:bottom w:val="nil"/>
              <w:right w:val="nil"/>
            </w:tcBorders>
            <w:shd w:val="clear" w:color="auto" w:fill="auto"/>
            <w:noWrap/>
            <w:vAlign w:val="bottom"/>
            <w:hideMark/>
          </w:tcPr>
          <w:p w14:paraId="0BE8614A" w14:textId="77777777" w:rsidR="00843848" w:rsidRPr="00843848" w:rsidRDefault="00843848" w:rsidP="00843848"/>
        </w:tc>
        <w:tc>
          <w:tcPr>
            <w:tcW w:w="968" w:type="dxa"/>
            <w:tcBorders>
              <w:top w:val="nil"/>
              <w:left w:val="nil"/>
              <w:bottom w:val="nil"/>
              <w:right w:val="nil"/>
            </w:tcBorders>
            <w:shd w:val="clear" w:color="auto" w:fill="auto"/>
            <w:noWrap/>
            <w:vAlign w:val="bottom"/>
            <w:hideMark/>
          </w:tcPr>
          <w:p w14:paraId="6CE9143E" w14:textId="77777777" w:rsidR="00843848" w:rsidRPr="00843848" w:rsidRDefault="00843848" w:rsidP="00843848"/>
        </w:tc>
        <w:tc>
          <w:tcPr>
            <w:tcW w:w="940" w:type="dxa"/>
            <w:tcBorders>
              <w:top w:val="nil"/>
              <w:left w:val="nil"/>
              <w:bottom w:val="nil"/>
              <w:right w:val="nil"/>
            </w:tcBorders>
            <w:shd w:val="clear" w:color="auto" w:fill="auto"/>
            <w:noWrap/>
            <w:vAlign w:val="bottom"/>
            <w:hideMark/>
          </w:tcPr>
          <w:p w14:paraId="44BA8FDA" w14:textId="77777777" w:rsidR="00843848" w:rsidRPr="00843848" w:rsidRDefault="00843848" w:rsidP="00843848"/>
        </w:tc>
        <w:tc>
          <w:tcPr>
            <w:tcW w:w="1058" w:type="dxa"/>
            <w:tcBorders>
              <w:top w:val="nil"/>
              <w:left w:val="nil"/>
              <w:bottom w:val="nil"/>
              <w:right w:val="nil"/>
            </w:tcBorders>
            <w:shd w:val="clear" w:color="auto" w:fill="auto"/>
            <w:noWrap/>
            <w:vAlign w:val="bottom"/>
            <w:hideMark/>
          </w:tcPr>
          <w:p w14:paraId="442D6574" w14:textId="77777777" w:rsidR="00843848" w:rsidRPr="00843848" w:rsidRDefault="00843848" w:rsidP="00843848"/>
        </w:tc>
      </w:tr>
      <w:tr w:rsidR="00843848" w:rsidRPr="00843848" w14:paraId="246B8291" w14:textId="77777777" w:rsidTr="00920E30">
        <w:trPr>
          <w:gridAfter w:val="1"/>
          <w:wAfter w:w="146" w:type="dxa"/>
          <w:trHeight w:val="300"/>
        </w:trPr>
        <w:tc>
          <w:tcPr>
            <w:tcW w:w="1314" w:type="dxa"/>
            <w:tcBorders>
              <w:top w:val="nil"/>
              <w:left w:val="nil"/>
              <w:bottom w:val="nil"/>
              <w:right w:val="nil"/>
            </w:tcBorders>
            <w:shd w:val="clear" w:color="auto" w:fill="auto"/>
            <w:noWrap/>
            <w:vAlign w:val="bottom"/>
            <w:hideMark/>
          </w:tcPr>
          <w:p w14:paraId="56A6DC0E" w14:textId="77777777" w:rsidR="00843848" w:rsidRPr="00843848" w:rsidRDefault="00843848" w:rsidP="00843848">
            <w:pPr>
              <w:jc w:val="center"/>
            </w:pPr>
          </w:p>
        </w:tc>
        <w:tc>
          <w:tcPr>
            <w:tcW w:w="968" w:type="dxa"/>
            <w:tcBorders>
              <w:top w:val="nil"/>
              <w:left w:val="nil"/>
              <w:bottom w:val="nil"/>
              <w:right w:val="nil"/>
            </w:tcBorders>
            <w:shd w:val="clear" w:color="auto" w:fill="auto"/>
            <w:noWrap/>
            <w:vAlign w:val="bottom"/>
            <w:hideMark/>
          </w:tcPr>
          <w:p w14:paraId="5A54E97D" w14:textId="77777777" w:rsidR="00843848" w:rsidRPr="00843848" w:rsidRDefault="00843848" w:rsidP="00843848"/>
        </w:tc>
        <w:tc>
          <w:tcPr>
            <w:tcW w:w="1040" w:type="dxa"/>
            <w:tcBorders>
              <w:top w:val="nil"/>
              <w:left w:val="nil"/>
              <w:bottom w:val="nil"/>
              <w:right w:val="nil"/>
            </w:tcBorders>
            <w:shd w:val="clear" w:color="auto" w:fill="auto"/>
            <w:noWrap/>
            <w:vAlign w:val="bottom"/>
            <w:hideMark/>
          </w:tcPr>
          <w:p w14:paraId="068E498A" w14:textId="77777777" w:rsidR="00843848" w:rsidRPr="00843848" w:rsidRDefault="00843848" w:rsidP="00843848"/>
        </w:tc>
        <w:tc>
          <w:tcPr>
            <w:tcW w:w="1095" w:type="dxa"/>
            <w:tcBorders>
              <w:top w:val="nil"/>
              <w:left w:val="nil"/>
              <w:bottom w:val="nil"/>
              <w:right w:val="nil"/>
            </w:tcBorders>
            <w:shd w:val="clear" w:color="auto" w:fill="auto"/>
            <w:noWrap/>
            <w:vAlign w:val="bottom"/>
            <w:hideMark/>
          </w:tcPr>
          <w:p w14:paraId="1BA7E08B" w14:textId="77777777" w:rsidR="00843848" w:rsidRPr="00843848" w:rsidRDefault="00843848" w:rsidP="00843848"/>
        </w:tc>
        <w:tc>
          <w:tcPr>
            <w:tcW w:w="1356" w:type="dxa"/>
            <w:tcBorders>
              <w:top w:val="nil"/>
              <w:left w:val="nil"/>
              <w:bottom w:val="nil"/>
              <w:right w:val="nil"/>
            </w:tcBorders>
            <w:shd w:val="clear" w:color="auto" w:fill="auto"/>
            <w:noWrap/>
            <w:vAlign w:val="bottom"/>
            <w:hideMark/>
          </w:tcPr>
          <w:p w14:paraId="125DEAD2" w14:textId="77777777" w:rsidR="00843848" w:rsidRPr="00843848" w:rsidRDefault="00843848" w:rsidP="00843848"/>
        </w:tc>
        <w:tc>
          <w:tcPr>
            <w:tcW w:w="1422" w:type="dxa"/>
            <w:tcBorders>
              <w:top w:val="nil"/>
              <w:left w:val="nil"/>
              <w:bottom w:val="nil"/>
              <w:right w:val="nil"/>
            </w:tcBorders>
            <w:shd w:val="clear" w:color="auto" w:fill="auto"/>
            <w:noWrap/>
            <w:vAlign w:val="bottom"/>
            <w:hideMark/>
          </w:tcPr>
          <w:p w14:paraId="38064837" w14:textId="77777777" w:rsidR="00843848" w:rsidRPr="00843848" w:rsidRDefault="00843848" w:rsidP="00843848"/>
        </w:tc>
        <w:tc>
          <w:tcPr>
            <w:tcW w:w="1238" w:type="dxa"/>
            <w:tcBorders>
              <w:top w:val="nil"/>
              <w:left w:val="nil"/>
              <w:bottom w:val="nil"/>
              <w:right w:val="nil"/>
            </w:tcBorders>
            <w:shd w:val="clear" w:color="auto" w:fill="auto"/>
            <w:noWrap/>
            <w:vAlign w:val="bottom"/>
            <w:hideMark/>
          </w:tcPr>
          <w:p w14:paraId="640D3C39" w14:textId="77777777" w:rsidR="00843848" w:rsidRPr="00843848" w:rsidRDefault="00843848" w:rsidP="00843848"/>
        </w:tc>
        <w:tc>
          <w:tcPr>
            <w:tcW w:w="1118" w:type="dxa"/>
            <w:tcBorders>
              <w:top w:val="nil"/>
              <w:left w:val="nil"/>
              <w:bottom w:val="nil"/>
              <w:right w:val="nil"/>
            </w:tcBorders>
            <w:shd w:val="clear" w:color="auto" w:fill="auto"/>
            <w:noWrap/>
            <w:vAlign w:val="bottom"/>
            <w:hideMark/>
          </w:tcPr>
          <w:p w14:paraId="6ACC332B" w14:textId="77777777" w:rsidR="00843848" w:rsidRPr="00843848" w:rsidRDefault="00843848" w:rsidP="00843848"/>
        </w:tc>
        <w:tc>
          <w:tcPr>
            <w:tcW w:w="1257" w:type="dxa"/>
            <w:tcBorders>
              <w:top w:val="nil"/>
              <w:left w:val="nil"/>
              <w:bottom w:val="nil"/>
              <w:right w:val="nil"/>
            </w:tcBorders>
            <w:shd w:val="clear" w:color="auto" w:fill="auto"/>
            <w:noWrap/>
            <w:vAlign w:val="bottom"/>
            <w:hideMark/>
          </w:tcPr>
          <w:p w14:paraId="36D3D801" w14:textId="77777777" w:rsidR="00843848" w:rsidRPr="00843848" w:rsidRDefault="00843848" w:rsidP="00843848"/>
        </w:tc>
        <w:tc>
          <w:tcPr>
            <w:tcW w:w="1172" w:type="dxa"/>
            <w:tcBorders>
              <w:top w:val="nil"/>
              <w:left w:val="nil"/>
              <w:bottom w:val="nil"/>
              <w:right w:val="nil"/>
            </w:tcBorders>
            <w:shd w:val="clear" w:color="auto" w:fill="auto"/>
            <w:noWrap/>
            <w:vAlign w:val="bottom"/>
            <w:hideMark/>
          </w:tcPr>
          <w:p w14:paraId="7812810A" w14:textId="77777777" w:rsidR="00843848" w:rsidRPr="00843848" w:rsidRDefault="00843848" w:rsidP="00843848"/>
        </w:tc>
        <w:tc>
          <w:tcPr>
            <w:tcW w:w="968" w:type="dxa"/>
            <w:tcBorders>
              <w:top w:val="nil"/>
              <w:left w:val="nil"/>
              <w:bottom w:val="nil"/>
              <w:right w:val="nil"/>
            </w:tcBorders>
            <w:shd w:val="clear" w:color="auto" w:fill="auto"/>
            <w:noWrap/>
            <w:vAlign w:val="bottom"/>
            <w:hideMark/>
          </w:tcPr>
          <w:p w14:paraId="78ED654D" w14:textId="77777777" w:rsidR="00843848" w:rsidRPr="00843848" w:rsidRDefault="00843848" w:rsidP="00843848"/>
        </w:tc>
        <w:tc>
          <w:tcPr>
            <w:tcW w:w="940" w:type="dxa"/>
            <w:tcBorders>
              <w:top w:val="nil"/>
              <w:left w:val="nil"/>
              <w:bottom w:val="nil"/>
              <w:right w:val="nil"/>
            </w:tcBorders>
            <w:shd w:val="clear" w:color="auto" w:fill="auto"/>
            <w:noWrap/>
            <w:vAlign w:val="bottom"/>
            <w:hideMark/>
          </w:tcPr>
          <w:p w14:paraId="465420CD" w14:textId="77777777" w:rsidR="00843848" w:rsidRPr="00843848" w:rsidRDefault="00843848" w:rsidP="00843848"/>
        </w:tc>
        <w:tc>
          <w:tcPr>
            <w:tcW w:w="1058" w:type="dxa"/>
            <w:tcBorders>
              <w:top w:val="nil"/>
              <w:left w:val="nil"/>
              <w:bottom w:val="nil"/>
              <w:right w:val="nil"/>
            </w:tcBorders>
            <w:shd w:val="clear" w:color="auto" w:fill="auto"/>
            <w:noWrap/>
            <w:vAlign w:val="bottom"/>
            <w:hideMark/>
          </w:tcPr>
          <w:p w14:paraId="247B2C9E" w14:textId="77777777" w:rsidR="00843848" w:rsidRPr="00843848" w:rsidRDefault="00843848" w:rsidP="00843848"/>
        </w:tc>
      </w:tr>
      <w:tr w:rsidR="00843848" w:rsidRPr="00843848" w14:paraId="02AB541E" w14:textId="77777777" w:rsidTr="005D5690">
        <w:trPr>
          <w:gridAfter w:val="1"/>
          <w:wAfter w:w="146" w:type="dxa"/>
          <w:trHeight w:val="89"/>
        </w:trPr>
        <w:tc>
          <w:tcPr>
            <w:tcW w:w="1314" w:type="dxa"/>
            <w:tcBorders>
              <w:top w:val="nil"/>
              <w:left w:val="nil"/>
              <w:bottom w:val="nil"/>
              <w:right w:val="nil"/>
            </w:tcBorders>
            <w:shd w:val="clear" w:color="auto" w:fill="auto"/>
            <w:noWrap/>
            <w:vAlign w:val="bottom"/>
            <w:hideMark/>
          </w:tcPr>
          <w:p w14:paraId="4B7CADFF" w14:textId="77777777" w:rsidR="00843848" w:rsidRPr="00843848" w:rsidRDefault="00843848" w:rsidP="00843848"/>
        </w:tc>
        <w:tc>
          <w:tcPr>
            <w:tcW w:w="968" w:type="dxa"/>
            <w:tcBorders>
              <w:top w:val="nil"/>
              <w:left w:val="nil"/>
              <w:bottom w:val="nil"/>
              <w:right w:val="nil"/>
            </w:tcBorders>
            <w:shd w:val="clear" w:color="auto" w:fill="auto"/>
            <w:noWrap/>
            <w:vAlign w:val="bottom"/>
            <w:hideMark/>
          </w:tcPr>
          <w:p w14:paraId="092BE7C2" w14:textId="77777777" w:rsidR="00843848" w:rsidRPr="00843848" w:rsidRDefault="00843848" w:rsidP="00843848"/>
        </w:tc>
        <w:tc>
          <w:tcPr>
            <w:tcW w:w="1040" w:type="dxa"/>
            <w:tcBorders>
              <w:top w:val="nil"/>
              <w:left w:val="nil"/>
              <w:bottom w:val="nil"/>
              <w:right w:val="nil"/>
            </w:tcBorders>
            <w:shd w:val="clear" w:color="auto" w:fill="auto"/>
            <w:noWrap/>
            <w:vAlign w:val="bottom"/>
            <w:hideMark/>
          </w:tcPr>
          <w:p w14:paraId="7466A1F7" w14:textId="77777777" w:rsidR="00843848" w:rsidRPr="00843848" w:rsidRDefault="00843848" w:rsidP="00843848"/>
        </w:tc>
        <w:tc>
          <w:tcPr>
            <w:tcW w:w="1095" w:type="dxa"/>
            <w:tcBorders>
              <w:top w:val="nil"/>
              <w:left w:val="nil"/>
              <w:bottom w:val="nil"/>
              <w:right w:val="nil"/>
            </w:tcBorders>
            <w:shd w:val="clear" w:color="auto" w:fill="auto"/>
            <w:noWrap/>
            <w:vAlign w:val="bottom"/>
            <w:hideMark/>
          </w:tcPr>
          <w:p w14:paraId="20606C2E" w14:textId="77777777" w:rsidR="00843848" w:rsidRPr="00843848" w:rsidRDefault="00843848" w:rsidP="00843848"/>
        </w:tc>
        <w:tc>
          <w:tcPr>
            <w:tcW w:w="1356" w:type="dxa"/>
            <w:tcBorders>
              <w:top w:val="nil"/>
              <w:left w:val="nil"/>
              <w:bottom w:val="nil"/>
              <w:right w:val="nil"/>
            </w:tcBorders>
            <w:shd w:val="clear" w:color="auto" w:fill="auto"/>
            <w:noWrap/>
            <w:vAlign w:val="bottom"/>
            <w:hideMark/>
          </w:tcPr>
          <w:p w14:paraId="2E22E678" w14:textId="77777777" w:rsidR="00843848" w:rsidRPr="00843848" w:rsidRDefault="00843848" w:rsidP="00843848"/>
        </w:tc>
        <w:tc>
          <w:tcPr>
            <w:tcW w:w="1422" w:type="dxa"/>
            <w:tcBorders>
              <w:top w:val="nil"/>
              <w:left w:val="nil"/>
              <w:bottom w:val="nil"/>
              <w:right w:val="nil"/>
            </w:tcBorders>
            <w:shd w:val="clear" w:color="auto" w:fill="auto"/>
            <w:noWrap/>
            <w:vAlign w:val="bottom"/>
            <w:hideMark/>
          </w:tcPr>
          <w:p w14:paraId="0BF0678F" w14:textId="77777777" w:rsidR="00843848" w:rsidRPr="00843848" w:rsidRDefault="00843848" w:rsidP="00843848"/>
        </w:tc>
        <w:tc>
          <w:tcPr>
            <w:tcW w:w="1238" w:type="dxa"/>
            <w:tcBorders>
              <w:top w:val="nil"/>
              <w:left w:val="nil"/>
              <w:bottom w:val="nil"/>
              <w:right w:val="nil"/>
            </w:tcBorders>
            <w:shd w:val="clear" w:color="auto" w:fill="auto"/>
            <w:noWrap/>
            <w:vAlign w:val="bottom"/>
            <w:hideMark/>
          </w:tcPr>
          <w:p w14:paraId="20C183E3" w14:textId="77777777" w:rsidR="00843848" w:rsidRPr="00843848" w:rsidRDefault="00843848" w:rsidP="00843848"/>
        </w:tc>
        <w:tc>
          <w:tcPr>
            <w:tcW w:w="1118" w:type="dxa"/>
            <w:tcBorders>
              <w:top w:val="nil"/>
              <w:left w:val="nil"/>
              <w:bottom w:val="nil"/>
              <w:right w:val="nil"/>
            </w:tcBorders>
            <w:shd w:val="clear" w:color="auto" w:fill="auto"/>
            <w:noWrap/>
            <w:vAlign w:val="bottom"/>
            <w:hideMark/>
          </w:tcPr>
          <w:p w14:paraId="3AED5203" w14:textId="77777777" w:rsidR="00843848" w:rsidRPr="00843848" w:rsidRDefault="00843848" w:rsidP="00843848"/>
        </w:tc>
        <w:tc>
          <w:tcPr>
            <w:tcW w:w="1257" w:type="dxa"/>
            <w:tcBorders>
              <w:top w:val="nil"/>
              <w:left w:val="nil"/>
              <w:bottom w:val="nil"/>
              <w:right w:val="nil"/>
            </w:tcBorders>
            <w:shd w:val="clear" w:color="auto" w:fill="auto"/>
            <w:noWrap/>
            <w:vAlign w:val="bottom"/>
            <w:hideMark/>
          </w:tcPr>
          <w:p w14:paraId="3D701FEC" w14:textId="77777777" w:rsidR="00843848" w:rsidRPr="00843848" w:rsidRDefault="00843848" w:rsidP="00843848"/>
        </w:tc>
        <w:tc>
          <w:tcPr>
            <w:tcW w:w="1172" w:type="dxa"/>
            <w:tcBorders>
              <w:top w:val="nil"/>
              <w:left w:val="nil"/>
              <w:bottom w:val="nil"/>
              <w:right w:val="nil"/>
            </w:tcBorders>
            <w:shd w:val="clear" w:color="auto" w:fill="auto"/>
            <w:noWrap/>
            <w:vAlign w:val="bottom"/>
            <w:hideMark/>
          </w:tcPr>
          <w:p w14:paraId="11856A9E" w14:textId="77777777" w:rsidR="00843848" w:rsidRPr="00843848" w:rsidRDefault="00843848" w:rsidP="00843848"/>
        </w:tc>
        <w:tc>
          <w:tcPr>
            <w:tcW w:w="968" w:type="dxa"/>
            <w:tcBorders>
              <w:top w:val="nil"/>
              <w:left w:val="nil"/>
              <w:bottom w:val="nil"/>
              <w:right w:val="nil"/>
            </w:tcBorders>
            <w:shd w:val="clear" w:color="auto" w:fill="auto"/>
            <w:noWrap/>
            <w:vAlign w:val="bottom"/>
            <w:hideMark/>
          </w:tcPr>
          <w:p w14:paraId="4657E69F" w14:textId="77777777" w:rsidR="00843848" w:rsidRPr="00843848" w:rsidRDefault="00843848" w:rsidP="00843848"/>
        </w:tc>
        <w:tc>
          <w:tcPr>
            <w:tcW w:w="940" w:type="dxa"/>
            <w:tcBorders>
              <w:top w:val="nil"/>
              <w:left w:val="nil"/>
              <w:bottom w:val="nil"/>
              <w:right w:val="nil"/>
            </w:tcBorders>
            <w:shd w:val="clear" w:color="auto" w:fill="auto"/>
            <w:noWrap/>
            <w:vAlign w:val="bottom"/>
            <w:hideMark/>
          </w:tcPr>
          <w:p w14:paraId="35373695" w14:textId="77777777" w:rsidR="00843848" w:rsidRPr="00843848" w:rsidRDefault="00843848" w:rsidP="00843848"/>
        </w:tc>
        <w:tc>
          <w:tcPr>
            <w:tcW w:w="1058" w:type="dxa"/>
            <w:tcBorders>
              <w:top w:val="nil"/>
              <w:left w:val="nil"/>
              <w:bottom w:val="nil"/>
              <w:right w:val="nil"/>
            </w:tcBorders>
            <w:shd w:val="clear" w:color="auto" w:fill="auto"/>
            <w:noWrap/>
            <w:vAlign w:val="bottom"/>
            <w:hideMark/>
          </w:tcPr>
          <w:p w14:paraId="2235BD49" w14:textId="77777777" w:rsidR="00843848" w:rsidRPr="00843848" w:rsidRDefault="00843848" w:rsidP="00843848"/>
        </w:tc>
      </w:tr>
      <w:tr w:rsidR="00843848" w:rsidRPr="00843848" w14:paraId="3F8E8FB4" w14:textId="77777777" w:rsidTr="005D5690">
        <w:trPr>
          <w:gridAfter w:val="1"/>
          <w:wAfter w:w="146" w:type="dxa"/>
          <w:trHeight w:val="553"/>
        </w:trPr>
        <w:tc>
          <w:tcPr>
            <w:tcW w:w="14946" w:type="dxa"/>
            <w:gridSpan w:val="13"/>
            <w:tcBorders>
              <w:top w:val="nil"/>
              <w:left w:val="nil"/>
              <w:bottom w:val="nil"/>
              <w:right w:val="nil"/>
            </w:tcBorders>
            <w:shd w:val="clear" w:color="auto" w:fill="auto"/>
            <w:vAlign w:val="center"/>
            <w:hideMark/>
          </w:tcPr>
          <w:p w14:paraId="01C6B807" w14:textId="3747AC4A" w:rsidR="00843848" w:rsidRPr="00843848" w:rsidRDefault="00843848" w:rsidP="00843848">
            <w:pPr>
              <w:jc w:val="center"/>
              <w:rPr>
                <w:rFonts w:ascii="Arial" w:hAnsi="Arial" w:cs="Arial"/>
                <w:b/>
                <w:bCs/>
                <w:color w:val="000000"/>
                <w:sz w:val="36"/>
                <w:szCs w:val="36"/>
              </w:rPr>
            </w:pPr>
            <w:r w:rsidRPr="00843848">
              <w:rPr>
                <w:rFonts w:ascii="Arial" w:hAnsi="Arial" w:cs="Arial"/>
                <w:b/>
                <w:bCs/>
                <w:color w:val="000000"/>
                <w:sz w:val="36"/>
                <w:szCs w:val="36"/>
              </w:rPr>
              <w:t>Bilans ilościowy węgla na składzie w  …..................................................................</w:t>
            </w:r>
            <w:r w:rsidRPr="00843848">
              <w:rPr>
                <w:rFonts w:ascii="Arial" w:hAnsi="Arial" w:cs="Arial"/>
                <w:b/>
                <w:bCs/>
                <w:color w:val="000000"/>
                <w:sz w:val="36"/>
                <w:szCs w:val="36"/>
              </w:rPr>
              <w:br/>
              <w:t xml:space="preserve">                                                                          </w:t>
            </w:r>
            <w:r w:rsidRPr="00843848">
              <w:rPr>
                <w:rFonts w:ascii="Arial" w:hAnsi="Arial" w:cs="Arial"/>
                <w:color w:val="000000"/>
                <w:sz w:val="18"/>
                <w:szCs w:val="18"/>
              </w:rPr>
              <w:t xml:space="preserve"> ( nazwa i adres)</w:t>
            </w:r>
            <w:r w:rsidRPr="00843848">
              <w:rPr>
                <w:rFonts w:ascii="Arial" w:hAnsi="Arial" w:cs="Arial"/>
                <w:b/>
                <w:bCs/>
                <w:color w:val="000000"/>
                <w:sz w:val="36"/>
                <w:szCs w:val="36"/>
              </w:rPr>
              <w:t xml:space="preserve">                                                                      </w:t>
            </w:r>
          </w:p>
        </w:tc>
      </w:tr>
      <w:tr w:rsidR="00843848" w:rsidRPr="00843848" w14:paraId="4B0BDA87" w14:textId="77777777" w:rsidTr="00920E30">
        <w:trPr>
          <w:gridAfter w:val="1"/>
          <w:wAfter w:w="146" w:type="dxa"/>
          <w:trHeight w:val="315"/>
        </w:trPr>
        <w:tc>
          <w:tcPr>
            <w:tcW w:w="1314" w:type="dxa"/>
            <w:tcBorders>
              <w:top w:val="nil"/>
              <w:left w:val="nil"/>
              <w:bottom w:val="nil"/>
              <w:right w:val="nil"/>
            </w:tcBorders>
            <w:shd w:val="clear" w:color="auto" w:fill="auto"/>
            <w:noWrap/>
            <w:vAlign w:val="bottom"/>
            <w:hideMark/>
          </w:tcPr>
          <w:p w14:paraId="58C702C9" w14:textId="77777777" w:rsidR="00843848" w:rsidRPr="00843848" w:rsidRDefault="00843848" w:rsidP="00843848"/>
        </w:tc>
        <w:tc>
          <w:tcPr>
            <w:tcW w:w="968" w:type="dxa"/>
            <w:tcBorders>
              <w:top w:val="nil"/>
              <w:left w:val="nil"/>
              <w:bottom w:val="nil"/>
              <w:right w:val="nil"/>
            </w:tcBorders>
            <w:shd w:val="clear" w:color="auto" w:fill="auto"/>
            <w:noWrap/>
            <w:vAlign w:val="bottom"/>
            <w:hideMark/>
          </w:tcPr>
          <w:p w14:paraId="65C2CA62" w14:textId="77777777" w:rsidR="00843848" w:rsidRPr="00843848" w:rsidRDefault="00843848" w:rsidP="00843848"/>
        </w:tc>
        <w:tc>
          <w:tcPr>
            <w:tcW w:w="1040" w:type="dxa"/>
            <w:tcBorders>
              <w:top w:val="nil"/>
              <w:left w:val="nil"/>
              <w:bottom w:val="nil"/>
              <w:right w:val="nil"/>
            </w:tcBorders>
            <w:shd w:val="clear" w:color="auto" w:fill="auto"/>
            <w:noWrap/>
            <w:vAlign w:val="bottom"/>
            <w:hideMark/>
          </w:tcPr>
          <w:p w14:paraId="7CDB0AFB" w14:textId="77777777" w:rsidR="00843848" w:rsidRPr="00843848" w:rsidRDefault="00843848" w:rsidP="00843848"/>
        </w:tc>
        <w:tc>
          <w:tcPr>
            <w:tcW w:w="1095" w:type="dxa"/>
            <w:tcBorders>
              <w:top w:val="nil"/>
              <w:left w:val="nil"/>
              <w:bottom w:val="nil"/>
              <w:right w:val="nil"/>
            </w:tcBorders>
            <w:shd w:val="clear" w:color="auto" w:fill="auto"/>
            <w:noWrap/>
            <w:vAlign w:val="bottom"/>
            <w:hideMark/>
          </w:tcPr>
          <w:p w14:paraId="7A414946" w14:textId="77777777" w:rsidR="00843848" w:rsidRPr="00843848" w:rsidRDefault="00843848" w:rsidP="00843848"/>
        </w:tc>
        <w:tc>
          <w:tcPr>
            <w:tcW w:w="1356" w:type="dxa"/>
            <w:tcBorders>
              <w:top w:val="nil"/>
              <w:left w:val="nil"/>
              <w:bottom w:val="nil"/>
              <w:right w:val="nil"/>
            </w:tcBorders>
            <w:shd w:val="clear" w:color="auto" w:fill="auto"/>
            <w:noWrap/>
            <w:vAlign w:val="bottom"/>
            <w:hideMark/>
          </w:tcPr>
          <w:p w14:paraId="35A4F9A4" w14:textId="77777777" w:rsidR="00843848" w:rsidRPr="00843848" w:rsidRDefault="00843848" w:rsidP="00843848"/>
        </w:tc>
        <w:tc>
          <w:tcPr>
            <w:tcW w:w="1422" w:type="dxa"/>
            <w:tcBorders>
              <w:top w:val="nil"/>
              <w:left w:val="nil"/>
              <w:bottom w:val="nil"/>
              <w:right w:val="nil"/>
            </w:tcBorders>
            <w:shd w:val="clear" w:color="auto" w:fill="auto"/>
            <w:noWrap/>
            <w:vAlign w:val="bottom"/>
            <w:hideMark/>
          </w:tcPr>
          <w:p w14:paraId="1509E21F" w14:textId="77777777" w:rsidR="00843848" w:rsidRPr="00843848" w:rsidRDefault="00843848" w:rsidP="00843848"/>
        </w:tc>
        <w:tc>
          <w:tcPr>
            <w:tcW w:w="1238" w:type="dxa"/>
            <w:tcBorders>
              <w:top w:val="nil"/>
              <w:left w:val="nil"/>
              <w:bottom w:val="nil"/>
              <w:right w:val="nil"/>
            </w:tcBorders>
            <w:shd w:val="clear" w:color="auto" w:fill="auto"/>
            <w:noWrap/>
            <w:vAlign w:val="bottom"/>
            <w:hideMark/>
          </w:tcPr>
          <w:p w14:paraId="37347510" w14:textId="77777777" w:rsidR="00843848" w:rsidRPr="00843848" w:rsidRDefault="00843848" w:rsidP="00843848"/>
        </w:tc>
        <w:tc>
          <w:tcPr>
            <w:tcW w:w="1118" w:type="dxa"/>
            <w:tcBorders>
              <w:top w:val="nil"/>
              <w:left w:val="nil"/>
              <w:bottom w:val="nil"/>
              <w:right w:val="nil"/>
            </w:tcBorders>
            <w:shd w:val="clear" w:color="auto" w:fill="auto"/>
            <w:noWrap/>
            <w:vAlign w:val="bottom"/>
            <w:hideMark/>
          </w:tcPr>
          <w:p w14:paraId="727BAA52"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Miesiąc</w:t>
            </w:r>
          </w:p>
        </w:tc>
        <w:tc>
          <w:tcPr>
            <w:tcW w:w="1257" w:type="dxa"/>
            <w:tcBorders>
              <w:top w:val="nil"/>
              <w:left w:val="nil"/>
              <w:bottom w:val="nil"/>
              <w:right w:val="nil"/>
            </w:tcBorders>
            <w:shd w:val="clear" w:color="auto" w:fill="auto"/>
            <w:noWrap/>
            <w:vAlign w:val="bottom"/>
            <w:hideMark/>
          </w:tcPr>
          <w:p w14:paraId="0D41FEE2" w14:textId="77777777" w:rsidR="00843848" w:rsidRPr="00843848" w:rsidRDefault="00843848" w:rsidP="00843848">
            <w:pPr>
              <w:rPr>
                <w:rFonts w:ascii="Calibri" w:hAnsi="Calibri" w:cs="Calibri"/>
                <w:color w:val="000000"/>
                <w:sz w:val="22"/>
                <w:szCs w:val="22"/>
              </w:rPr>
            </w:pPr>
          </w:p>
        </w:tc>
        <w:tc>
          <w:tcPr>
            <w:tcW w:w="1172" w:type="dxa"/>
            <w:tcBorders>
              <w:top w:val="nil"/>
              <w:left w:val="nil"/>
              <w:bottom w:val="nil"/>
              <w:right w:val="nil"/>
            </w:tcBorders>
            <w:shd w:val="clear" w:color="auto" w:fill="auto"/>
            <w:noWrap/>
            <w:vAlign w:val="bottom"/>
            <w:hideMark/>
          </w:tcPr>
          <w:p w14:paraId="37DBD794" w14:textId="77777777" w:rsidR="00843848" w:rsidRPr="00843848" w:rsidRDefault="00843848" w:rsidP="00843848"/>
        </w:tc>
        <w:tc>
          <w:tcPr>
            <w:tcW w:w="968" w:type="dxa"/>
            <w:tcBorders>
              <w:top w:val="nil"/>
              <w:left w:val="nil"/>
              <w:bottom w:val="nil"/>
              <w:right w:val="nil"/>
            </w:tcBorders>
            <w:shd w:val="clear" w:color="auto" w:fill="auto"/>
            <w:noWrap/>
            <w:vAlign w:val="bottom"/>
            <w:hideMark/>
          </w:tcPr>
          <w:p w14:paraId="07EA1A71"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rok</w:t>
            </w:r>
          </w:p>
        </w:tc>
        <w:tc>
          <w:tcPr>
            <w:tcW w:w="940" w:type="dxa"/>
            <w:tcBorders>
              <w:top w:val="nil"/>
              <w:left w:val="nil"/>
              <w:bottom w:val="nil"/>
              <w:right w:val="nil"/>
            </w:tcBorders>
            <w:shd w:val="clear" w:color="auto" w:fill="auto"/>
            <w:noWrap/>
            <w:vAlign w:val="bottom"/>
            <w:hideMark/>
          </w:tcPr>
          <w:p w14:paraId="3B051414" w14:textId="77777777" w:rsidR="00843848" w:rsidRPr="00843848" w:rsidRDefault="00843848" w:rsidP="00843848">
            <w:pPr>
              <w:rPr>
                <w:rFonts w:ascii="Calibri" w:hAnsi="Calibri" w:cs="Calibri"/>
                <w:color w:val="000000"/>
                <w:sz w:val="22"/>
                <w:szCs w:val="22"/>
              </w:rPr>
            </w:pPr>
          </w:p>
        </w:tc>
        <w:tc>
          <w:tcPr>
            <w:tcW w:w="1058" w:type="dxa"/>
            <w:tcBorders>
              <w:top w:val="nil"/>
              <w:left w:val="nil"/>
              <w:bottom w:val="nil"/>
              <w:right w:val="nil"/>
            </w:tcBorders>
            <w:shd w:val="clear" w:color="auto" w:fill="auto"/>
            <w:noWrap/>
            <w:vAlign w:val="bottom"/>
            <w:hideMark/>
          </w:tcPr>
          <w:p w14:paraId="4CE0117E" w14:textId="77777777" w:rsidR="00843848" w:rsidRPr="00843848" w:rsidRDefault="00843848" w:rsidP="00843848"/>
        </w:tc>
      </w:tr>
      <w:tr w:rsidR="00843848" w:rsidRPr="00843848" w14:paraId="06B598F5" w14:textId="77777777" w:rsidTr="00920E30">
        <w:trPr>
          <w:gridAfter w:val="1"/>
          <w:wAfter w:w="146" w:type="dxa"/>
          <w:trHeight w:val="408"/>
        </w:trPr>
        <w:tc>
          <w:tcPr>
            <w:tcW w:w="13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CB3906" w14:textId="77777777" w:rsidR="00843848" w:rsidRPr="00843848" w:rsidRDefault="00843848" w:rsidP="00843848">
            <w:pPr>
              <w:jc w:val="center"/>
              <w:rPr>
                <w:rFonts w:ascii="Arial" w:hAnsi="Arial" w:cs="Arial"/>
                <w:color w:val="000000"/>
                <w:sz w:val="24"/>
                <w:szCs w:val="24"/>
              </w:rPr>
            </w:pPr>
            <w:r w:rsidRPr="00843848">
              <w:rPr>
                <w:rFonts w:ascii="Arial" w:hAnsi="Arial" w:cs="Arial"/>
                <w:color w:val="000000"/>
                <w:sz w:val="24"/>
                <w:szCs w:val="24"/>
              </w:rPr>
              <w:t>Dzień</w:t>
            </w:r>
          </w:p>
        </w:tc>
        <w:tc>
          <w:tcPr>
            <w:tcW w:w="3103" w:type="dxa"/>
            <w:gridSpan w:val="3"/>
            <w:vMerge w:val="restart"/>
            <w:tcBorders>
              <w:top w:val="single" w:sz="8" w:space="0" w:color="auto"/>
              <w:left w:val="single" w:sz="8" w:space="0" w:color="auto"/>
              <w:bottom w:val="single" w:sz="8" w:space="0" w:color="000000"/>
              <w:right w:val="nil"/>
            </w:tcBorders>
            <w:shd w:val="clear" w:color="auto" w:fill="auto"/>
            <w:vAlign w:val="center"/>
            <w:hideMark/>
          </w:tcPr>
          <w:p w14:paraId="2F5755B3" w14:textId="77777777" w:rsidR="00843848" w:rsidRPr="00843848" w:rsidRDefault="00843848" w:rsidP="00843848">
            <w:pPr>
              <w:jc w:val="center"/>
              <w:rPr>
                <w:rFonts w:ascii="Arial" w:hAnsi="Arial" w:cs="Arial"/>
                <w:color w:val="000000"/>
                <w:sz w:val="24"/>
                <w:szCs w:val="24"/>
              </w:rPr>
            </w:pPr>
            <w:r w:rsidRPr="00843848">
              <w:rPr>
                <w:rFonts w:ascii="Arial" w:hAnsi="Arial" w:cs="Arial"/>
                <w:color w:val="000000"/>
                <w:sz w:val="24"/>
                <w:szCs w:val="24"/>
              </w:rPr>
              <w:t>Stan ewidencyjny początkowy [t]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7F888C" w14:textId="77777777" w:rsidR="00843848" w:rsidRPr="00843848" w:rsidRDefault="00843848" w:rsidP="00843848">
            <w:pPr>
              <w:jc w:val="center"/>
              <w:rPr>
                <w:rFonts w:ascii="Arial" w:hAnsi="Arial" w:cs="Arial"/>
                <w:color w:val="000000"/>
                <w:sz w:val="24"/>
                <w:szCs w:val="24"/>
              </w:rPr>
            </w:pPr>
            <w:r w:rsidRPr="00843848">
              <w:rPr>
                <w:rFonts w:ascii="Arial" w:hAnsi="Arial" w:cs="Arial"/>
                <w:color w:val="000000"/>
                <w:sz w:val="24"/>
                <w:szCs w:val="24"/>
              </w:rPr>
              <w:t>Ilość produktu wysłanego  wg MM-R [t]</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A63880" w14:textId="77777777" w:rsidR="00843848" w:rsidRPr="00843848" w:rsidRDefault="00843848" w:rsidP="00843848">
            <w:pPr>
              <w:jc w:val="center"/>
              <w:rPr>
                <w:rFonts w:ascii="Arial" w:hAnsi="Arial" w:cs="Arial"/>
                <w:color w:val="000000"/>
                <w:sz w:val="24"/>
                <w:szCs w:val="24"/>
              </w:rPr>
            </w:pPr>
            <w:r w:rsidRPr="00843848">
              <w:rPr>
                <w:rFonts w:ascii="Arial" w:hAnsi="Arial" w:cs="Arial"/>
                <w:color w:val="000000"/>
                <w:sz w:val="24"/>
                <w:szCs w:val="24"/>
              </w:rPr>
              <w:t xml:space="preserve">Ilość produktu odebranego wg </w:t>
            </w:r>
            <w:proofErr w:type="spellStart"/>
            <w:r w:rsidRPr="00843848">
              <w:rPr>
                <w:rFonts w:ascii="Arial" w:hAnsi="Arial" w:cs="Arial"/>
                <w:color w:val="000000"/>
                <w:sz w:val="24"/>
                <w:szCs w:val="24"/>
              </w:rPr>
              <w:t>Pz</w:t>
            </w:r>
            <w:proofErr w:type="spellEnd"/>
            <w:r w:rsidRPr="00843848">
              <w:rPr>
                <w:rFonts w:ascii="Arial" w:hAnsi="Arial" w:cs="Arial"/>
                <w:color w:val="000000"/>
                <w:sz w:val="24"/>
                <w:szCs w:val="24"/>
              </w:rPr>
              <w:t>-K [t]</w:t>
            </w:r>
          </w:p>
        </w:tc>
        <w:tc>
          <w:tcPr>
            <w:tcW w:w="2356" w:type="dxa"/>
            <w:gridSpan w:val="2"/>
            <w:vMerge w:val="restart"/>
            <w:tcBorders>
              <w:top w:val="single" w:sz="8" w:space="0" w:color="auto"/>
              <w:left w:val="single" w:sz="8" w:space="0" w:color="auto"/>
              <w:bottom w:val="nil"/>
              <w:right w:val="nil"/>
            </w:tcBorders>
            <w:shd w:val="clear" w:color="auto" w:fill="auto"/>
            <w:vAlign w:val="center"/>
            <w:hideMark/>
          </w:tcPr>
          <w:p w14:paraId="62D277F1" w14:textId="77777777" w:rsidR="00843848" w:rsidRPr="00843848" w:rsidRDefault="00843848" w:rsidP="00843848">
            <w:pPr>
              <w:jc w:val="center"/>
              <w:rPr>
                <w:rFonts w:ascii="Arial" w:hAnsi="Arial" w:cs="Arial"/>
                <w:color w:val="000000"/>
                <w:sz w:val="24"/>
                <w:szCs w:val="24"/>
              </w:rPr>
            </w:pPr>
            <w:r w:rsidRPr="00843848">
              <w:rPr>
                <w:rFonts w:ascii="Arial" w:hAnsi="Arial" w:cs="Arial"/>
                <w:color w:val="000000"/>
                <w:sz w:val="24"/>
                <w:szCs w:val="24"/>
              </w:rPr>
              <w:t>Produkcja  [t]</w:t>
            </w:r>
          </w:p>
        </w:tc>
        <w:tc>
          <w:tcPr>
            <w:tcW w:w="2429" w:type="dxa"/>
            <w:gridSpan w:val="2"/>
            <w:vMerge w:val="restart"/>
            <w:tcBorders>
              <w:top w:val="single" w:sz="8" w:space="0" w:color="auto"/>
              <w:left w:val="single" w:sz="8" w:space="0" w:color="auto"/>
              <w:bottom w:val="nil"/>
              <w:right w:val="single" w:sz="8" w:space="0" w:color="000000"/>
            </w:tcBorders>
            <w:shd w:val="clear" w:color="auto" w:fill="auto"/>
            <w:vAlign w:val="center"/>
            <w:hideMark/>
          </w:tcPr>
          <w:p w14:paraId="3F5032B1" w14:textId="77777777" w:rsidR="00843848" w:rsidRPr="00843848" w:rsidRDefault="00843848" w:rsidP="00843848">
            <w:pPr>
              <w:jc w:val="center"/>
              <w:rPr>
                <w:rFonts w:ascii="Arial" w:hAnsi="Arial" w:cs="Arial"/>
                <w:color w:val="000000"/>
                <w:sz w:val="24"/>
                <w:szCs w:val="24"/>
              </w:rPr>
            </w:pPr>
            <w:r w:rsidRPr="00843848">
              <w:rPr>
                <w:rFonts w:ascii="Arial" w:hAnsi="Arial" w:cs="Arial"/>
                <w:color w:val="000000"/>
                <w:sz w:val="24"/>
                <w:szCs w:val="24"/>
              </w:rPr>
              <w:t>Ilość węgla sprzedanego [t]</w:t>
            </w:r>
          </w:p>
        </w:tc>
        <w:tc>
          <w:tcPr>
            <w:tcW w:w="296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2B5777D" w14:textId="77777777" w:rsidR="00843848" w:rsidRPr="00843848" w:rsidRDefault="00843848" w:rsidP="00843848">
            <w:pPr>
              <w:jc w:val="center"/>
              <w:rPr>
                <w:rFonts w:ascii="Arial" w:hAnsi="Arial" w:cs="Arial"/>
                <w:color w:val="000000"/>
                <w:sz w:val="24"/>
                <w:szCs w:val="24"/>
              </w:rPr>
            </w:pPr>
            <w:r w:rsidRPr="00843848">
              <w:rPr>
                <w:rFonts w:ascii="Arial" w:hAnsi="Arial" w:cs="Arial"/>
                <w:color w:val="000000"/>
                <w:sz w:val="24"/>
                <w:szCs w:val="24"/>
              </w:rPr>
              <w:t>Stan ewidencyjny końcowy [t]</w:t>
            </w:r>
          </w:p>
        </w:tc>
      </w:tr>
      <w:tr w:rsidR="00843848" w:rsidRPr="00843848" w14:paraId="015FFF4F" w14:textId="77777777" w:rsidTr="00920E30">
        <w:trPr>
          <w:trHeight w:val="945"/>
        </w:trPr>
        <w:tc>
          <w:tcPr>
            <w:tcW w:w="1314" w:type="dxa"/>
            <w:vMerge/>
            <w:tcBorders>
              <w:top w:val="single" w:sz="8" w:space="0" w:color="auto"/>
              <w:left w:val="single" w:sz="8" w:space="0" w:color="auto"/>
              <w:bottom w:val="single" w:sz="8" w:space="0" w:color="000000"/>
              <w:right w:val="single" w:sz="8" w:space="0" w:color="auto"/>
            </w:tcBorders>
            <w:vAlign w:val="center"/>
            <w:hideMark/>
          </w:tcPr>
          <w:p w14:paraId="7FB9985D" w14:textId="77777777" w:rsidR="00843848" w:rsidRPr="00843848" w:rsidRDefault="00843848" w:rsidP="00843848">
            <w:pPr>
              <w:rPr>
                <w:rFonts w:ascii="Arial" w:hAnsi="Arial" w:cs="Arial"/>
                <w:color w:val="000000"/>
                <w:sz w:val="24"/>
                <w:szCs w:val="24"/>
              </w:rPr>
            </w:pPr>
          </w:p>
        </w:tc>
        <w:tc>
          <w:tcPr>
            <w:tcW w:w="3103" w:type="dxa"/>
            <w:gridSpan w:val="3"/>
            <w:vMerge/>
            <w:tcBorders>
              <w:top w:val="single" w:sz="8" w:space="0" w:color="auto"/>
              <w:left w:val="single" w:sz="8" w:space="0" w:color="auto"/>
              <w:bottom w:val="single" w:sz="8" w:space="0" w:color="000000"/>
              <w:right w:val="nil"/>
            </w:tcBorders>
            <w:vAlign w:val="center"/>
            <w:hideMark/>
          </w:tcPr>
          <w:p w14:paraId="0E1722D0" w14:textId="77777777" w:rsidR="00843848" w:rsidRPr="00843848" w:rsidRDefault="00843848" w:rsidP="00843848">
            <w:pPr>
              <w:rPr>
                <w:rFonts w:ascii="Arial" w:hAnsi="Arial" w:cs="Arial"/>
                <w:color w:val="000000"/>
                <w:sz w:val="24"/>
                <w:szCs w:val="24"/>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14:paraId="289F33A5" w14:textId="77777777" w:rsidR="00843848" w:rsidRPr="00843848" w:rsidRDefault="00843848" w:rsidP="00843848">
            <w:pPr>
              <w:rPr>
                <w:rFonts w:ascii="Arial" w:hAnsi="Arial" w:cs="Arial"/>
                <w:color w:val="000000"/>
                <w:sz w:val="24"/>
                <w:szCs w:val="24"/>
              </w:rPr>
            </w:pPr>
          </w:p>
        </w:tc>
        <w:tc>
          <w:tcPr>
            <w:tcW w:w="1422" w:type="dxa"/>
            <w:vMerge/>
            <w:tcBorders>
              <w:top w:val="single" w:sz="8" w:space="0" w:color="auto"/>
              <w:left w:val="single" w:sz="8" w:space="0" w:color="auto"/>
              <w:bottom w:val="single" w:sz="8" w:space="0" w:color="000000"/>
              <w:right w:val="single" w:sz="8" w:space="0" w:color="auto"/>
            </w:tcBorders>
            <w:vAlign w:val="center"/>
            <w:hideMark/>
          </w:tcPr>
          <w:p w14:paraId="7E8D0F9D" w14:textId="77777777" w:rsidR="00843848" w:rsidRPr="00843848" w:rsidRDefault="00843848" w:rsidP="00843848">
            <w:pPr>
              <w:rPr>
                <w:rFonts w:ascii="Arial" w:hAnsi="Arial" w:cs="Arial"/>
                <w:color w:val="000000"/>
                <w:sz w:val="24"/>
                <w:szCs w:val="24"/>
              </w:rPr>
            </w:pPr>
          </w:p>
        </w:tc>
        <w:tc>
          <w:tcPr>
            <w:tcW w:w="2356" w:type="dxa"/>
            <w:gridSpan w:val="2"/>
            <w:vMerge/>
            <w:tcBorders>
              <w:top w:val="single" w:sz="8" w:space="0" w:color="auto"/>
              <w:left w:val="single" w:sz="8" w:space="0" w:color="auto"/>
              <w:bottom w:val="nil"/>
              <w:right w:val="nil"/>
            </w:tcBorders>
            <w:vAlign w:val="center"/>
            <w:hideMark/>
          </w:tcPr>
          <w:p w14:paraId="049CEF9A" w14:textId="77777777" w:rsidR="00843848" w:rsidRPr="00843848" w:rsidRDefault="00843848" w:rsidP="00843848">
            <w:pPr>
              <w:rPr>
                <w:rFonts w:ascii="Arial" w:hAnsi="Arial" w:cs="Arial"/>
                <w:color w:val="000000"/>
                <w:sz w:val="24"/>
                <w:szCs w:val="24"/>
              </w:rPr>
            </w:pPr>
          </w:p>
        </w:tc>
        <w:tc>
          <w:tcPr>
            <w:tcW w:w="2429" w:type="dxa"/>
            <w:gridSpan w:val="2"/>
            <w:vMerge/>
            <w:tcBorders>
              <w:top w:val="single" w:sz="8" w:space="0" w:color="auto"/>
              <w:left w:val="single" w:sz="8" w:space="0" w:color="auto"/>
              <w:bottom w:val="nil"/>
              <w:right w:val="single" w:sz="8" w:space="0" w:color="000000"/>
            </w:tcBorders>
            <w:vAlign w:val="center"/>
            <w:hideMark/>
          </w:tcPr>
          <w:p w14:paraId="13A09A46" w14:textId="77777777" w:rsidR="00843848" w:rsidRPr="00843848" w:rsidRDefault="00843848" w:rsidP="00843848">
            <w:pPr>
              <w:rPr>
                <w:rFonts w:ascii="Arial" w:hAnsi="Arial" w:cs="Arial"/>
                <w:color w:val="000000"/>
                <w:sz w:val="24"/>
                <w:szCs w:val="24"/>
              </w:rPr>
            </w:pPr>
          </w:p>
        </w:tc>
        <w:tc>
          <w:tcPr>
            <w:tcW w:w="2966" w:type="dxa"/>
            <w:gridSpan w:val="3"/>
            <w:vMerge/>
            <w:tcBorders>
              <w:top w:val="single" w:sz="8" w:space="0" w:color="auto"/>
              <w:left w:val="single" w:sz="8" w:space="0" w:color="auto"/>
              <w:bottom w:val="single" w:sz="8" w:space="0" w:color="000000"/>
              <w:right w:val="single" w:sz="8" w:space="0" w:color="000000"/>
            </w:tcBorders>
            <w:vAlign w:val="center"/>
            <w:hideMark/>
          </w:tcPr>
          <w:p w14:paraId="134B332B" w14:textId="77777777" w:rsidR="00843848" w:rsidRPr="00843848" w:rsidRDefault="00843848" w:rsidP="00843848">
            <w:pPr>
              <w:rPr>
                <w:rFonts w:ascii="Arial" w:hAnsi="Arial" w:cs="Arial"/>
                <w:color w:val="000000"/>
                <w:sz w:val="24"/>
                <w:szCs w:val="24"/>
              </w:rPr>
            </w:pPr>
          </w:p>
        </w:tc>
        <w:tc>
          <w:tcPr>
            <w:tcW w:w="146" w:type="dxa"/>
            <w:tcBorders>
              <w:top w:val="nil"/>
              <w:left w:val="nil"/>
              <w:bottom w:val="nil"/>
              <w:right w:val="nil"/>
            </w:tcBorders>
            <w:shd w:val="clear" w:color="auto" w:fill="auto"/>
            <w:noWrap/>
            <w:vAlign w:val="bottom"/>
            <w:hideMark/>
          </w:tcPr>
          <w:p w14:paraId="46F6B3E4" w14:textId="77777777" w:rsidR="00843848" w:rsidRPr="00843848" w:rsidRDefault="00843848" w:rsidP="00843848">
            <w:pPr>
              <w:jc w:val="center"/>
              <w:rPr>
                <w:rFonts w:ascii="Arial" w:hAnsi="Arial" w:cs="Arial"/>
                <w:color w:val="000000"/>
                <w:sz w:val="24"/>
                <w:szCs w:val="24"/>
              </w:rPr>
            </w:pPr>
          </w:p>
        </w:tc>
      </w:tr>
      <w:tr w:rsidR="00843848" w:rsidRPr="00843848" w14:paraId="56E8B799" w14:textId="77777777" w:rsidTr="00920E30">
        <w:trPr>
          <w:trHeight w:val="1035"/>
        </w:trPr>
        <w:tc>
          <w:tcPr>
            <w:tcW w:w="1314" w:type="dxa"/>
            <w:vMerge/>
            <w:tcBorders>
              <w:top w:val="single" w:sz="8" w:space="0" w:color="auto"/>
              <w:left w:val="single" w:sz="8" w:space="0" w:color="auto"/>
              <w:bottom w:val="single" w:sz="8" w:space="0" w:color="000000"/>
              <w:right w:val="single" w:sz="8" w:space="0" w:color="auto"/>
            </w:tcBorders>
            <w:vAlign w:val="center"/>
            <w:hideMark/>
          </w:tcPr>
          <w:p w14:paraId="5AD22621" w14:textId="77777777" w:rsidR="00843848" w:rsidRPr="00843848" w:rsidRDefault="00843848" w:rsidP="00843848">
            <w:pPr>
              <w:rPr>
                <w:rFonts w:ascii="Arial" w:hAnsi="Arial" w:cs="Arial"/>
                <w:color w:val="000000"/>
                <w:sz w:val="24"/>
                <w:szCs w:val="24"/>
              </w:rPr>
            </w:pPr>
          </w:p>
        </w:tc>
        <w:tc>
          <w:tcPr>
            <w:tcW w:w="968" w:type="dxa"/>
            <w:vMerge w:val="restart"/>
            <w:tcBorders>
              <w:top w:val="nil"/>
              <w:left w:val="single" w:sz="8" w:space="0" w:color="auto"/>
              <w:bottom w:val="single" w:sz="8" w:space="0" w:color="000000"/>
              <w:right w:val="nil"/>
            </w:tcBorders>
            <w:shd w:val="clear" w:color="auto" w:fill="auto"/>
            <w:vAlign w:val="center"/>
            <w:hideMark/>
          </w:tcPr>
          <w:p w14:paraId="4B0DB52D" w14:textId="77777777" w:rsidR="00843848" w:rsidRPr="00843848" w:rsidRDefault="00843848" w:rsidP="00843848">
            <w:pPr>
              <w:jc w:val="center"/>
              <w:rPr>
                <w:rFonts w:ascii="Arial" w:hAnsi="Arial" w:cs="Arial"/>
                <w:color w:val="000000"/>
                <w:sz w:val="24"/>
                <w:szCs w:val="24"/>
              </w:rPr>
            </w:pPr>
            <w:r w:rsidRPr="00843848">
              <w:rPr>
                <w:rFonts w:ascii="Arial" w:hAnsi="Arial" w:cs="Arial"/>
                <w:color w:val="000000"/>
                <w:sz w:val="24"/>
                <w:szCs w:val="24"/>
              </w:rPr>
              <w:t>Produkt luzem</w:t>
            </w:r>
          </w:p>
        </w:tc>
        <w:tc>
          <w:tcPr>
            <w:tcW w:w="2135"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14:paraId="67EC67F2" w14:textId="77777777" w:rsidR="00843848" w:rsidRPr="00843848" w:rsidRDefault="00843848" w:rsidP="00843848">
            <w:pPr>
              <w:jc w:val="center"/>
              <w:rPr>
                <w:rFonts w:ascii="Arial" w:hAnsi="Arial" w:cs="Arial"/>
                <w:color w:val="000000"/>
                <w:sz w:val="24"/>
                <w:szCs w:val="24"/>
              </w:rPr>
            </w:pPr>
            <w:r w:rsidRPr="00843848">
              <w:rPr>
                <w:rFonts w:ascii="Arial" w:hAnsi="Arial" w:cs="Arial"/>
                <w:color w:val="000000"/>
                <w:sz w:val="24"/>
                <w:szCs w:val="24"/>
              </w:rPr>
              <w:t>Produkt konfekcjonowany</w:t>
            </w:r>
          </w:p>
        </w:tc>
        <w:tc>
          <w:tcPr>
            <w:tcW w:w="1356" w:type="dxa"/>
            <w:vMerge/>
            <w:tcBorders>
              <w:top w:val="single" w:sz="8" w:space="0" w:color="auto"/>
              <w:left w:val="single" w:sz="8" w:space="0" w:color="auto"/>
              <w:bottom w:val="single" w:sz="8" w:space="0" w:color="000000"/>
              <w:right w:val="single" w:sz="8" w:space="0" w:color="auto"/>
            </w:tcBorders>
            <w:vAlign w:val="center"/>
            <w:hideMark/>
          </w:tcPr>
          <w:p w14:paraId="735C9EA1" w14:textId="77777777" w:rsidR="00843848" w:rsidRPr="00843848" w:rsidRDefault="00843848" w:rsidP="00843848">
            <w:pPr>
              <w:rPr>
                <w:rFonts w:ascii="Arial" w:hAnsi="Arial" w:cs="Arial"/>
                <w:color w:val="000000"/>
                <w:sz w:val="24"/>
                <w:szCs w:val="24"/>
              </w:rPr>
            </w:pPr>
          </w:p>
        </w:tc>
        <w:tc>
          <w:tcPr>
            <w:tcW w:w="1422" w:type="dxa"/>
            <w:vMerge/>
            <w:tcBorders>
              <w:top w:val="single" w:sz="8" w:space="0" w:color="auto"/>
              <w:left w:val="single" w:sz="8" w:space="0" w:color="auto"/>
              <w:bottom w:val="single" w:sz="8" w:space="0" w:color="000000"/>
              <w:right w:val="single" w:sz="8" w:space="0" w:color="auto"/>
            </w:tcBorders>
            <w:vAlign w:val="center"/>
            <w:hideMark/>
          </w:tcPr>
          <w:p w14:paraId="433E8006" w14:textId="77777777" w:rsidR="00843848" w:rsidRPr="00843848" w:rsidRDefault="00843848" w:rsidP="00843848">
            <w:pPr>
              <w:rPr>
                <w:rFonts w:ascii="Arial" w:hAnsi="Arial" w:cs="Arial"/>
                <w:color w:val="000000"/>
                <w:sz w:val="24"/>
                <w:szCs w:val="24"/>
              </w:rPr>
            </w:pPr>
          </w:p>
        </w:tc>
        <w:tc>
          <w:tcPr>
            <w:tcW w:w="2356" w:type="dxa"/>
            <w:gridSpan w:val="2"/>
            <w:tcBorders>
              <w:top w:val="single" w:sz="8" w:space="0" w:color="auto"/>
              <w:left w:val="nil"/>
              <w:bottom w:val="single" w:sz="4" w:space="0" w:color="auto"/>
              <w:right w:val="nil"/>
            </w:tcBorders>
            <w:shd w:val="clear" w:color="auto" w:fill="auto"/>
            <w:vAlign w:val="center"/>
            <w:hideMark/>
          </w:tcPr>
          <w:p w14:paraId="4FC231A2" w14:textId="77777777" w:rsidR="00843848" w:rsidRPr="00843848" w:rsidRDefault="00843848" w:rsidP="00843848">
            <w:pPr>
              <w:jc w:val="center"/>
              <w:rPr>
                <w:rFonts w:ascii="Arial" w:hAnsi="Arial" w:cs="Arial"/>
                <w:color w:val="000000"/>
                <w:sz w:val="24"/>
                <w:szCs w:val="24"/>
              </w:rPr>
            </w:pPr>
            <w:r w:rsidRPr="00843848">
              <w:rPr>
                <w:rFonts w:ascii="Arial" w:hAnsi="Arial" w:cs="Arial"/>
                <w:color w:val="000000"/>
                <w:sz w:val="24"/>
                <w:szCs w:val="24"/>
              </w:rPr>
              <w:t>Ilość produktu konfekcjonowanego na składzie w dniu [t]</w:t>
            </w:r>
          </w:p>
        </w:tc>
        <w:tc>
          <w:tcPr>
            <w:tcW w:w="2429"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67F6EA51" w14:textId="77777777" w:rsidR="00843848" w:rsidRPr="00843848" w:rsidRDefault="00843848" w:rsidP="00843848">
            <w:pPr>
              <w:jc w:val="center"/>
              <w:rPr>
                <w:rFonts w:ascii="Arial" w:hAnsi="Arial" w:cs="Arial"/>
                <w:color w:val="000000"/>
                <w:sz w:val="24"/>
                <w:szCs w:val="24"/>
              </w:rPr>
            </w:pPr>
            <w:r w:rsidRPr="00843848">
              <w:rPr>
                <w:rFonts w:ascii="Arial" w:hAnsi="Arial" w:cs="Arial"/>
                <w:color w:val="000000"/>
                <w:sz w:val="24"/>
                <w:szCs w:val="24"/>
              </w:rPr>
              <w:t>Produkt konfekcjonowany</w:t>
            </w:r>
          </w:p>
        </w:tc>
        <w:tc>
          <w:tcPr>
            <w:tcW w:w="968" w:type="dxa"/>
            <w:vMerge w:val="restart"/>
            <w:tcBorders>
              <w:top w:val="nil"/>
              <w:left w:val="single" w:sz="8" w:space="0" w:color="auto"/>
              <w:bottom w:val="single" w:sz="8" w:space="0" w:color="000000"/>
              <w:right w:val="nil"/>
            </w:tcBorders>
            <w:shd w:val="clear" w:color="auto" w:fill="auto"/>
            <w:vAlign w:val="center"/>
            <w:hideMark/>
          </w:tcPr>
          <w:p w14:paraId="068816CC" w14:textId="77777777" w:rsidR="00843848" w:rsidRPr="00843848" w:rsidRDefault="00843848" w:rsidP="00843848">
            <w:pPr>
              <w:jc w:val="center"/>
              <w:rPr>
                <w:rFonts w:ascii="Arial" w:hAnsi="Arial" w:cs="Arial"/>
                <w:color w:val="000000"/>
                <w:sz w:val="24"/>
                <w:szCs w:val="24"/>
              </w:rPr>
            </w:pPr>
            <w:r w:rsidRPr="00843848">
              <w:rPr>
                <w:rFonts w:ascii="Arial" w:hAnsi="Arial" w:cs="Arial"/>
                <w:color w:val="000000"/>
                <w:sz w:val="24"/>
                <w:szCs w:val="24"/>
              </w:rPr>
              <w:t>Produkt luzem</w:t>
            </w:r>
          </w:p>
        </w:tc>
        <w:tc>
          <w:tcPr>
            <w:tcW w:w="1998" w:type="dxa"/>
            <w:gridSpan w:val="2"/>
            <w:tcBorders>
              <w:top w:val="single" w:sz="8" w:space="0" w:color="auto"/>
              <w:left w:val="single" w:sz="4" w:space="0" w:color="auto"/>
              <w:bottom w:val="single" w:sz="4" w:space="0" w:color="auto"/>
              <w:right w:val="single" w:sz="8" w:space="0" w:color="000000"/>
            </w:tcBorders>
            <w:shd w:val="clear" w:color="auto" w:fill="auto"/>
            <w:vAlign w:val="center"/>
            <w:hideMark/>
          </w:tcPr>
          <w:p w14:paraId="2DDF3CC5" w14:textId="77777777" w:rsidR="00843848" w:rsidRPr="00843848" w:rsidRDefault="00843848" w:rsidP="00843848">
            <w:pPr>
              <w:jc w:val="center"/>
              <w:rPr>
                <w:rFonts w:ascii="Arial" w:hAnsi="Arial" w:cs="Arial"/>
                <w:color w:val="000000"/>
                <w:sz w:val="24"/>
                <w:szCs w:val="24"/>
              </w:rPr>
            </w:pPr>
            <w:r w:rsidRPr="00843848">
              <w:rPr>
                <w:rFonts w:ascii="Arial" w:hAnsi="Arial" w:cs="Arial"/>
                <w:color w:val="000000"/>
                <w:sz w:val="24"/>
                <w:szCs w:val="24"/>
              </w:rPr>
              <w:t>Produkt konfekcjonowany</w:t>
            </w:r>
          </w:p>
        </w:tc>
        <w:tc>
          <w:tcPr>
            <w:tcW w:w="146" w:type="dxa"/>
            <w:vAlign w:val="center"/>
            <w:hideMark/>
          </w:tcPr>
          <w:p w14:paraId="682B0EEE" w14:textId="77777777" w:rsidR="00843848" w:rsidRPr="00843848" w:rsidRDefault="00843848" w:rsidP="00843848"/>
        </w:tc>
      </w:tr>
      <w:tr w:rsidR="00843848" w:rsidRPr="00843848" w14:paraId="4118EE3D" w14:textId="77777777" w:rsidTr="00920E30">
        <w:trPr>
          <w:trHeight w:val="885"/>
        </w:trPr>
        <w:tc>
          <w:tcPr>
            <w:tcW w:w="1314" w:type="dxa"/>
            <w:vMerge/>
            <w:tcBorders>
              <w:top w:val="single" w:sz="8" w:space="0" w:color="auto"/>
              <w:left w:val="single" w:sz="8" w:space="0" w:color="auto"/>
              <w:bottom w:val="single" w:sz="8" w:space="0" w:color="000000"/>
              <w:right w:val="single" w:sz="8" w:space="0" w:color="auto"/>
            </w:tcBorders>
            <w:vAlign w:val="center"/>
            <w:hideMark/>
          </w:tcPr>
          <w:p w14:paraId="38D83B14" w14:textId="77777777" w:rsidR="00843848" w:rsidRPr="00843848" w:rsidRDefault="00843848" w:rsidP="00843848">
            <w:pPr>
              <w:rPr>
                <w:rFonts w:ascii="Arial" w:hAnsi="Arial" w:cs="Arial"/>
                <w:color w:val="000000"/>
                <w:sz w:val="24"/>
                <w:szCs w:val="24"/>
              </w:rPr>
            </w:pPr>
          </w:p>
        </w:tc>
        <w:tc>
          <w:tcPr>
            <w:tcW w:w="968" w:type="dxa"/>
            <w:vMerge/>
            <w:tcBorders>
              <w:top w:val="nil"/>
              <w:left w:val="single" w:sz="8" w:space="0" w:color="auto"/>
              <w:bottom w:val="single" w:sz="8" w:space="0" w:color="000000"/>
              <w:right w:val="nil"/>
            </w:tcBorders>
            <w:vAlign w:val="center"/>
            <w:hideMark/>
          </w:tcPr>
          <w:p w14:paraId="5A5F4794" w14:textId="77777777" w:rsidR="00843848" w:rsidRPr="00843848" w:rsidRDefault="00843848" w:rsidP="00843848">
            <w:pPr>
              <w:rPr>
                <w:rFonts w:ascii="Arial" w:hAnsi="Arial" w:cs="Arial"/>
                <w:color w:val="000000"/>
                <w:sz w:val="24"/>
                <w:szCs w:val="24"/>
              </w:rPr>
            </w:pPr>
          </w:p>
        </w:tc>
        <w:tc>
          <w:tcPr>
            <w:tcW w:w="1040" w:type="dxa"/>
            <w:tcBorders>
              <w:top w:val="nil"/>
              <w:left w:val="single" w:sz="4" w:space="0" w:color="auto"/>
              <w:bottom w:val="single" w:sz="8" w:space="0" w:color="auto"/>
              <w:right w:val="single" w:sz="4" w:space="0" w:color="auto"/>
            </w:tcBorders>
            <w:shd w:val="clear" w:color="auto" w:fill="auto"/>
            <w:vAlign w:val="center"/>
            <w:hideMark/>
          </w:tcPr>
          <w:p w14:paraId="1449E664" w14:textId="77777777" w:rsidR="00843848" w:rsidRPr="00843848" w:rsidRDefault="00843848" w:rsidP="00843848">
            <w:pPr>
              <w:jc w:val="center"/>
              <w:rPr>
                <w:rFonts w:ascii="Arial" w:hAnsi="Arial" w:cs="Arial"/>
                <w:color w:val="000000"/>
                <w:sz w:val="24"/>
                <w:szCs w:val="24"/>
              </w:rPr>
            </w:pPr>
            <w:r w:rsidRPr="00843848">
              <w:rPr>
                <w:rFonts w:ascii="Arial" w:hAnsi="Arial" w:cs="Arial"/>
                <w:color w:val="000000"/>
                <w:sz w:val="24"/>
                <w:szCs w:val="24"/>
              </w:rPr>
              <w:t>worki 20kg</w:t>
            </w:r>
          </w:p>
        </w:tc>
        <w:tc>
          <w:tcPr>
            <w:tcW w:w="1095" w:type="dxa"/>
            <w:tcBorders>
              <w:top w:val="nil"/>
              <w:left w:val="nil"/>
              <w:bottom w:val="single" w:sz="8" w:space="0" w:color="auto"/>
              <w:right w:val="nil"/>
            </w:tcBorders>
            <w:shd w:val="clear" w:color="auto" w:fill="auto"/>
            <w:vAlign w:val="center"/>
            <w:hideMark/>
          </w:tcPr>
          <w:p w14:paraId="721833D6" w14:textId="01FBCCE5" w:rsidR="00843848" w:rsidRPr="00843848" w:rsidRDefault="00843848" w:rsidP="00843848">
            <w:pPr>
              <w:jc w:val="center"/>
              <w:rPr>
                <w:rFonts w:ascii="Arial" w:hAnsi="Arial" w:cs="Arial"/>
                <w:color w:val="000000"/>
                <w:sz w:val="24"/>
                <w:szCs w:val="24"/>
              </w:rPr>
            </w:pPr>
            <w:r w:rsidRPr="00843848">
              <w:rPr>
                <w:rFonts w:ascii="Arial" w:hAnsi="Arial" w:cs="Arial"/>
                <w:color w:val="000000"/>
                <w:sz w:val="24"/>
                <w:szCs w:val="24"/>
              </w:rPr>
              <w:t>wo</w:t>
            </w:r>
            <w:r w:rsidR="00B175E4">
              <w:rPr>
                <w:rFonts w:ascii="Arial" w:hAnsi="Arial" w:cs="Arial"/>
                <w:color w:val="000000"/>
                <w:sz w:val="24"/>
                <w:szCs w:val="24"/>
              </w:rPr>
              <w:t>r</w:t>
            </w:r>
            <w:r w:rsidRPr="00843848">
              <w:rPr>
                <w:rFonts w:ascii="Arial" w:hAnsi="Arial" w:cs="Arial"/>
                <w:color w:val="000000"/>
                <w:sz w:val="24"/>
                <w:szCs w:val="24"/>
              </w:rPr>
              <w:t xml:space="preserve">ki big </w:t>
            </w:r>
            <w:proofErr w:type="spellStart"/>
            <w:r w:rsidRPr="00843848">
              <w:rPr>
                <w:rFonts w:ascii="Arial" w:hAnsi="Arial" w:cs="Arial"/>
                <w:color w:val="000000"/>
                <w:sz w:val="24"/>
                <w:szCs w:val="24"/>
              </w:rPr>
              <w:t>bag</w:t>
            </w:r>
            <w:proofErr w:type="spellEnd"/>
          </w:p>
        </w:tc>
        <w:tc>
          <w:tcPr>
            <w:tcW w:w="1356" w:type="dxa"/>
            <w:vMerge/>
            <w:tcBorders>
              <w:top w:val="single" w:sz="8" w:space="0" w:color="auto"/>
              <w:left w:val="single" w:sz="8" w:space="0" w:color="auto"/>
              <w:bottom w:val="single" w:sz="8" w:space="0" w:color="000000"/>
              <w:right w:val="single" w:sz="8" w:space="0" w:color="auto"/>
            </w:tcBorders>
            <w:vAlign w:val="center"/>
            <w:hideMark/>
          </w:tcPr>
          <w:p w14:paraId="25898AB6" w14:textId="77777777" w:rsidR="00843848" w:rsidRPr="00843848" w:rsidRDefault="00843848" w:rsidP="00843848">
            <w:pPr>
              <w:rPr>
                <w:rFonts w:ascii="Arial" w:hAnsi="Arial" w:cs="Arial"/>
                <w:color w:val="000000"/>
                <w:sz w:val="24"/>
                <w:szCs w:val="24"/>
              </w:rPr>
            </w:pPr>
          </w:p>
        </w:tc>
        <w:tc>
          <w:tcPr>
            <w:tcW w:w="1422" w:type="dxa"/>
            <w:vMerge/>
            <w:tcBorders>
              <w:top w:val="single" w:sz="8" w:space="0" w:color="auto"/>
              <w:left w:val="single" w:sz="8" w:space="0" w:color="auto"/>
              <w:bottom w:val="single" w:sz="8" w:space="0" w:color="000000"/>
              <w:right w:val="single" w:sz="8" w:space="0" w:color="auto"/>
            </w:tcBorders>
            <w:vAlign w:val="center"/>
            <w:hideMark/>
          </w:tcPr>
          <w:p w14:paraId="289B263C" w14:textId="77777777" w:rsidR="00843848" w:rsidRPr="00843848" w:rsidRDefault="00843848" w:rsidP="00843848">
            <w:pPr>
              <w:rPr>
                <w:rFonts w:ascii="Arial" w:hAnsi="Arial" w:cs="Arial"/>
                <w:color w:val="000000"/>
                <w:sz w:val="24"/>
                <w:szCs w:val="24"/>
              </w:rPr>
            </w:pPr>
          </w:p>
        </w:tc>
        <w:tc>
          <w:tcPr>
            <w:tcW w:w="1238" w:type="dxa"/>
            <w:tcBorders>
              <w:top w:val="nil"/>
              <w:left w:val="nil"/>
              <w:bottom w:val="single" w:sz="8" w:space="0" w:color="auto"/>
              <w:right w:val="single" w:sz="4" w:space="0" w:color="auto"/>
            </w:tcBorders>
            <w:shd w:val="clear" w:color="auto" w:fill="auto"/>
            <w:vAlign w:val="center"/>
            <w:hideMark/>
          </w:tcPr>
          <w:p w14:paraId="63169586" w14:textId="77777777" w:rsidR="00843848" w:rsidRPr="00843848" w:rsidRDefault="00843848" w:rsidP="00843848">
            <w:pPr>
              <w:jc w:val="center"/>
              <w:rPr>
                <w:rFonts w:ascii="Arial" w:hAnsi="Arial" w:cs="Arial"/>
                <w:color w:val="000000"/>
                <w:sz w:val="24"/>
                <w:szCs w:val="24"/>
              </w:rPr>
            </w:pPr>
            <w:r w:rsidRPr="00843848">
              <w:rPr>
                <w:rFonts w:ascii="Arial" w:hAnsi="Arial" w:cs="Arial"/>
                <w:color w:val="000000"/>
                <w:sz w:val="24"/>
                <w:szCs w:val="24"/>
              </w:rPr>
              <w:t>worki 20kg</w:t>
            </w:r>
          </w:p>
        </w:tc>
        <w:tc>
          <w:tcPr>
            <w:tcW w:w="1118" w:type="dxa"/>
            <w:tcBorders>
              <w:top w:val="nil"/>
              <w:left w:val="nil"/>
              <w:bottom w:val="single" w:sz="8" w:space="0" w:color="auto"/>
              <w:right w:val="nil"/>
            </w:tcBorders>
            <w:shd w:val="clear" w:color="auto" w:fill="auto"/>
            <w:vAlign w:val="center"/>
            <w:hideMark/>
          </w:tcPr>
          <w:p w14:paraId="74732BB0" w14:textId="33F00C4A" w:rsidR="00843848" w:rsidRPr="00843848" w:rsidRDefault="00843848" w:rsidP="00843848">
            <w:pPr>
              <w:jc w:val="center"/>
              <w:rPr>
                <w:rFonts w:ascii="Arial" w:hAnsi="Arial" w:cs="Arial"/>
                <w:color w:val="000000"/>
                <w:sz w:val="24"/>
                <w:szCs w:val="24"/>
              </w:rPr>
            </w:pPr>
            <w:r w:rsidRPr="00843848">
              <w:rPr>
                <w:rFonts w:ascii="Arial" w:hAnsi="Arial" w:cs="Arial"/>
                <w:color w:val="000000"/>
                <w:sz w:val="24"/>
                <w:szCs w:val="24"/>
              </w:rPr>
              <w:t>wo</w:t>
            </w:r>
            <w:r w:rsidR="00B175E4">
              <w:rPr>
                <w:rFonts w:ascii="Arial" w:hAnsi="Arial" w:cs="Arial"/>
                <w:color w:val="000000"/>
                <w:sz w:val="24"/>
                <w:szCs w:val="24"/>
              </w:rPr>
              <w:t>r</w:t>
            </w:r>
            <w:r w:rsidRPr="00843848">
              <w:rPr>
                <w:rFonts w:ascii="Arial" w:hAnsi="Arial" w:cs="Arial"/>
                <w:color w:val="000000"/>
                <w:sz w:val="24"/>
                <w:szCs w:val="24"/>
              </w:rPr>
              <w:t xml:space="preserve">ki big </w:t>
            </w:r>
            <w:proofErr w:type="spellStart"/>
            <w:r w:rsidRPr="00843848">
              <w:rPr>
                <w:rFonts w:ascii="Arial" w:hAnsi="Arial" w:cs="Arial"/>
                <w:color w:val="000000"/>
                <w:sz w:val="24"/>
                <w:szCs w:val="24"/>
              </w:rPr>
              <w:t>bag</w:t>
            </w:r>
            <w:proofErr w:type="spellEnd"/>
          </w:p>
        </w:tc>
        <w:tc>
          <w:tcPr>
            <w:tcW w:w="1257" w:type="dxa"/>
            <w:tcBorders>
              <w:top w:val="nil"/>
              <w:left w:val="single" w:sz="8" w:space="0" w:color="auto"/>
              <w:bottom w:val="single" w:sz="8" w:space="0" w:color="auto"/>
              <w:right w:val="single" w:sz="4" w:space="0" w:color="auto"/>
            </w:tcBorders>
            <w:shd w:val="clear" w:color="auto" w:fill="auto"/>
            <w:vAlign w:val="center"/>
            <w:hideMark/>
          </w:tcPr>
          <w:p w14:paraId="0160025E" w14:textId="77777777" w:rsidR="00843848" w:rsidRPr="00843848" w:rsidRDefault="00843848" w:rsidP="00843848">
            <w:pPr>
              <w:jc w:val="center"/>
              <w:rPr>
                <w:rFonts w:ascii="Arial" w:hAnsi="Arial" w:cs="Arial"/>
                <w:color w:val="000000"/>
                <w:sz w:val="24"/>
                <w:szCs w:val="24"/>
              </w:rPr>
            </w:pPr>
            <w:r w:rsidRPr="00843848">
              <w:rPr>
                <w:rFonts w:ascii="Arial" w:hAnsi="Arial" w:cs="Arial"/>
                <w:color w:val="000000"/>
                <w:sz w:val="24"/>
                <w:szCs w:val="24"/>
              </w:rPr>
              <w:t>worki 20kg</w:t>
            </w:r>
          </w:p>
        </w:tc>
        <w:tc>
          <w:tcPr>
            <w:tcW w:w="1172" w:type="dxa"/>
            <w:tcBorders>
              <w:top w:val="nil"/>
              <w:left w:val="nil"/>
              <w:bottom w:val="single" w:sz="8" w:space="0" w:color="auto"/>
              <w:right w:val="single" w:sz="8" w:space="0" w:color="auto"/>
            </w:tcBorders>
            <w:shd w:val="clear" w:color="auto" w:fill="auto"/>
            <w:vAlign w:val="center"/>
            <w:hideMark/>
          </w:tcPr>
          <w:p w14:paraId="5B477456" w14:textId="1B1434F9" w:rsidR="00843848" w:rsidRPr="00843848" w:rsidRDefault="00843848" w:rsidP="00843848">
            <w:pPr>
              <w:jc w:val="center"/>
              <w:rPr>
                <w:rFonts w:ascii="Arial" w:hAnsi="Arial" w:cs="Arial"/>
                <w:color w:val="000000"/>
                <w:sz w:val="24"/>
                <w:szCs w:val="24"/>
              </w:rPr>
            </w:pPr>
            <w:r w:rsidRPr="00843848">
              <w:rPr>
                <w:rFonts w:ascii="Arial" w:hAnsi="Arial" w:cs="Arial"/>
                <w:color w:val="000000"/>
                <w:sz w:val="24"/>
                <w:szCs w:val="24"/>
              </w:rPr>
              <w:t>wo</w:t>
            </w:r>
            <w:r w:rsidR="00B175E4">
              <w:rPr>
                <w:rFonts w:ascii="Arial" w:hAnsi="Arial" w:cs="Arial"/>
                <w:color w:val="000000"/>
                <w:sz w:val="24"/>
                <w:szCs w:val="24"/>
              </w:rPr>
              <w:t>r</w:t>
            </w:r>
            <w:r w:rsidRPr="00843848">
              <w:rPr>
                <w:rFonts w:ascii="Arial" w:hAnsi="Arial" w:cs="Arial"/>
                <w:color w:val="000000"/>
                <w:sz w:val="24"/>
                <w:szCs w:val="24"/>
              </w:rPr>
              <w:t xml:space="preserve">ki big </w:t>
            </w:r>
            <w:proofErr w:type="spellStart"/>
            <w:r w:rsidRPr="00843848">
              <w:rPr>
                <w:rFonts w:ascii="Arial" w:hAnsi="Arial" w:cs="Arial"/>
                <w:color w:val="000000"/>
                <w:sz w:val="24"/>
                <w:szCs w:val="24"/>
              </w:rPr>
              <w:t>bag</w:t>
            </w:r>
            <w:proofErr w:type="spellEnd"/>
          </w:p>
        </w:tc>
        <w:tc>
          <w:tcPr>
            <w:tcW w:w="968" w:type="dxa"/>
            <w:vMerge/>
            <w:tcBorders>
              <w:top w:val="nil"/>
              <w:left w:val="single" w:sz="8" w:space="0" w:color="auto"/>
              <w:bottom w:val="single" w:sz="8" w:space="0" w:color="000000"/>
              <w:right w:val="nil"/>
            </w:tcBorders>
            <w:vAlign w:val="center"/>
            <w:hideMark/>
          </w:tcPr>
          <w:p w14:paraId="5F46FD2E" w14:textId="77777777" w:rsidR="00843848" w:rsidRPr="00843848" w:rsidRDefault="00843848" w:rsidP="00843848">
            <w:pPr>
              <w:rPr>
                <w:rFonts w:ascii="Arial" w:hAnsi="Arial" w:cs="Arial"/>
                <w:color w:val="000000"/>
                <w:sz w:val="24"/>
                <w:szCs w:val="24"/>
              </w:rPr>
            </w:pPr>
          </w:p>
        </w:tc>
        <w:tc>
          <w:tcPr>
            <w:tcW w:w="940" w:type="dxa"/>
            <w:tcBorders>
              <w:top w:val="nil"/>
              <w:left w:val="single" w:sz="4" w:space="0" w:color="auto"/>
              <w:bottom w:val="single" w:sz="8" w:space="0" w:color="auto"/>
              <w:right w:val="single" w:sz="4" w:space="0" w:color="auto"/>
            </w:tcBorders>
            <w:shd w:val="clear" w:color="auto" w:fill="auto"/>
            <w:vAlign w:val="center"/>
            <w:hideMark/>
          </w:tcPr>
          <w:p w14:paraId="416BAF45" w14:textId="77777777" w:rsidR="00843848" w:rsidRPr="00843848" w:rsidRDefault="00843848" w:rsidP="00843848">
            <w:pPr>
              <w:jc w:val="center"/>
              <w:rPr>
                <w:rFonts w:ascii="Arial" w:hAnsi="Arial" w:cs="Arial"/>
                <w:color w:val="000000"/>
                <w:sz w:val="24"/>
                <w:szCs w:val="24"/>
              </w:rPr>
            </w:pPr>
            <w:r w:rsidRPr="00843848">
              <w:rPr>
                <w:rFonts w:ascii="Arial" w:hAnsi="Arial" w:cs="Arial"/>
                <w:color w:val="000000"/>
                <w:sz w:val="24"/>
                <w:szCs w:val="24"/>
              </w:rPr>
              <w:t>worki 20kg</w:t>
            </w:r>
          </w:p>
        </w:tc>
        <w:tc>
          <w:tcPr>
            <w:tcW w:w="1058" w:type="dxa"/>
            <w:tcBorders>
              <w:top w:val="nil"/>
              <w:left w:val="nil"/>
              <w:bottom w:val="single" w:sz="8" w:space="0" w:color="auto"/>
              <w:right w:val="single" w:sz="8" w:space="0" w:color="auto"/>
            </w:tcBorders>
            <w:shd w:val="clear" w:color="auto" w:fill="auto"/>
            <w:vAlign w:val="center"/>
            <w:hideMark/>
          </w:tcPr>
          <w:p w14:paraId="5B2FB093" w14:textId="714106E0" w:rsidR="00843848" w:rsidRPr="00843848" w:rsidRDefault="00843848" w:rsidP="00843848">
            <w:pPr>
              <w:jc w:val="center"/>
              <w:rPr>
                <w:rFonts w:ascii="Arial" w:hAnsi="Arial" w:cs="Arial"/>
                <w:color w:val="000000"/>
                <w:sz w:val="24"/>
                <w:szCs w:val="24"/>
              </w:rPr>
            </w:pPr>
            <w:r w:rsidRPr="00843848">
              <w:rPr>
                <w:rFonts w:ascii="Arial" w:hAnsi="Arial" w:cs="Arial"/>
                <w:color w:val="000000"/>
                <w:sz w:val="24"/>
                <w:szCs w:val="24"/>
              </w:rPr>
              <w:t>wo</w:t>
            </w:r>
            <w:r w:rsidR="00B175E4">
              <w:rPr>
                <w:rFonts w:ascii="Arial" w:hAnsi="Arial" w:cs="Arial"/>
                <w:color w:val="000000"/>
                <w:sz w:val="24"/>
                <w:szCs w:val="24"/>
              </w:rPr>
              <w:t>r</w:t>
            </w:r>
            <w:r w:rsidRPr="00843848">
              <w:rPr>
                <w:rFonts w:ascii="Arial" w:hAnsi="Arial" w:cs="Arial"/>
                <w:color w:val="000000"/>
                <w:sz w:val="24"/>
                <w:szCs w:val="24"/>
              </w:rPr>
              <w:t xml:space="preserve">ki big </w:t>
            </w:r>
            <w:proofErr w:type="spellStart"/>
            <w:r w:rsidRPr="00843848">
              <w:rPr>
                <w:rFonts w:ascii="Arial" w:hAnsi="Arial" w:cs="Arial"/>
                <w:color w:val="000000"/>
                <w:sz w:val="24"/>
                <w:szCs w:val="24"/>
              </w:rPr>
              <w:t>bag</w:t>
            </w:r>
            <w:proofErr w:type="spellEnd"/>
          </w:p>
        </w:tc>
        <w:tc>
          <w:tcPr>
            <w:tcW w:w="146" w:type="dxa"/>
            <w:vAlign w:val="center"/>
            <w:hideMark/>
          </w:tcPr>
          <w:p w14:paraId="4F95CE52" w14:textId="77777777" w:rsidR="00843848" w:rsidRPr="00843848" w:rsidRDefault="00843848" w:rsidP="00843848"/>
        </w:tc>
      </w:tr>
      <w:tr w:rsidR="00843848" w:rsidRPr="00843848" w14:paraId="0957322A" w14:textId="77777777" w:rsidTr="00920E30">
        <w:trPr>
          <w:trHeight w:val="300"/>
        </w:trPr>
        <w:tc>
          <w:tcPr>
            <w:tcW w:w="1314" w:type="dxa"/>
            <w:tcBorders>
              <w:top w:val="nil"/>
              <w:left w:val="single" w:sz="8" w:space="0" w:color="auto"/>
              <w:bottom w:val="single" w:sz="4" w:space="0" w:color="auto"/>
              <w:right w:val="nil"/>
            </w:tcBorders>
            <w:shd w:val="clear" w:color="auto" w:fill="auto"/>
            <w:noWrap/>
            <w:vAlign w:val="bottom"/>
            <w:hideMark/>
          </w:tcPr>
          <w:p w14:paraId="74787AD1"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 </w:t>
            </w:r>
          </w:p>
        </w:tc>
        <w:tc>
          <w:tcPr>
            <w:tcW w:w="968" w:type="dxa"/>
            <w:tcBorders>
              <w:top w:val="nil"/>
              <w:left w:val="single" w:sz="8" w:space="0" w:color="auto"/>
              <w:bottom w:val="single" w:sz="4" w:space="0" w:color="auto"/>
              <w:right w:val="single" w:sz="4" w:space="0" w:color="auto"/>
            </w:tcBorders>
            <w:shd w:val="clear" w:color="auto" w:fill="auto"/>
            <w:noWrap/>
            <w:vAlign w:val="bottom"/>
            <w:hideMark/>
          </w:tcPr>
          <w:p w14:paraId="4D0C89E7"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 </w:t>
            </w:r>
          </w:p>
        </w:tc>
        <w:tc>
          <w:tcPr>
            <w:tcW w:w="1040" w:type="dxa"/>
            <w:tcBorders>
              <w:top w:val="nil"/>
              <w:left w:val="nil"/>
              <w:bottom w:val="single" w:sz="4" w:space="0" w:color="auto"/>
              <w:right w:val="nil"/>
            </w:tcBorders>
            <w:shd w:val="clear" w:color="auto" w:fill="auto"/>
            <w:noWrap/>
            <w:vAlign w:val="bottom"/>
            <w:hideMark/>
          </w:tcPr>
          <w:p w14:paraId="751344FF"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 </w:t>
            </w:r>
          </w:p>
        </w:tc>
        <w:tc>
          <w:tcPr>
            <w:tcW w:w="1095" w:type="dxa"/>
            <w:tcBorders>
              <w:top w:val="nil"/>
              <w:left w:val="single" w:sz="4" w:space="0" w:color="auto"/>
              <w:bottom w:val="single" w:sz="4" w:space="0" w:color="auto"/>
              <w:right w:val="nil"/>
            </w:tcBorders>
            <w:shd w:val="clear" w:color="auto" w:fill="auto"/>
            <w:noWrap/>
            <w:vAlign w:val="bottom"/>
            <w:hideMark/>
          </w:tcPr>
          <w:p w14:paraId="7F4AE1EB"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 </w:t>
            </w:r>
          </w:p>
        </w:tc>
        <w:tc>
          <w:tcPr>
            <w:tcW w:w="1356" w:type="dxa"/>
            <w:tcBorders>
              <w:top w:val="nil"/>
              <w:left w:val="single" w:sz="8" w:space="0" w:color="auto"/>
              <w:bottom w:val="single" w:sz="4" w:space="0" w:color="auto"/>
              <w:right w:val="single" w:sz="8" w:space="0" w:color="auto"/>
            </w:tcBorders>
            <w:shd w:val="clear" w:color="auto" w:fill="auto"/>
            <w:noWrap/>
            <w:vAlign w:val="bottom"/>
            <w:hideMark/>
          </w:tcPr>
          <w:p w14:paraId="76C9FB2A"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 </w:t>
            </w:r>
          </w:p>
        </w:tc>
        <w:tc>
          <w:tcPr>
            <w:tcW w:w="1422" w:type="dxa"/>
            <w:tcBorders>
              <w:top w:val="nil"/>
              <w:left w:val="nil"/>
              <w:bottom w:val="single" w:sz="4" w:space="0" w:color="auto"/>
              <w:right w:val="single" w:sz="8" w:space="0" w:color="auto"/>
            </w:tcBorders>
            <w:shd w:val="clear" w:color="auto" w:fill="auto"/>
            <w:noWrap/>
            <w:vAlign w:val="bottom"/>
            <w:hideMark/>
          </w:tcPr>
          <w:p w14:paraId="3DB571C5"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 </w:t>
            </w:r>
          </w:p>
        </w:tc>
        <w:tc>
          <w:tcPr>
            <w:tcW w:w="1238" w:type="dxa"/>
            <w:tcBorders>
              <w:top w:val="nil"/>
              <w:left w:val="nil"/>
              <w:bottom w:val="single" w:sz="4" w:space="0" w:color="auto"/>
              <w:right w:val="nil"/>
            </w:tcBorders>
            <w:shd w:val="clear" w:color="auto" w:fill="auto"/>
            <w:noWrap/>
            <w:vAlign w:val="bottom"/>
            <w:hideMark/>
          </w:tcPr>
          <w:p w14:paraId="74DA619D"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 </w:t>
            </w:r>
          </w:p>
        </w:tc>
        <w:tc>
          <w:tcPr>
            <w:tcW w:w="1118" w:type="dxa"/>
            <w:tcBorders>
              <w:top w:val="nil"/>
              <w:left w:val="single" w:sz="4" w:space="0" w:color="auto"/>
              <w:bottom w:val="single" w:sz="4" w:space="0" w:color="auto"/>
              <w:right w:val="nil"/>
            </w:tcBorders>
            <w:shd w:val="clear" w:color="auto" w:fill="auto"/>
            <w:noWrap/>
            <w:vAlign w:val="bottom"/>
            <w:hideMark/>
          </w:tcPr>
          <w:p w14:paraId="78DFB613"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 </w:t>
            </w:r>
          </w:p>
        </w:tc>
        <w:tc>
          <w:tcPr>
            <w:tcW w:w="1257" w:type="dxa"/>
            <w:tcBorders>
              <w:top w:val="nil"/>
              <w:left w:val="single" w:sz="8" w:space="0" w:color="auto"/>
              <w:bottom w:val="single" w:sz="4" w:space="0" w:color="auto"/>
              <w:right w:val="nil"/>
            </w:tcBorders>
            <w:shd w:val="clear" w:color="auto" w:fill="auto"/>
            <w:noWrap/>
            <w:vAlign w:val="bottom"/>
            <w:hideMark/>
          </w:tcPr>
          <w:p w14:paraId="3958E26D"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 </w:t>
            </w:r>
          </w:p>
        </w:tc>
        <w:tc>
          <w:tcPr>
            <w:tcW w:w="1172" w:type="dxa"/>
            <w:tcBorders>
              <w:top w:val="nil"/>
              <w:left w:val="single" w:sz="4" w:space="0" w:color="auto"/>
              <w:bottom w:val="single" w:sz="4" w:space="0" w:color="auto"/>
              <w:right w:val="single" w:sz="8" w:space="0" w:color="auto"/>
            </w:tcBorders>
            <w:shd w:val="clear" w:color="auto" w:fill="auto"/>
            <w:noWrap/>
            <w:vAlign w:val="bottom"/>
            <w:hideMark/>
          </w:tcPr>
          <w:p w14:paraId="21F33C40"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 </w:t>
            </w:r>
          </w:p>
        </w:tc>
        <w:tc>
          <w:tcPr>
            <w:tcW w:w="968" w:type="dxa"/>
            <w:tcBorders>
              <w:top w:val="nil"/>
              <w:left w:val="nil"/>
              <w:bottom w:val="single" w:sz="4" w:space="0" w:color="auto"/>
              <w:right w:val="single" w:sz="4" w:space="0" w:color="auto"/>
            </w:tcBorders>
            <w:shd w:val="clear" w:color="auto" w:fill="auto"/>
            <w:noWrap/>
            <w:vAlign w:val="bottom"/>
            <w:hideMark/>
          </w:tcPr>
          <w:p w14:paraId="0B5B3620"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 </w:t>
            </w:r>
          </w:p>
        </w:tc>
        <w:tc>
          <w:tcPr>
            <w:tcW w:w="940" w:type="dxa"/>
            <w:tcBorders>
              <w:top w:val="nil"/>
              <w:left w:val="nil"/>
              <w:bottom w:val="single" w:sz="4" w:space="0" w:color="auto"/>
              <w:right w:val="nil"/>
            </w:tcBorders>
            <w:shd w:val="clear" w:color="auto" w:fill="auto"/>
            <w:noWrap/>
            <w:vAlign w:val="bottom"/>
            <w:hideMark/>
          </w:tcPr>
          <w:p w14:paraId="4538190E"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 </w:t>
            </w:r>
          </w:p>
        </w:tc>
        <w:tc>
          <w:tcPr>
            <w:tcW w:w="1058" w:type="dxa"/>
            <w:tcBorders>
              <w:top w:val="nil"/>
              <w:left w:val="single" w:sz="4" w:space="0" w:color="auto"/>
              <w:bottom w:val="single" w:sz="4" w:space="0" w:color="auto"/>
              <w:right w:val="single" w:sz="8" w:space="0" w:color="auto"/>
            </w:tcBorders>
            <w:shd w:val="clear" w:color="auto" w:fill="auto"/>
            <w:noWrap/>
            <w:vAlign w:val="bottom"/>
            <w:hideMark/>
          </w:tcPr>
          <w:p w14:paraId="1426071B"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 </w:t>
            </w:r>
          </w:p>
        </w:tc>
        <w:tc>
          <w:tcPr>
            <w:tcW w:w="146" w:type="dxa"/>
            <w:vAlign w:val="center"/>
            <w:hideMark/>
          </w:tcPr>
          <w:p w14:paraId="11EB4232" w14:textId="77777777" w:rsidR="00843848" w:rsidRPr="00843848" w:rsidRDefault="00843848" w:rsidP="00843848"/>
        </w:tc>
      </w:tr>
      <w:tr w:rsidR="00843848" w:rsidRPr="00843848" w14:paraId="2D5F99CE" w14:textId="77777777" w:rsidTr="00920E30">
        <w:trPr>
          <w:trHeight w:val="315"/>
        </w:trPr>
        <w:tc>
          <w:tcPr>
            <w:tcW w:w="1314" w:type="dxa"/>
            <w:tcBorders>
              <w:top w:val="nil"/>
              <w:left w:val="single" w:sz="8" w:space="0" w:color="auto"/>
              <w:bottom w:val="single" w:sz="8" w:space="0" w:color="auto"/>
              <w:right w:val="nil"/>
            </w:tcBorders>
            <w:shd w:val="clear" w:color="auto" w:fill="auto"/>
            <w:noWrap/>
            <w:vAlign w:val="bottom"/>
            <w:hideMark/>
          </w:tcPr>
          <w:p w14:paraId="457FE015"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 </w:t>
            </w:r>
          </w:p>
        </w:tc>
        <w:tc>
          <w:tcPr>
            <w:tcW w:w="968" w:type="dxa"/>
            <w:tcBorders>
              <w:top w:val="nil"/>
              <w:left w:val="single" w:sz="8" w:space="0" w:color="auto"/>
              <w:bottom w:val="single" w:sz="8" w:space="0" w:color="auto"/>
              <w:right w:val="single" w:sz="4" w:space="0" w:color="auto"/>
            </w:tcBorders>
            <w:shd w:val="clear" w:color="auto" w:fill="auto"/>
            <w:noWrap/>
            <w:vAlign w:val="bottom"/>
            <w:hideMark/>
          </w:tcPr>
          <w:p w14:paraId="55C45281"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 </w:t>
            </w:r>
          </w:p>
        </w:tc>
        <w:tc>
          <w:tcPr>
            <w:tcW w:w="1040" w:type="dxa"/>
            <w:tcBorders>
              <w:top w:val="nil"/>
              <w:left w:val="nil"/>
              <w:bottom w:val="single" w:sz="8" w:space="0" w:color="auto"/>
              <w:right w:val="single" w:sz="4" w:space="0" w:color="auto"/>
            </w:tcBorders>
            <w:shd w:val="clear" w:color="auto" w:fill="auto"/>
            <w:noWrap/>
            <w:vAlign w:val="bottom"/>
            <w:hideMark/>
          </w:tcPr>
          <w:p w14:paraId="679E06A3"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 </w:t>
            </w:r>
          </w:p>
        </w:tc>
        <w:tc>
          <w:tcPr>
            <w:tcW w:w="1095" w:type="dxa"/>
            <w:tcBorders>
              <w:top w:val="nil"/>
              <w:left w:val="nil"/>
              <w:bottom w:val="single" w:sz="8" w:space="0" w:color="auto"/>
              <w:right w:val="nil"/>
            </w:tcBorders>
            <w:shd w:val="clear" w:color="auto" w:fill="auto"/>
            <w:noWrap/>
            <w:vAlign w:val="bottom"/>
            <w:hideMark/>
          </w:tcPr>
          <w:p w14:paraId="34718B02"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 </w:t>
            </w:r>
          </w:p>
        </w:tc>
        <w:tc>
          <w:tcPr>
            <w:tcW w:w="1356" w:type="dxa"/>
            <w:tcBorders>
              <w:top w:val="nil"/>
              <w:left w:val="single" w:sz="8" w:space="0" w:color="auto"/>
              <w:bottom w:val="single" w:sz="8" w:space="0" w:color="auto"/>
              <w:right w:val="single" w:sz="8" w:space="0" w:color="auto"/>
            </w:tcBorders>
            <w:shd w:val="clear" w:color="auto" w:fill="auto"/>
            <w:noWrap/>
            <w:vAlign w:val="bottom"/>
            <w:hideMark/>
          </w:tcPr>
          <w:p w14:paraId="02EEA5DF"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 </w:t>
            </w:r>
          </w:p>
        </w:tc>
        <w:tc>
          <w:tcPr>
            <w:tcW w:w="1422" w:type="dxa"/>
            <w:tcBorders>
              <w:top w:val="nil"/>
              <w:left w:val="nil"/>
              <w:bottom w:val="single" w:sz="8" w:space="0" w:color="auto"/>
              <w:right w:val="single" w:sz="8" w:space="0" w:color="auto"/>
            </w:tcBorders>
            <w:shd w:val="clear" w:color="auto" w:fill="auto"/>
            <w:noWrap/>
            <w:vAlign w:val="bottom"/>
            <w:hideMark/>
          </w:tcPr>
          <w:p w14:paraId="185DFCD5"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 </w:t>
            </w:r>
          </w:p>
        </w:tc>
        <w:tc>
          <w:tcPr>
            <w:tcW w:w="1238" w:type="dxa"/>
            <w:tcBorders>
              <w:top w:val="nil"/>
              <w:left w:val="nil"/>
              <w:bottom w:val="nil"/>
              <w:right w:val="nil"/>
            </w:tcBorders>
            <w:shd w:val="clear" w:color="auto" w:fill="auto"/>
            <w:noWrap/>
            <w:vAlign w:val="bottom"/>
            <w:hideMark/>
          </w:tcPr>
          <w:p w14:paraId="68B94049"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 </w:t>
            </w:r>
          </w:p>
        </w:tc>
        <w:tc>
          <w:tcPr>
            <w:tcW w:w="1118" w:type="dxa"/>
            <w:tcBorders>
              <w:top w:val="nil"/>
              <w:left w:val="single" w:sz="4" w:space="0" w:color="auto"/>
              <w:bottom w:val="nil"/>
              <w:right w:val="nil"/>
            </w:tcBorders>
            <w:shd w:val="clear" w:color="auto" w:fill="auto"/>
            <w:noWrap/>
            <w:vAlign w:val="bottom"/>
            <w:hideMark/>
          </w:tcPr>
          <w:p w14:paraId="25E41740"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 </w:t>
            </w:r>
          </w:p>
        </w:tc>
        <w:tc>
          <w:tcPr>
            <w:tcW w:w="1257" w:type="dxa"/>
            <w:tcBorders>
              <w:top w:val="nil"/>
              <w:left w:val="single" w:sz="8" w:space="0" w:color="auto"/>
              <w:bottom w:val="nil"/>
              <w:right w:val="nil"/>
            </w:tcBorders>
            <w:shd w:val="clear" w:color="auto" w:fill="auto"/>
            <w:noWrap/>
            <w:vAlign w:val="bottom"/>
            <w:hideMark/>
          </w:tcPr>
          <w:p w14:paraId="3A5CA6DA"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 </w:t>
            </w:r>
          </w:p>
        </w:tc>
        <w:tc>
          <w:tcPr>
            <w:tcW w:w="1172" w:type="dxa"/>
            <w:tcBorders>
              <w:top w:val="nil"/>
              <w:left w:val="single" w:sz="4" w:space="0" w:color="auto"/>
              <w:bottom w:val="nil"/>
              <w:right w:val="single" w:sz="8" w:space="0" w:color="auto"/>
            </w:tcBorders>
            <w:shd w:val="clear" w:color="auto" w:fill="auto"/>
            <w:noWrap/>
            <w:vAlign w:val="bottom"/>
            <w:hideMark/>
          </w:tcPr>
          <w:p w14:paraId="0F79C04E"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 </w:t>
            </w:r>
          </w:p>
        </w:tc>
        <w:tc>
          <w:tcPr>
            <w:tcW w:w="968" w:type="dxa"/>
            <w:tcBorders>
              <w:top w:val="nil"/>
              <w:left w:val="nil"/>
              <w:bottom w:val="single" w:sz="8" w:space="0" w:color="auto"/>
              <w:right w:val="single" w:sz="4" w:space="0" w:color="auto"/>
            </w:tcBorders>
            <w:shd w:val="clear" w:color="auto" w:fill="auto"/>
            <w:noWrap/>
            <w:vAlign w:val="bottom"/>
            <w:hideMark/>
          </w:tcPr>
          <w:p w14:paraId="4CD33246"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 </w:t>
            </w:r>
          </w:p>
        </w:tc>
        <w:tc>
          <w:tcPr>
            <w:tcW w:w="940" w:type="dxa"/>
            <w:tcBorders>
              <w:top w:val="nil"/>
              <w:left w:val="nil"/>
              <w:bottom w:val="single" w:sz="8" w:space="0" w:color="auto"/>
              <w:right w:val="single" w:sz="4" w:space="0" w:color="auto"/>
            </w:tcBorders>
            <w:shd w:val="clear" w:color="auto" w:fill="auto"/>
            <w:noWrap/>
            <w:vAlign w:val="bottom"/>
            <w:hideMark/>
          </w:tcPr>
          <w:p w14:paraId="5D3C7B46"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 </w:t>
            </w:r>
          </w:p>
        </w:tc>
        <w:tc>
          <w:tcPr>
            <w:tcW w:w="1058" w:type="dxa"/>
            <w:tcBorders>
              <w:top w:val="nil"/>
              <w:left w:val="nil"/>
              <w:bottom w:val="single" w:sz="8" w:space="0" w:color="auto"/>
              <w:right w:val="single" w:sz="8" w:space="0" w:color="auto"/>
            </w:tcBorders>
            <w:shd w:val="clear" w:color="auto" w:fill="auto"/>
            <w:noWrap/>
            <w:vAlign w:val="bottom"/>
            <w:hideMark/>
          </w:tcPr>
          <w:p w14:paraId="74521015"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 </w:t>
            </w:r>
          </w:p>
        </w:tc>
        <w:tc>
          <w:tcPr>
            <w:tcW w:w="146" w:type="dxa"/>
            <w:vAlign w:val="center"/>
            <w:hideMark/>
          </w:tcPr>
          <w:p w14:paraId="0B3FE5CD" w14:textId="77777777" w:rsidR="00843848" w:rsidRPr="00843848" w:rsidRDefault="00843848" w:rsidP="00843848"/>
        </w:tc>
      </w:tr>
      <w:tr w:rsidR="00843848" w:rsidRPr="00843848" w14:paraId="607C8F76" w14:textId="77777777" w:rsidTr="00920E30">
        <w:trPr>
          <w:trHeight w:val="330"/>
        </w:trPr>
        <w:tc>
          <w:tcPr>
            <w:tcW w:w="1314" w:type="dxa"/>
            <w:tcBorders>
              <w:top w:val="nil"/>
              <w:left w:val="single" w:sz="8" w:space="0" w:color="auto"/>
              <w:bottom w:val="single" w:sz="8" w:space="0" w:color="auto"/>
              <w:right w:val="nil"/>
            </w:tcBorders>
            <w:shd w:val="clear" w:color="000000" w:fill="BFBFBF"/>
            <w:noWrap/>
            <w:vAlign w:val="bottom"/>
            <w:hideMark/>
          </w:tcPr>
          <w:p w14:paraId="479C2D61" w14:textId="77777777" w:rsidR="00843848" w:rsidRPr="00843848" w:rsidRDefault="00843848" w:rsidP="00843848">
            <w:pPr>
              <w:rPr>
                <w:rFonts w:ascii="Arial" w:hAnsi="Arial" w:cs="Arial"/>
                <w:color w:val="000000"/>
                <w:sz w:val="24"/>
                <w:szCs w:val="24"/>
              </w:rPr>
            </w:pPr>
            <w:r w:rsidRPr="00843848">
              <w:rPr>
                <w:rFonts w:ascii="Arial" w:hAnsi="Arial" w:cs="Arial"/>
                <w:color w:val="000000"/>
                <w:sz w:val="24"/>
                <w:szCs w:val="24"/>
              </w:rPr>
              <w:t>Razem</w:t>
            </w:r>
          </w:p>
        </w:tc>
        <w:tc>
          <w:tcPr>
            <w:tcW w:w="968" w:type="dxa"/>
            <w:tcBorders>
              <w:top w:val="nil"/>
              <w:left w:val="nil"/>
              <w:bottom w:val="single" w:sz="8" w:space="0" w:color="auto"/>
              <w:right w:val="nil"/>
            </w:tcBorders>
            <w:shd w:val="clear" w:color="000000" w:fill="BFBFBF"/>
            <w:noWrap/>
            <w:vAlign w:val="bottom"/>
            <w:hideMark/>
          </w:tcPr>
          <w:p w14:paraId="4D85CF42" w14:textId="77777777" w:rsidR="00843848" w:rsidRPr="00843848" w:rsidRDefault="00843848" w:rsidP="00843848">
            <w:pPr>
              <w:rPr>
                <w:rFonts w:ascii="Arial" w:hAnsi="Arial" w:cs="Arial"/>
                <w:color w:val="000000"/>
                <w:sz w:val="24"/>
                <w:szCs w:val="24"/>
              </w:rPr>
            </w:pPr>
            <w:r w:rsidRPr="00843848">
              <w:rPr>
                <w:rFonts w:ascii="Arial" w:hAnsi="Arial" w:cs="Arial"/>
                <w:color w:val="000000"/>
                <w:sz w:val="24"/>
                <w:szCs w:val="24"/>
              </w:rPr>
              <w:t> </w:t>
            </w:r>
          </w:p>
        </w:tc>
        <w:tc>
          <w:tcPr>
            <w:tcW w:w="1040" w:type="dxa"/>
            <w:tcBorders>
              <w:top w:val="nil"/>
              <w:left w:val="nil"/>
              <w:bottom w:val="single" w:sz="8" w:space="0" w:color="auto"/>
              <w:right w:val="nil"/>
            </w:tcBorders>
            <w:shd w:val="clear" w:color="000000" w:fill="BFBFBF"/>
            <w:noWrap/>
            <w:vAlign w:val="bottom"/>
            <w:hideMark/>
          </w:tcPr>
          <w:p w14:paraId="216CFBD5" w14:textId="77777777" w:rsidR="00843848" w:rsidRPr="00843848" w:rsidRDefault="00843848" w:rsidP="00843848">
            <w:pPr>
              <w:rPr>
                <w:rFonts w:ascii="Arial" w:hAnsi="Arial" w:cs="Arial"/>
                <w:color w:val="000000"/>
                <w:sz w:val="24"/>
                <w:szCs w:val="24"/>
              </w:rPr>
            </w:pPr>
            <w:r w:rsidRPr="00843848">
              <w:rPr>
                <w:rFonts w:ascii="Arial" w:hAnsi="Arial" w:cs="Arial"/>
                <w:color w:val="000000"/>
                <w:sz w:val="24"/>
                <w:szCs w:val="24"/>
              </w:rPr>
              <w:t> </w:t>
            </w:r>
          </w:p>
        </w:tc>
        <w:tc>
          <w:tcPr>
            <w:tcW w:w="1095" w:type="dxa"/>
            <w:tcBorders>
              <w:top w:val="nil"/>
              <w:left w:val="nil"/>
              <w:bottom w:val="single" w:sz="8" w:space="0" w:color="auto"/>
              <w:right w:val="nil"/>
            </w:tcBorders>
            <w:shd w:val="clear" w:color="000000" w:fill="BFBFBF"/>
            <w:noWrap/>
            <w:vAlign w:val="bottom"/>
            <w:hideMark/>
          </w:tcPr>
          <w:p w14:paraId="6D05E096" w14:textId="77777777" w:rsidR="00843848" w:rsidRPr="00843848" w:rsidRDefault="00843848" w:rsidP="00843848">
            <w:pPr>
              <w:rPr>
                <w:rFonts w:ascii="Arial" w:hAnsi="Arial" w:cs="Arial"/>
                <w:color w:val="000000"/>
                <w:sz w:val="24"/>
                <w:szCs w:val="24"/>
              </w:rPr>
            </w:pPr>
            <w:r w:rsidRPr="00843848">
              <w:rPr>
                <w:rFonts w:ascii="Arial" w:hAnsi="Arial" w:cs="Arial"/>
                <w:color w:val="000000"/>
                <w:sz w:val="24"/>
                <w:szCs w:val="24"/>
              </w:rPr>
              <w:t> </w:t>
            </w:r>
          </w:p>
        </w:tc>
        <w:tc>
          <w:tcPr>
            <w:tcW w:w="1356" w:type="dxa"/>
            <w:tcBorders>
              <w:top w:val="nil"/>
              <w:left w:val="single" w:sz="8" w:space="0" w:color="auto"/>
              <w:bottom w:val="single" w:sz="8" w:space="0" w:color="auto"/>
              <w:right w:val="single" w:sz="8" w:space="0" w:color="auto"/>
            </w:tcBorders>
            <w:shd w:val="clear" w:color="auto" w:fill="auto"/>
            <w:noWrap/>
            <w:vAlign w:val="bottom"/>
            <w:hideMark/>
          </w:tcPr>
          <w:p w14:paraId="1585BBE7"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 </w:t>
            </w:r>
          </w:p>
        </w:tc>
        <w:tc>
          <w:tcPr>
            <w:tcW w:w="1422" w:type="dxa"/>
            <w:tcBorders>
              <w:top w:val="nil"/>
              <w:left w:val="nil"/>
              <w:bottom w:val="single" w:sz="8" w:space="0" w:color="auto"/>
              <w:right w:val="nil"/>
            </w:tcBorders>
            <w:shd w:val="clear" w:color="auto" w:fill="auto"/>
            <w:noWrap/>
            <w:vAlign w:val="bottom"/>
            <w:hideMark/>
          </w:tcPr>
          <w:p w14:paraId="4686457D"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 </w:t>
            </w:r>
          </w:p>
        </w:tc>
        <w:tc>
          <w:tcPr>
            <w:tcW w:w="1238" w:type="dxa"/>
            <w:tcBorders>
              <w:top w:val="single" w:sz="8" w:space="0" w:color="auto"/>
              <w:left w:val="single" w:sz="8" w:space="0" w:color="auto"/>
              <w:bottom w:val="single" w:sz="8" w:space="0" w:color="auto"/>
              <w:right w:val="nil"/>
            </w:tcBorders>
            <w:shd w:val="clear" w:color="auto" w:fill="auto"/>
            <w:noWrap/>
            <w:vAlign w:val="bottom"/>
            <w:hideMark/>
          </w:tcPr>
          <w:p w14:paraId="2824AB92"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 </w:t>
            </w:r>
          </w:p>
        </w:tc>
        <w:tc>
          <w:tcPr>
            <w:tcW w:w="1118" w:type="dxa"/>
            <w:tcBorders>
              <w:top w:val="single" w:sz="8" w:space="0" w:color="auto"/>
              <w:left w:val="single" w:sz="4" w:space="0" w:color="auto"/>
              <w:bottom w:val="single" w:sz="8" w:space="0" w:color="auto"/>
              <w:right w:val="nil"/>
            </w:tcBorders>
            <w:shd w:val="clear" w:color="auto" w:fill="auto"/>
            <w:noWrap/>
            <w:vAlign w:val="bottom"/>
            <w:hideMark/>
          </w:tcPr>
          <w:p w14:paraId="21D6CDBE"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 </w:t>
            </w:r>
          </w:p>
        </w:tc>
        <w:tc>
          <w:tcPr>
            <w:tcW w:w="1257" w:type="dxa"/>
            <w:tcBorders>
              <w:top w:val="single" w:sz="8" w:space="0" w:color="auto"/>
              <w:left w:val="single" w:sz="8" w:space="0" w:color="auto"/>
              <w:bottom w:val="single" w:sz="8" w:space="0" w:color="auto"/>
              <w:right w:val="nil"/>
            </w:tcBorders>
            <w:shd w:val="clear" w:color="auto" w:fill="auto"/>
            <w:noWrap/>
            <w:vAlign w:val="bottom"/>
            <w:hideMark/>
          </w:tcPr>
          <w:p w14:paraId="489FB35C"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 </w:t>
            </w:r>
          </w:p>
        </w:tc>
        <w:tc>
          <w:tcPr>
            <w:tcW w:w="1172"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31B0B93F" w14:textId="77777777" w:rsidR="00843848" w:rsidRPr="00843848" w:rsidRDefault="00843848" w:rsidP="00843848">
            <w:pPr>
              <w:rPr>
                <w:rFonts w:ascii="Calibri" w:hAnsi="Calibri" w:cs="Calibri"/>
                <w:color w:val="000000"/>
                <w:sz w:val="22"/>
                <w:szCs w:val="22"/>
              </w:rPr>
            </w:pPr>
            <w:r w:rsidRPr="00843848">
              <w:rPr>
                <w:rFonts w:ascii="Calibri" w:hAnsi="Calibri" w:cs="Calibri"/>
                <w:color w:val="000000"/>
                <w:sz w:val="22"/>
                <w:szCs w:val="22"/>
              </w:rPr>
              <w:t> </w:t>
            </w:r>
          </w:p>
        </w:tc>
        <w:tc>
          <w:tcPr>
            <w:tcW w:w="2966" w:type="dxa"/>
            <w:gridSpan w:val="3"/>
            <w:tcBorders>
              <w:top w:val="single" w:sz="8" w:space="0" w:color="auto"/>
              <w:left w:val="nil"/>
              <w:bottom w:val="single" w:sz="8" w:space="0" w:color="auto"/>
              <w:right w:val="single" w:sz="8" w:space="0" w:color="000000"/>
            </w:tcBorders>
            <w:shd w:val="clear" w:color="000000" w:fill="A6A6A6"/>
            <w:noWrap/>
            <w:vAlign w:val="bottom"/>
            <w:hideMark/>
          </w:tcPr>
          <w:p w14:paraId="63BF8425" w14:textId="77777777" w:rsidR="00843848" w:rsidRPr="00843848" w:rsidRDefault="00843848" w:rsidP="00843848">
            <w:pPr>
              <w:jc w:val="center"/>
              <w:rPr>
                <w:rFonts w:ascii="Calibri" w:hAnsi="Calibri" w:cs="Calibri"/>
                <w:color w:val="000000"/>
                <w:sz w:val="22"/>
                <w:szCs w:val="22"/>
              </w:rPr>
            </w:pPr>
            <w:r w:rsidRPr="00843848">
              <w:rPr>
                <w:rFonts w:ascii="Calibri" w:hAnsi="Calibri" w:cs="Calibri"/>
                <w:color w:val="000000"/>
                <w:sz w:val="22"/>
                <w:szCs w:val="22"/>
              </w:rPr>
              <w:t>-</w:t>
            </w:r>
          </w:p>
        </w:tc>
        <w:tc>
          <w:tcPr>
            <w:tcW w:w="146" w:type="dxa"/>
            <w:vAlign w:val="center"/>
            <w:hideMark/>
          </w:tcPr>
          <w:p w14:paraId="453D6C9D" w14:textId="77777777" w:rsidR="00843848" w:rsidRPr="00843848" w:rsidRDefault="00843848" w:rsidP="00843848"/>
        </w:tc>
      </w:tr>
      <w:tr w:rsidR="00843848" w:rsidRPr="00843848" w14:paraId="65DDE38B" w14:textId="77777777" w:rsidTr="00920E30">
        <w:trPr>
          <w:trHeight w:val="300"/>
        </w:trPr>
        <w:tc>
          <w:tcPr>
            <w:tcW w:w="1314" w:type="dxa"/>
            <w:tcBorders>
              <w:top w:val="nil"/>
              <w:left w:val="nil"/>
              <w:bottom w:val="nil"/>
              <w:right w:val="nil"/>
            </w:tcBorders>
            <w:shd w:val="clear" w:color="auto" w:fill="auto"/>
            <w:noWrap/>
            <w:vAlign w:val="bottom"/>
            <w:hideMark/>
          </w:tcPr>
          <w:p w14:paraId="25988633" w14:textId="77777777" w:rsidR="00843848" w:rsidRPr="00843848" w:rsidRDefault="00843848" w:rsidP="00843848">
            <w:pPr>
              <w:jc w:val="center"/>
              <w:rPr>
                <w:rFonts w:ascii="Calibri" w:hAnsi="Calibri" w:cs="Calibri"/>
                <w:color w:val="000000"/>
                <w:sz w:val="22"/>
                <w:szCs w:val="22"/>
              </w:rPr>
            </w:pPr>
          </w:p>
        </w:tc>
        <w:tc>
          <w:tcPr>
            <w:tcW w:w="968" w:type="dxa"/>
            <w:tcBorders>
              <w:top w:val="nil"/>
              <w:left w:val="nil"/>
              <w:bottom w:val="nil"/>
              <w:right w:val="nil"/>
            </w:tcBorders>
            <w:shd w:val="clear" w:color="auto" w:fill="auto"/>
            <w:noWrap/>
            <w:vAlign w:val="bottom"/>
            <w:hideMark/>
          </w:tcPr>
          <w:p w14:paraId="67610E51" w14:textId="77777777" w:rsidR="00843848" w:rsidRPr="00843848" w:rsidRDefault="00843848" w:rsidP="00843848"/>
        </w:tc>
        <w:tc>
          <w:tcPr>
            <w:tcW w:w="1040" w:type="dxa"/>
            <w:tcBorders>
              <w:top w:val="nil"/>
              <w:left w:val="nil"/>
              <w:bottom w:val="nil"/>
              <w:right w:val="nil"/>
            </w:tcBorders>
            <w:shd w:val="clear" w:color="auto" w:fill="auto"/>
            <w:noWrap/>
            <w:vAlign w:val="bottom"/>
            <w:hideMark/>
          </w:tcPr>
          <w:p w14:paraId="116F37AF" w14:textId="77777777" w:rsidR="00843848" w:rsidRPr="00843848" w:rsidRDefault="00843848" w:rsidP="00843848"/>
        </w:tc>
        <w:tc>
          <w:tcPr>
            <w:tcW w:w="1095" w:type="dxa"/>
            <w:tcBorders>
              <w:top w:val="nil"/>
              <w:left w:val="nil"/>
              <w:bottom w:val="nil"/>
              <w:right w:val="nil"/>
            </w:tcBorders>
            <w:shd w:val="clear" w:color="auto" w:fill="auto"/>
            <w:noWrap/>
            <w:vAlign w:val="bottom"/>
            <w:hideMark/>
          </w:tcPr>
          <w:p w14:paraId="72B7EA85" w14:textId="77777777" w:rsidR="00843848" w:rsidRPr="00843848" w:rsidRDefault="00843848" w:rsidP="00843848"/>
        </w:tc>
        <w:tc>
          <w:tcPr>
            <w:tcW w:w="1356" w:type="dxa"/>
            <w:tcBorders>
              <w:top w:val="nil"/>
              <w:left w:val="nil"/>
              <w:bottom w:val="nil"/>
              <w:right w:val="nil"/>
            </w:tcBorders>
            <w:shd w:val="clear" w:color="auto" w:fill="auto"/>
            <w:noWrap/>
            <w:vAlign w:val="bottom"/>
            <w:hideMark/>
          </w:tcPr>
          <w:p w14:paraId="14ACE821" w14:textId="77777777" w:rsidR="00843848" w:rsidRPr="00843848" w:rsidRDefault="00843848" w:rsidP="00843848"/>
        </w:tc>
        <w:tc>
          <w:tcPr>
            <w:tcW w:w="1422" w:type="dxa"/>
            <w:tcBorders>
              <w:top w:val="nil"/>
              <w:left w:val="nil"/>
              <w:bottom w:val="nil"/>
              <w:right w:val="nil"/>
            </w:tcBorders>
            <w:shd w:val="clear" w:color="auto" w:fill="auto"/>
            <w:noWrap/>
            <w:vAlign w:val="bottom"/>
            <w:hideMark/>
          </w:tcPr>
          <w:p w14:paraId="4851FE8C" w14:textId="77777777" w:rsidR="00843848" w:rsidRPr="00843848" w:rsidRDefault="00843848" w:rsidP="00843848"/>
        </w:tc>
        <w:tc>
          <w:tcPr>
            <w:tcW w:w="1238" w:type="dxa"/>
            <w:tcBorders>
              <w:top w:val="nil"/>
              <w:left w:val="nil"/>
              <w:bottom w:val="nil"/>
              <w:right w:val="nil"/>
            </w:tcBorders>
            <w:shd w:val="clear" w:color="auto" w:fill="auto"/>
            <w:noWrap/>
            <w:vAlign w:val="bottom"/>
            <w:hideMark/>
          </w:tcPr>
          <w:p w14:paraId="0C9F226B" w14:textId="77777777" w:rsidR="00843848" w:rsidRPr="00843848" w:rsidRDefault="00843848" w:rsidP="00843848"/>
        </w:tc>
        <w:tc>
          <w:tcPr>
            <w:tcW w:w="1118" w:type="dxa"/>
            <w:tcBorders>
              <w:top w:val="nil"/>
              <w:left w:val="nil"/>
              <w:bottom w:val="nil"/>
              <w:right w:val="nil"/>
            </w:tcBorders>
            <w:shd w:val="clear" w:color="auto" w:fill="auto"/>
            <w:noWrap/>
            <w:vAlign w:val="bottom"/>
            <w:hideMark/>
          </w:tcPr>
          <w:p w14:paraId="4FF82961" w14:textId="77777777" w:rsidR="00843848" w:rsidRPr="00843848" w:rsidRDefault="00843848" w:rsidP="00843848"/>
        </w:tc>
        <w:tc>
          <w:tcPr>
            <w:tcW w:w="1257" w:type="dxa"/>
            <w:tcBorders>
              <w:top w:val="nil"/>
              <w:left w:val="nil"/>
              <w:bottom w:val="nil"/>
              <w:right w:val="nil"/>
            </w:tcBorders>
            <w:shd w:val="clear" w:color="auto" w:fill="auto"/>
            <w:noWrap/>
            <w:vAlign w:val="bottom"/>
            <w:hideMark/>
          </w:tcPr>
          <w:p w14:paraId="7E584527" w14:textId="77777777" w:rsidR="00843848" w:rsidRPr="00843848" w:rsidRDefault="00843848" w:rsidP="00843848"/>
        </w:tc>
        <w:tc>
          <w:tcPr>
            <w:tcW w:w="1172" w:type="dxa"/>
            <w:tcBorders>
              <w:top w:val="nil"/>
              <w:left w:val="nil"/>
              <w:bottom w:val="nil"/>
              <w:right w:val="nil"/>
            </w:tcBorders>
            <w:shd w:val="clear" w:color="auto" w:fill="auto"/>
            <w:noWrap/>
            <w:vAlign w:val="bottom"/>
            <w:hideMark/>
          </w:tcPr>
          <w:p w14:paraId="1B61DDFC" w14:textId="77777777" w:rsidR="00843848" w:rsidRPr="00843848" w:rsidRDefault="00843848" w:rsidP="00843848"/>
        </w:tc>
        <w:tc>
          <w:tcPr>
            <w:tcW w:w="968" w:type="dxa"/>
            <w:tcBorders>
              <w:top w:val="nil"/>
              <w:left w:val="nil"/>
              <w:bottom w:val="nil"/>
              <w:right w:val="nil"/>
            </w:tcBorders>
            <w:shd w:val="clear" w:color="auto" w:fill="auto"/>
            <w:noWrap/>
            <w:vAlign w:val="bottom"/>
            <w:hideMark/>
          </w:tcPr>
          <w:p w14:paraId="148DC6EB" w14:textId="77777777" w:rsidR="00843848" w:rsidRPr="00843848" w:rsidRDefault="00843848" w:rsidP="00843848"/>
        </w:tc>
        <w:tc>
          <w:tcPr>
            <w:tcW w:w="940" w:type="dxa"/>
            <w:tcBorders>
              <w:top w:val="nil"/>
              <w:left w:val="nil"/>
              <w:bottom w:val="nil"/>
              <w:right w:val="nil"/>
            </w:tcBorders>
            <w:shd w:val="clear" w:color="auto" w:fill="auto"/>
            <w:noWrap/>
            <w:vAlign w:val="bottom"/>
            <w:hideMark/>
          </w:tcPr>
          <w:p w14:paraId="1E14EBF5" w14:textId="77777777" w:rsidR="00843848" w:rsidRPr="00843848" w:rsidRDefault="00843848" w:rsidP="00843848"/>
        </w:tc>
        <w:tc>
          <w:tcPr>
            <w:tcW w:w="1058" w:type="dxa"/>
            <w:tcBorders>
              <w:top w:val="nil"/>
              <w:left w:val="nil"/>
              <w:bottom w:val="nil"/>
              <w:right w:val="nil"/>
            </w:tcBorders>
            <w:shd w:val="clear" w:color="auto" w:fill="auto"/>
            <w:noWrap/>
            <w:vAlign w:val="bottom"/>
            <w:hideMark/>
          </w:tcPr>
          <w:p w14:paraId="23ACCD87" w14:textId="77777777" w:rsidR="00843848" w:rsidRPr="00843848" w:rsidRDefault="00843848" w:rsidP="00843848"/>
        </w:tc>
        <w:tc>
          <w:tcPr>
            <w:tcW w:w="146" w:type="dxa"/>
            <w:vAlign w:val="center"/>
            <w:hideMark/>
          </w:tcPr>
          <w:p w14:paraId="37557E5F" w14:textId="77777777" w:rsidR="00843848" w:rsidRPr="00843848" w:rsidRDefault="00843848" w:rsidP="00843848"/>
        </w:tc>
      </w:tr>
    </w:tbl>
    <w:p w14:paraId="3B780577" w14:textId="77777777" w:rsidR="00920E30" w:rsidRDefault="00920E30"/>
    <w:tbl>
      <w:tblPr>
        <w:tblW w:w="15092" w:type="dxa"/>
        <w:tblCellMar>
          <w:left w:w="70" w:type="dxa"/>
          <w:right w:w="70" w:type="dxa"/>
        </w:tblCellMar>
        <w:tblLook w:val="04A0" w:firstRow="1" w:lastRow="0" w:firstColumn="1" w:lastColumn="0" w:noHBand="0" w:noVBand="1"/>
      </w:tblPr>
      <w:tblGrid>
        <w:gridCol w:w="4417"/>
        <w:gridCol w:w="1356"/>
        <w:gridCol w:w="1422"/>
        <w:gridCol w:w="1238"/>
        <w:gridCol w:w="1118"/>
        <w:gridCol w:w="1257"/>
        <w:gridCol w:w="4138"/>
        <w:gridCol w:w="146"/>
      </w:tblGrid>
      <w:tr w:rsidR="00843848" w:rsidRPr="00843848" w14:paraId="5059A9EF" w14:textId="77777777" w:rsidTr="00920E30">
        <w:trPr>
          <w:trHeight w:val="300"/>
        </w:trPr>
        <w:tc>
          <w:tcPr>
            <w:tcW w:w="4417" w:type="dxa"/>
            <w:tcBorders>
              <w:top w:val="nil"/>
              <w:left w:val="nil"/>
              <w:bottom w:val="nil"/>
              <w:right w:val="nil"/>
            </w:tcBorders>
            <w:shd w:val="clear" w:color="auto" w:fill="auto"/>
            <w:noWrap/>
            <w:vAlign w:val="bottom"/>
            <w:hideMark/>
          </w:tcPr>
          <w:p w14:paraId="1CF0FF6F" w14:textId="168CAEB4" w:rsidR="00843848" w:rsidRPr="00843848" w:rsidRDefault="00920E30" w:rsidP="00843848">
            <w:pPr>
              <w:jc w:val="center"/>
              <w:rPr>
                <w:rFonts w:ascii="Calibri" w:hAnsi="Calibri" w:cs="Calibri"/>
                <w:color w:val="000000"/>
                <w:sz w:val="22"/>
                <w:szCs w:val="22"/>
              </w:rPr>
            </w:pPr>
            <w:r>
              <w:br w:type="page"/>
            </w:r>
            <w:r w:rsidR="00843848" w:rsidRPr="00843848">
              <w:rPr>
                <w:rFonts w:ascii="Calibri" w:hAnsi="Calibri" w:cs="Calibri"/>
                <w:color w:val="000000"/>
                <w:sz w:val="22"/>
                <w:szCs w:val="22"/>
              </w:rPr>
              <w:t>………………………………………………………..</w:t>
            </w:r>
          </w:p>
        </w:tc>
        <w:tc>
          <w:tcPr>
            <w:tcW w:w="1356" w:type="dxa"/>
            <w:tcBorders>
              <w:top w:val="nil"/>
              <w:left w:val="nil"/>
              <w:bottom w:val="nil"/>
              <w:right w:val="nil"/>
            </w:tcBorders>
            <w:shd w:val="clear" w:color="auto" w:fill="auto"/>
            <w:noWrap/>
            <w:vAlign w:val="bottom"/>
            <w:hideMark/>
          </w:tcPr>
          <w:p w14:paraId="64841233" w14:textId="77777777" w:rsidR="00843848" w:rsidRPr="00843848" w:rsidRDefault="00843848" w:rsidP="00843848">
            <w:pPr>
              <w:jc w:val="center"/>
              <w:rPr>
                <w:rFonts w:ascii="Calibri" w:hAnsi="Calibri" w:cs="Calibri"/>
                <w:color w:val="000000"/>
                <w:sz w:val="22"/>
                <w:szCs w:val="22"/>
              </w:rPr>
            </w:pPr>
          </w:p>
        </w:tc>
        <w:tc>
          <w:tcPr>
            <w:tcW w:w="1422" w:type="dxa"/>
            <w:tcBorders>
              <w:top w:val="nil"/>
              <w:left w:val="nil"/>
              <w:bottom w:val="nil"/>
              <w:right w:val="nil"/>
            </w:tcBorders>
            <w:shd w:val="clear" w:color="auto" w:fill="auto"/>
            <w:noWrap/>
            <w:vAlign w:val="bottom"/>
            <w:hideMark/>
          </w:tcPr>
          <w:p w14:paraId="39BB164E" w14:textId="77777777" w:rsidR="00843848" w:rsidRPr="00843848" w:rsidRDefault="00843848" w:rsidP="00843848"/>
        </w:tc>
        <w:tc>
          <w:tcPr>
            <w:tcW w:w="1238" w:type="dxa"/>
            <w:tcBorders>
              <w:top w:val="nil"/>
              <w:left w:val="nil"/>
              <w:bottom w:val="nil"/>
              <w:right w:val="nil"/>
            </w:tcBorders>
            <w:shd w:val="clear" w:color="auto" w:fill="auto"/>
            <w:noWrap/>
            <w:vAlign w:val="bottom"/>
            <w:hideMark/>
          </w:tcPr>
          <w:p w14:paraId="595377C4" w14:textId="77777777" w:rsidR="00843848" w:rsidRPr="00843848" w:rsidRDefault="00843848" w:rsidP="00843848"/>
        </w:tc>
        <w:tc>
          <w:tcPr>
            <w:tcW w:w="1118" w:type="dxa"/>
            <w:tcBorders>
              <w:top w:val="nil"/>
              <w:left w:val="nil"/>
              <w:bottom w:val="nil"/>
              <w:right w:val="nil"/>
            </w:tcBorders>
            <w:shd w:val="clear" w:color="auto" w:fill="auto"/>
            <w:noWrap/>
            <w:vAlign w:val="bottom"/>
            <w:hideMark/>
          </w:tcPr>
          <w:p w14:paraId="72267457" w14:textId="77777777" w:rsidR="00843848" w:rsidRPr="00843848" w:rsidRDefault="00843848" w:rsidP="00843848"/>
        </w:tc>
        <w:tc>
          <w:tcPr>
            <w:tcW w:w="1257" w:type="dxa"/>
            <w:tcBorders>
              <w:top w:val="nil"/>
              <w:left w:val="nil"/>
              <w:bottom w:val="nil"/>
              <w:right w:val="nil"/>
            </w:tcBorders>
            <w:shd w:val="clear" w:color="auto" w:fill="auto"/>
            <w:noWrap/>
            <w:vAlign w:val="bottom"/>
            <w:hideMark/>
          </w:tcPr>
          <w:p w14:paraId="484A1B27" w14:textId="77777777" w:rsidR="00843848" w:rsidRPr="00843848" w:rsidRDefault="00843848" w:rsidP="00843848"/>
        </w:tc>
        <w:tc>
          <w:tcPr>
            <w:tcW w:w="4138" w:type="dxa"/>
            <w:tcBorders>
              <w:top w:val="nil"/>
              <w:left w:val="nil"/>
              <w:bottom w:val="nil"/>
              <w:right w:val="nil"/>
            </w:tcBorders>
            <w:shd w:val="clear" w:color="auto" w:fill="auto"/>
            <w:noWrap/>
            <w:vAlign w:val="bottom"/>
            <w:hideMark/>
          </w:tcPr>
          <w:p w14:paraId="5E007039" w14:textId="77777777" w:rsidR="00843848" w:rsidRPr="00843848" w:rsidRDefault="00843848" w:rsidP="00843848">
            <w:pPr>
              <w:jc w:val="center"/>
              <w:rPr>
                <w:rFonts w:ascii="Calibri" w:hAnsi="Calibri" w:cs="Calibri"/>
                <w:color w:val="000000"/>
                <w:sz w:val="22"/>
                <w:szCs w:val="22"/>
              </w:rPr>
            </w:pPr>
            <w:r w:rsidRPr="00843848">
              <w:rPr>
                <w:rFonts w:ascii="Calibri" w:hAnsi="Calibri" w:cs="Calibri"/>
                <w:color w:val="000000"/>
                <w:sz w:val="22"/>
                <w:szCs w:val="22"/>
              </w:rPr>
              <w:t>………………………………………………………..</w:t>
            </w:r>
          </w:p>
        </w:tc>
        <w:tc>
          <w:tcPr>
            <w:tcW w:w="146" w:type="dxa"/>
            <w:vAlign w:val="center"/>
            <w:hideMark/>
          </w:tcPr>
          <w:p w14:paraId="51DE185E" w14:textId="77777777" w:rsidR="00843848" w:rsidRPr="00843848" w:rsidRDefault="00843848" w:rsidP="00843848"/>
        </w:tc>
      </w:tr>
      <w:tr w:rsidR="00843848" w:rsidRPr="00843848" w14:paraId="54955792" w14:textId="77777777" w:rsidTr="00920E30">
        <w:trPr>
          <w:trHeight w:val="375"/>
        </w:trPr>
        <w:tc>
          <w:tcPr>
            <w:tcW w:w="4417" w:type="dxa"/>
            <w:tcBorders>
              <w:top w:val="nil"/>
              <w:left w:val="nil"/>
              <w:bottom w:val="nil"/>
              <w:right w:val="nil"/>
            </w:tcBorders>
            <w:shd w:val="clear" w:color="auto" w:fill="auto"/>
            <w:noWrap/>
            <w:vAlign w:val="bottom"/>
            <w:hideMark/>
          </w:tcPr>
          <w:p w14:paraId="1AD92339" w14:textId="77777777" w:rsidR="00843848" w:rsidRPr="00843848" w:rsidRDefault="00843848" w:rsidP="00843848">
            <w:pPr>
              <w:jc w:val="center"/>
              <w:rPr>
                <w:rFonts w:ascii="Calibri" w:hAnsi="Calibri" w:cs="Calibri"/>
                <w:color w:val="000000"/>
                <w:sz w:val="28"/>
                <w:szCs w:val="28"/>
              </w:rPr>
            </w:pPr>
            <w:r w:rsidRPr="00843848">
              <w:rPr>
                <w:rFonts w:ascii="Calibri" w:hAnsi="Calibri" w:cs="Calibri"/>
                <w:color w:val="000000"/>
                <w:sz w:val="28"/>
                <w:szCs w:val="28"/>
              </w:rPr>
              <w:t>Zamawiający</w:t>
            </w:r>
          </w:p>
        </w:tc>
        <w:tc>
          <w:tcPr>
            <w:tcW w:w="1356" w:type="dxa"/>
            <w:tcBorders>
              <w:top w:val="nil"/>
              <w:left w:val="nil"/>
              <w:bottom w:val="nil"/>
              <w:right w:val="nil"/>
            </w:tcBorders>
            <w:shd w:val="clear" w:color="auto" w:fill="auto"/>
            <w:noWrap/>
            <w:vAlign w:val="bottom"/>
            <w:hideMark/>
          </w:tcPr>
          <w:p w14:paraId="1728FCAE" w14:textId="77777777" w:rsidR="00843848" w:rsidRPr="00843848" w:rsidRDefault="00843848" w:rsidP="00843848">
            <w:pPr>
              <w:jc w:val="center"/>
              <w:rPr>
                <w:rFonts w:ascii="Calibri" w:hAnsi="Calibri" w:cs="Calibri"/>
                <w:color w:val="000000"/>
                <w:sz w:val="28"/>
                <w:szCs w:val="28"/>
              </w:rPr>
            </w:pPr>
          </w:p>
        </w:tc>
        <w:tc>
          <w:tcPr>
            <w:tcW w:w="1422" w:type="dxa"/>
            <w:tcBorders>
              <w:top w:val="nil"/>
              <w:left w:val="nil"/>
              <w:bottom w:val="nil"/>
              <w:right w:val="nil"/>
            </w:tcBorders>
            <w:shd w:val="clear" w:color="auto" w:fill="auto"/>
            <w:noWrap/>
            <w:vAlign w:val="bottom"/>
            <w:hideMark/>
          </w:tcPr>
          <w:p w14:paraId="1A7250D1" w14:textId="77777777" w:rsidR="00843848" w:rsidRPr="00843848" w:rsidRDefault="00843848" w:rsidP="00843848"/>
        </w:tc>
        <w:tc>
          <w:tcPr>
            <w:tcW w:w="1238" w:type="dxa"/>
            <w:tcBorders>
              <w:top w:val="nil"/>
              <w:left w:val="nil"/>
              <w:bottom w:val="nil"/>
              <w:right w:val="nil"/>
            </w:tcBorders>
            <w:shd w:val="clear" w:color="auto" w:fill="auto"/>
            <w:noWrap/>
            <w:vAlign w:val="bottom"/>
            <w:hideMark/>
          </w:tcPr>
          <w:p w14:paraId="2E931ED8" w14:textId="77777777" w:rsidR="00843848" w:rsidRPr="00843848" w:rsidRDefault="00843848" w:rsidP="00843848"/>
        </w:tc>
        <w:tc>
          <w:tcPr>
            <w:tcW w:w="1118" w:type="dxa"/>
            <w:tcBorders>
              <w:top w:val="nil"/>
              <w:left w:val="nil"/>
              <w:bottom w:val="nil"/>
              <w:right w:val="nil"/>
            </w:tcBorders>
            <w:shd w:val="clear" w:color="auto" w:fill="auto"/>
            <w:noWrap/>
            <w:vAlign w:val="bottom"/>
            <w:hideMark/>
          </w:tcPr>
          <w:p w14:paraId="5D1311CB" w14:textId="77777777" w:rsidR="00843848" w:rsidRPr="00843848" w:rsidRDefault="00843848" w:rsidP="00843848"/>
        </w:tc>
        <w:tc>
          <w:tcPr>
            <w:tcW w:w="1257" w:type="dxa"/>
            <w:tcBorders>
              <w:top w:val="nil"/>
              <w:left w:val="nil"/>
              <w:bottom w:val="nil"/>
              <w:right w:val="nil"/>
            </w:tcBorders>
            <w:shd w:val="clear" w:color="auto" w:fill="auto"/>
            <w:noWrap/>
            <w:vAlign w:val="bottom"/>
            <w:hideMark/>
          </w:tcPr>
          <w:p w14:paraId="3F9E83F8" w14:textId="77777777" w:rsidR="00843848" w:rsidRPr="00843848" w:rsidRDefault="00843848" w:rsidP="00843848"/>
        </w:tc>
        <w:tc>
          <w:tcPr>
            <w:tcW w:w="4138" w:type="dxa"/>
            <w:tcBorders>
              <w:top w:val="nil"/>
              <w:left w:val="nil"/>
              <w:bottom w:val="nil"/>
              <w:right w:val="nil"/>
            </w:tcBorders>
            <w:shd w:val="clear" w:color="auto" w:fill="auto"/>
            <w:noWrap/>
            <w:vAlign w:val="bottom"/>
            <w:hideMark/>
          </w:tcPr>
          <w:p w14:paraId="3F399829" w14:textId="77777777" w:rsidR="00843848" w:rsidRPr="00843848" w:rsidRDefault="00843848" w:rsidP="00843848">
            <w:pPr>
              <w:jc w:val="center"/>
              <w:rPr>
                <w:rFonts w:ascii="Calibri" w:hAnsi="Calibri" w:cs="Calibri"/>
                <w:color w:val="000000"/>
                <w:sz w:val="28"/>
                <w:szCs w:val="28"/>
              </w:rPr>
            </w:pPr>
            <w:r w:rsidRPr="00843848">
              <w:rPr>
                <w:rFonts w:ascii="Calibri" w:hAnsi="Calibri" w:cs="Calibri"/>
                <w:color w:val="000000"/>
                <w:sz w:val="28"/>
                <w:szCs w:val="28"/>
              </w:rPr>
              <w:t>Wykonawca</w:t>
            </w:r>
          </w:p>
        </w:tc>
        <w:tc>
          <w:tcPr>
            <w:tcW w:w="146" w:type="dxa"/>
            <w:vAlign w:val="center"/>
            <w:hideMark/>
          </w:tcPr>
          <w:p w14:paraId="1F8F3949" w14:textId="77777777" w:rsidR="00843848" w:rsidRPr="00843848" w:rsidRDefault="00843848" w:rsidP="00843848"/>
        </w:tc>
      </w:tr>
    </w:tbl>
    <w:p w14:paraId="4520EEAC" w14:textId="77777777" w:rsidR="005D5690" w:rsidRDefault="005D5690" w:rsidP="00843848">
      <w:pPr>
        <w:spacing w:after="160" w:line="259" w:lineRule="auto"/>
        <w:jc w:val="right"/>
        <w:rPr>
          <w:sz w:val="14"/>
          <w:szCs w:val="14"/>
        </w:rPr>
        <w:sectPr w:rsidR="005D5690" w:rsidSect="00920E30">
          <w:pgSz w:w="16838" w:h="11906" w:orient="landscape"/>
          <w:pgMar w:top="1417" w:right="1417" w:bottom="1417" w:left="1417" w:header="708" w:footer="708" w:gutter="0"/>
          <w:cols w:space="708"/>
          <w:docGrid w:linePitch="360"/>
        </w:sectPr>
      </w:pPr>
    </w:p>
    <w:p w14:paraId="592CFA1E" w14:textId="55669007" w:rsidR="0012205C" w:rsidRPr="0012205C" w:rsidRDefault="005D5690" w:rsidP="005D5690">
      <w:pPr>
        <w:pStyle w:val="Nagwek2"/>
        <w:rPr>
          <w:rFonts w:eastAsiaTheme="majorEastAsia"/>
        </w:rPr>
      </w:pPr>
      <w:r>
        <w:rPr>
          <w:sz w:val="14"/>
          <w:szCs w:val="14"/>
        </w:rPr>
        <w:lastRenderedPageBreak/>
        <w:tab/>
      </w:r>
      <w:bookmarkStart w:id="361" w:name="_Toc78552476"/>
      <w:bookmarkStart w:id="362" w:name="_Toc167697728"/>
      <w:r w:rsidR="0012205C" w:rsidRPr="0012205C">
        <w:rPr>
          <w:rFonts w:eastAsiaTheme="majorEastAsia"/>
        </w:rPr>
        <w:t xml:space="preserve">Załącznik nr </w:t>
      </w:r>
      <w:r w:rsidR="0012205C">
        <w:rPr>
          <w:rFonts w:eastAsiaTheme="majorEastAsia"/>
        </w:rPr>
        <w:t>2</w:t>
      </w:r>
      <w:r w:rsidR="0012205C" w:rsidRPr="0012205C">
        <w:rPr>
          <w:rFonts w:eastAsiaTheme="majorEastAsia"/>
        </w:rPr>
        <w:t xml:space="preserve"> do Umowy – Oświadczenie o statusie Wykonawcy</w:t>
      </w:r>
      <w:bookmarkEnd w:id="361"/>
      <w:bookmarkEnd w:id="362"/>
    </w:p>
    <w:p w14:paraId="2D842EDC" w14:textId="77777777" w:rsidR="0012205C" w:rsidRPr="0012205C" w:rsidRDefault="0012205C" w:rsidP="0012205C">
      <w:pPr>
        <w:spacing w:before="120" w:line="276" w:lineRule="auto"/>
        <w:jc w:val="both"/>
        <w:rPr>
          <w:bCs/>
          <w:sz w:val="22"/>
          <w:szCs w:val="22"/>
        </w:rPr>
      </w:pPr>
    </w:p>
    <w:p w14:paraId="43067F38" w14:textId="77777777" w:rsidR="0012205C" w:rsidRPr="0012205C" w:rsidRDefault="0012205C" w:rsidP="0012205C">
      <w:pPr>
        <w:spacing w:before="120" w:line="276" w:lineRule="auto"/>
        <w:jc w:val="both"/>
        <w:rPr>
          <w:sz w:val="22"/>
          <w:szCs w:val="22"/>
        </w:rPr>
      </w:pPr>
    </w:p>
    <w:p w14:paraId="6B4B6441" w14:textId="77777777" w:rsidR="0012205C" w:rsidRPr="0012205C" w:rsidRDefault="0012205C" w:rsidP="0012205C">
      <w:pPr>
        <w:spacing w:before="120" w:line="276" w:lineRule="auto"/>
        <w:jc w:val="both"/>
        <w:rPr>
          <w:bCs/>
          <w:sz w:val="22"/>
          <w:szCs w:val="22"/>
        </w:rPr>
      </w:pPr>
      <w:r w:rsidRPr="0012205C">
        <w:rPr>
          <w:bCs/>
          <w:sz w:val="22"/>
          <w:szCs w:val="22"/>
        </w:rPr>
        <w:t>Nazwa Wykonawcy:</w:t>
      </w:r>
    </w:p>
    <w:p w14:paraId="4651F472" w14:textId="77777777" w:rsidR="0012205C" w:rsidRPr="0012205C" w:rsidRDefault="0012205C" w:rsidP="0012205C">
      <w:pPr>
        <w:spacing w:before="120" w:line="276" w:lineRule="auto"/>
        <w:jc w:val="both"/>
        <w:rPr>
          <w:bCs/>
          <w:sz w:val="22"/>
          <w:szCs w:val="22"/>
        </w:rPr>
      </w:pPr>
    </w:p>
    <w:p w14:paraId="511B835E" w14:textId="77777777" w:rsidR="0012205C" w:rsidRPr="0012205C" w:rsidRDefault="0012205C" w:rsidP="0012205C">
      <w:pPr>
        <w:spacing w:before="120" w:line="276" w:lineRule="auto"/>
        <w:jc w:val="both"/>
        <w:rPr>
          <w:bCs/>
          <w:sz w:val="22"/>
          <w:szCs w:val="22"/>
        </w:rPr>
      </w:pPr>
      <w:r w:rsidRPr="0012205C">
        <w:rPr>
          <w:bCs/>
          <w:sz w:val="22"/>
          <w:szCs w:val="22"/>
        </w:rPr>
        <w:t>________________________________________________________</w:t>
      </w:r>
    </w:p>
    <w:p w14:paraId="278B91B4" w14:textId="77777777" w:rsidR="0012205C" w:rsidRPr="0012205C" w:rsidRDefault="0012205C" w:rsidP="0012205C">
      <w:pPr>
        <w:spacing w:before="120" w:line="276" w:lineRule="auto"/>
        <w:jc w:val="both"/>
        <w:rPr>
          <w:bCs/>
          <w:sz w:val="22"/>
          <w:szCs w:val="22"/>
        </w:rPr>
      </w:pPr>
    </w:p>
    <w:p w14:paraId="30617717" w14:textId="77777777" w:rsidR="0012205C" w:rsidRPr="0012205C" w:rsidRDefault="0012205C" w:rsidP="0012205C">
      <w:pPr>
        <w:spacing w:before="120" w:line="276" w:lineRule="auto"/>
        <w:jc w:val="both"/>
        <w:rPr>
          <w:bCs/>
          <w:sz w:val="22"/>
          <w:szCs w:val="22"/>
        </w:rPr>
      </w:pPr>
      <w:r w:rsidRPr="0012205C">
        <w:rPr>
          <w:bCs/>
          <w:sz w:val="22"/>
          <w:szCs w:val="22"/>
        </w:rPr>
        <w:t>________________________________________________________</w:t>
      </w:r>
    </w:p>
    <w:p w14:paraId="262278E3" w14:textId="77777777" w:rsidR="0012205C" w:rsidRPr="0012205C" w:rsidRDefault="0012205C" w:rsidP="0012205C">
      <w:pPr>
        <w:spacing w:before="120" w:line="276" w:lineRule="auto"/>
        <w:jc w:val="both"/>
        <w:rPr>
          <w:bCs/>
          <w:sz w:val="22"/>
          <w:szCs w:val="22"/>
        </w:rPr>
      </w:pPr>
    </w:p>
    <w:p w14:paraId="1384538A" w14:textId="77777777" w:rsidR="0012205C" w:rsidRPr="0012205C" w:rsidRDefault="0012205C" w:rsidP="0012205C">
      <w:pPr>
        <w:spacing w:before="120" w:line="276" w:lineRule="auto"/>
        <w:jc w:val="both"/>
        <w:rPr>
          <w:b/>
          <w:sz w:val="22"/>
          <w:szCs w:val="22"/>
        </w:rPr>
      </w:pPr>
      <w:r w:rsidRPr="0012205C">
        <w:rPr>
          <w:b/>
          <w:bCs/>
          <w:sz w:val="22"/>
          <w:szCs w:val="22"/>
        </w:rPr>
        <w:t xml:space="preserve">OŚWIADCZENIE </w:t>
      </w:r>
      <w:r w:rsidRPr="0012205C">
        <w:rPr>
          <w:b/>
          <w:sz w:val="22"/>
          <w:szCs w:val="22"/>
        </w:rPr>
        <w:t>O POSIADANIU STATUSU MIKROPRZEDSIĘBIORCY, MAŁEGO PRZEDSIĘBIORCY, ŚREDNIEGO PRZEDSIĘBIORCY, DUŻEGO PRZEDSIĘBIORCY</w:t>
      </w:r>
    </w:p>
    <w:p w14:paraId="56859C04" w14:textId="77777777" w:rsidR="0012205C" w:rsidRPr="0012205C" w:rsidRDefault="0012205C" w:rsidP="0012205C">
      <w:pPr>
        <w:spacing w:before="120" w:line="276" w:lineRule="auto"/>
        <w:jc w:val="both"/>
        <w:rPr>
          <w:b/>
          <w:sz w:val="22"/>
          <w:szCs w:val="22"/>
        </w:rPr>
      </w:pPr>
    </w:p>
    <w:p w14:paraId="5EBF18D9" w14:textId="77777777" w:rsidR="0012205C" w:rsidRPr="0012205C" w:rsidRDefault="0012205C" w:rsidP="0012205C">
      <w:pPr>
        <w:spacing w:before="120" w:line="276" w:lineRule="auto"/>
        <w:jc w:val="both"/>
        <w:rPr>
          <w:sz w:val="22"/>
          <w:szCs w:val="22"/>
        </w:rPr>
      </w:pPr>
      <w:r w:rsidRPr="0012205C">
        <w:rPr>
          <w:iCs/>
          <w:sz w:val="22"/>
          <w:szCs w:val="22"/>
        </w:rPr>
        <w:t xml:space="preserve">Wykonawca oświadcza, że spełnia warunki / nie spełnia warunków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12205C">
        <w:rPr>
          <w:iCs/>
          <w:sz w:val="22"/>
          <w:szCs w:val="22"/>
        </w:rPr>
        <w:br/>
        <w:t xml:space="preserve">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w:t>
      </w:r>
      <w:r w:rsidRPr="0012205C">
        <w:rPr>
          <w:iCs/>
          <w:sz w:val="22"/>
          <w:szCs w:val="22"/>
        </w:rPr>
        <w:br/>
        <w:t>43 milionów EUR.</w:t>
      </w:r>
    </w:p>
    <w:p w14:paraId="64291D0A" w14:textId="77777777" w:rsidR="0012205C" w:rsidRPr="0012205C" w:rsidRDefault="0012205C" w:rsidP="0012205C">
      <w:pPr>
        <w:spacing w:before="120" w:line="276" w:lineRule="auto"/>
        <w:jc w:val="both"/>
        <w:rPr>
          <w:iCs/>
          <w:sz w:val="22"/>
          <w:szCs w:val="22"/>
        </w:rPr>
      </w:pPr>
    </w:p>
    <w:p w14:paraId="184BEB2B" w14:textId="77777777" w:rsidR="0012205C" w:rsidRPr="0012205C" w:rsidRDefault="0012205C" w:rsidP="0012205C">
      <w:pPr>
        <w:spacing w:before="120" w:line="276" w:lineRule="auto"/>
        <w:jc w:val="both"/>
        <w:rPr>
          <w:iCs/>
          <w:sz w:val="22"/>
          <w:szCs w:val="22"/>
        </w:rPr>
      </w:pPr>
    </w:p>
    <w:p w14:paraId="33897EA1" w14:textId="77777777" w:rsidR="0012205C" w:rsidRPr="0012205C" w:rsidRDefault="0012205C" w:rsidP="0012205C">
      <w:pPr>
        <w:spacing w:before="120" w:line="276" w:lineRule="auto"/>
        <w:jc w:val="both"/>
        <w:rPr>
          <w:iCs/>
          <w:sz w:val="22"/>
          <w:szCs w:val="22"/>
        </w:rPr>
      </w:pPr>
    </w:p>
    <w:p w14:paraId="3CCBAE32" w14:textId="77777777" w:rsidR="0012205C" w:rsidRPr="0012205C" w:rsidRDefault="0012205C" w:rsidP="0012205C">
      <w:pPr>
        <w:spacing w:before="120" w:line="276" w:lineRule="auto"/>
        <w:jc w:val="both"/>
        <w:rPr>
          <w:iCs/>
          <w:sz w:val="22"/>
          <w:szCs w:val="22"/>
        </w:rPr>
      </w:pPr>
    </w:p>
    <w:p w14:paraId="6CE6877B" w14:textId="77777777" w:rsidR="0012205C" w:rsidRPr="0012205C" w:rsidRDefault="0012205C" w:rsidP="0012205C">
      <w:pPr>
        <w:spacing w:before="120" w:line="276" w:lineRule="auto"/>
        <w:jc w:val="both"/>
        <w:rPr>
          <w:bCs/>
          <w:sz w:val="22"/>
          <w:szCs w:val="22"/>
        </w:rPr>
      </w:pPr>
      <w:r w:rsidRPr="0012205C">
        <w:rPr>
          <w:bCs/>
          <w:sz w:val="22"/>
          <w:szCs w:val="22"/>
        </w:rPr>
        <w:t>* - skreślić niewłaściwe</w:t>
      </w:r>
    </w:p>
    <w:p w14:paraId="62E87949" w14:textId="77777777" w:rsidR="0012205C" w:rsidRPr="0012205C" w:rsidRDefault="0012205C" w:rsidP="0012205C">
      <w:pPr>
        <w:rPr>
          <w:i/>
          <w:iCs/>
          <w:sz w:val="22"/>
          <w:szCs w:val="22"/>
        </w:rPr>
      </w:pPr>
      <w:r w:rsidRPr="0012205C">
        <w:rPr>
          <w:i/>
          <w:iCs/>
          <w:sz w:val="22"/>
          <w:szCs w:val="22"/>
        </w:rPr>
        <w:t>Podpisuje Wykonawca lub każdy z członków Konsorcjum</w:t>
      </w:r>
    </w:p>
    <w:p w14:paraId="0B81CC40" w14:textId="77777777" w:rsidR="0012205C" w:rsidRPr="0012205C" w:rsidRDefault="0012205C" w:rsidP="0012205C">
      <w:pPr>
        <w:spacing w:before="120" w:line="276" w:lineRule="auto"/>
        <w:jc w:val="both"/>
        <w:rPr>
          <w:bCs/>
          <w:sz w:val="22"/>
          <w:szCs w:val="22"/>
        </w:rPr>
      </w:pPr>
    </w:p>
    <w:p w14:paraId="0D8567DA" w14:textId="77777777" w:rsidR="0012205C" w:rsidRPr="0012205C" w:rsidRDefault="0012205C" w:rsidP="0012205C">
      <w:pPr>
        <w:spacing w:after="160" w:line="259" w:lineRule="auto"/>
        <w:rPr>
          <w:sz w:val="22"/>
          <w:szCs w:val="22"/>
        </w:rPr>
      </w:pPr>
      <w:r w:rsidRPr="0012205C">
        <w:rPr>
          <w:sz w:val="22"/>
          <w:szCs w:val="22"/>
        </w:rPr>
        <w:br w:type="page"/>
      </w:r>
    </w:p>
    <w:p w14:paraId="51EDDD4D" w14:textId="77777777" w:rsidR="0012205C" w:rsidRPr="005D5690" w:rsidRDefault="0012205C" w:rsidP="005D5690">
      <w:pPr>
        <w:pStyle w:val="Nagwek2"/>
      </w:pPr>
      <w:bookmarkStart w:id="363" w:name="_Toc167697729"/>
      <w:bookmarkStart w:id="364" w:name="_Hlk82764462"/>
      <w:bookmarkStart w:id="365" w:name="_Hlk67826989"/>
      <w:r w:rsidRPr="005D5690">
        <w:lastRenderedPageBreak/>
        <w:t>Załącznik nr 3 do umowy ramowej nr …………………</w:t>
      </w:r>
      <w:bookmarkEnd w:id="363"/>
      <w:r w:rsidRPr="005D5690">
        <w:t xml:space="preserve"> </w:t>
      </w:r>
    </w:p>
    <w:p w14:paraId="2D4FBB46" w14:textId="77777777" w:rsidR="0012205C" w:rsidRPr="0012205C" w:rsidRDefault="0012205C" w:rsidP="0012205C"/>
    <w:p w14:paraId="66D04046" w14:textId="77777777" w:rsidR="0012205C" w:rsidRPr="0012205C" w:rsidRDefault="0012205C" w:rsidP="0012205C"/>
    <w:p w14:paraId="5E3EA115" w14:textId="77777777" w:rsidR="0012205C" w:rsidRDefault="0012205C" w:rsidP="006B0529">
      <w:pPr>
        <w:ind w:left="3540" w:firstLine="708"/>
      </w:pPr>
      <w:r w:rsidRPr="006B0529">
        <w:t>Wzór</w:t>
      </w:r>
    </w:p>
    <w:p w14:paraId="3CB6FEA3" w14:textId="77777777" w:rsidR="006B0529" w:rsidRPr="006B0529" w:rsidRDefault="006B0529" w:rsidP="006B0529">
      <w:pPr>
        <w:ind w:left="3540" w:firstLine="708"/>
      </w:pPr>
    </w:p>
    <w:p w14:paraId="23B692CC" w14:textId="77777777" w:rsidR="0012205C" w:rsidRPr="006B0529" w:rsidRDefault="0012205C" w:rsidP="006B0529">
      <w:pPr>
        <w:rPr>
          <w:b/>
          <w:bCs/>
        </w:rPr>
      </w:pPr>
      <w:r w:rsidRPr="006B0529">
        <w:rPr>
          <w:b/>
          <w:bCs/>
        </w:rPr>
        <w:t>Załącznik nr …... do zaproszenia w celu udzielenia Zamówienia wykonawczego</w:t>
      </w:r>
    </w:p>
    <w:p w14:paraId="2E2A72BA" w14:textId="77777777" w:rsidR="0012205C" w:rsidRPr="006B0529" w:rsidRDefault="0012205C" w:rsidP="006B0529">
      <w:pPr>
        <w:rPr>
          <w:b/>
          <w:bCs/>
        </w:rPr>
      </w:pPr>
      <w:r w:rsidRPr="006B0529">
        <w:rPr>
          <w:b/>
          <w:bCs/>
        </w:rPr>
        <w:t xml:space="preserve"> do umowy ramowej nr ………….. </w:t>
      </w:r>
    </w:p>
    <w:p w14:paraId="2D802283" w14:textId="77777777" w:rsidR="0012205C" w:rsidRPr="0012205C" w:rsidRDefault="0012205C" w:rsidP="0012205C">
      <w:pPr>
        <w:jc w:val="center"/>
        <w:rPr>
          <w:b/>
          <w:sz w:val="22"/>
          <w:szCs w:val="22"/>
        </w:rPr>
      </w:pPr>
    </w:p>
    <w:p w14:paraId="27B8C65F" w14:textId="77777777" w:rsidR="0012205C" w:rsidRPr="0012205C" w:rsidRDefault="0012205C" w:rsidP="0012205C">
      <w:pPr>
        <w:jc w:val="center"/>
        <w:rPr>
          <w:b/>
          <w:sz w:val="22"/>
          <w:szCs w:val="22"/>
        </w:rPr>
      </w:pPr>
      <w:r w:rsidRPr="0012205C">
        <w:rPr>
          <w:b/>
          <w:sz w:val="22"/>
          <w:szCs w:val="22"/>
        </w:rPr>
        <w:t xml:space="preserve">Szczegółowy zakres zamówienia wykonawczego </w:t>
      </w:r>
    </w:p>
    <w:p w14:paraId="769EE8A0" w14:textId="77777777" w:rsidR="0012205C" w:rsidRPr="0012205C" w:rsidRDefault="0012205C" w:rsidP="0012205C">
      <w:pPr>
        <w:jc w:val="center"/>
        <w:rPr>
          <w:sz w:val="22"/>
          <w:szCs w:val="22"/>
        </w:rPr>
      </w:pP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280"/>
        <w:gridCol w:w="2725"/>
        <w:gridCol w:w="3532"/>
      </w:tblGrid>
      <w:tr w:rsidR="0012205C" w:rsidRPr="0012205C" w14:paraId="212A20C3" w14:textId="77777777" w:rsidTr="005F2469">
        <w:trPr>
          <w:trHeight w:val="761"/>
          <w:jc w:val="center"/>
        </w:trPr>
        <w:tc>
          <w:tcPr>
            <w:tcW w:w="528" w:type="dxa"/>
            <w:shd w:val="clear" w:color="auto" w:fill="auto"/>
            <w:vAlign w:val="center"/>
          </w:tcPr>
          <w:p w14:paraId="494F3238" w14:textId="77777777" w:rsidR="0012205C" w:rsidRPr="0012205C" w:rsidRDefault="0012205C" w:rsidP="0012205C">
            <w:pPr>
              <w:jc w:val="center"/>
              <w:rPr>
                <w:sz w:val="22"/>
                <w:szCs w:val="22"/>
              </w:rPr>
            </w:pPr>
            <w:r w:rsidRPr="0012205C">
              <w:rPr>
                <w:sz w:val="22"/>
                <w:szCs w:val="22"/>
              </w:rPr>
              <w:t>1</w:t>
            </w:r>
          </w:p>
        </w:tc>
        <w:tc>
          <w:tcPr>
            <w:tcW w:w="2280" w:type="dxa"/>
            <w:shd w:val="clear" w:color="auto" w:fill="auto"/>
            <w:vAlign w:val="center"/>
          </w:tcPr>
          <w:p w14:paraId="7E465DFD" w14:textId="77777777" w:rsidR="0012205C" w:rsidRPr="0012205C" w:rsidRDefault="0012205C" w:rsidP="0012205C">
            <w:pPr>
              <w:jc w:val="both"/>
              <w:rPr>
                <w:sz w:val="22"/>
                <w:szCs w:val="22"/>
              </w:rPr>
            </w:pPr>
            <w:r w:rsidRPr="0012205C">
              <w:rPr>
                <w:sz w:val="22"/>
                <w:szCs w:val="22"/>
              </w:rPr>
              <w:t>Nazwa i adres odbiorcy węgla</w:t>
            </w:r>
          </w:p>
        </w:tc>
        <w:tc>
          <w:tcPr>
            <w:tcW w:w="2725" w:type="dxa"/>
            <w:shd w:val="clear" w:color="auto" w:fill="auto"/>
          </w:tcPr>
          <w:p w14:paraId="6C90B655" w14:textId="77777777" w:rsidR="0012205C" w:rsidRPr="0012205C" w:rsidRDefault="0012205C" w:rsidP="005F2469">
            <w:pPr>
              <w:jc w:val="center"/>
              <w:rPr>
                <w:sz w:val="22"/>
                <w:szCs w:val="22"/>
              </w:rPr>
            </w:pPr>
            <w:r w:rsidRPr="0012205C">
              <w:rPr>
                <w:sz w:val="22"/>
                <w:szCs w:val="22"/>
              </w:rPr>
              <w:t>Nazwa:</w:t>
            </w:r>
          </w:p>
        </w:tc>
        <w:tc>
          <w:tcPr>
            <w:tcW w:w="3532" w:type="dxa"/>
            <w:shd w:val="clear" w:color="auto" w:fill="auto"/>
          </w:tcPr>
          <w:p w14:paraId="06AFCBCD" w14:textId="77777777" w:rsidR="0012205C" w:rsidRPr="0012205C" w:rsidRDefault="0012205C" w:rsidP="005F2469">
            <w:pPr>
              <w:jc w:val="center"/>
              <w:rPr>
                <w:sz w:val="22"/>
                <w:szCs w:val="22"/>
              </w:rPr>
            </w:pPr>
            <w:r w:rsidRPr="0012205C">
              <w:rPr>
                <w:sz w:val="22"/>
                <w:szCs w:val="22"/>
              </w:rPr>
              <w:t>Adres:</w:t>
            </w:r>
          </w:p>
        </w:tc>
      </w:tr>
      <w:tr w:rsidR="0012205C" w:rsidRPr="0012205C" w14:paraId="76C6A0C4" w14:textId="77777777" w:rsidTr="005F2469">
        <w:trPr>
          <w:trHeight w:val="713"/>
          <w:jc w:val="center"/>
        </w:trPr>
        <w:tc>
          <w:tcPr>
            <w:tcW w:w="528" w:type="dxa"/>
            <w:shd w:val="clear" w:color="auto" w:fill="auto"/>
            <w:vAlign w:val="center"/>
          </w:tcPr>
          <w:p w14:paraId="68378F89" w14:textId="77777777" w:rsidR="0012205C" w:rsidRPr="0012205C" w:rsidRDefault="0012205C" w:rsidP="0012205C">
            <w:pPr>
              <w:jc w:val="center"/>
              <w:rPr>
                <w:sz w:val="22"/>
                <w:szCs w:val="22"/>
              </w:rPr>
            </w:pPr>
            <w:r w:rsidRPr="0012205C">
              <w:rPr>
                <w:sz w:val="22"/>
                <w:szCs w:val="22"/>
              </w:rPr>
              <w:t>2</w:t>
            </w:r>
          </w:p>
        </w:tc>
        <w:tc>
          <w:tcPr>
            <w:tcW w:w="2280" w:type="dxa"/>
            <w:shd w:val="clear" w:color="auto" w:fill="auto"/>
            <w:vAlign w:val="center"/>
          </w:tcPr>
          <w:p w14:paraId="368A6B8A" w14:textId="77777777" w:rsidR="0012205C" w:rsidRPr="0012205C" w:rsidRDefault="0012205C" w:rsidP="0012205C">
            <w:pPr>
              <w:jc w:val="both"/>
              <w:rPr>
                <w:sz w:val="22"/>
                <w:szCs w:val="22"/>
              </w:rPr>
            </w:pPr>
            <w:r w:rsidRPr="0012205C">
              <w:rPr>
                <w:sz w:val="22"/>
                <w:szCs w:val="22"/>
              </w:rPr>
              <w:t>Rodzaj ładunku</w:t>
            </w:r>
          </w:p>
        </w:tc>
        <w:tc>
          <w:tcPr>
            <w:tcW w:w="6257" w:type="dxa"/>
            <w:gridSpan w:val="2"/>
            <w:shd w:val="clear" w:color="auto" w:fill="auto"/>
            <w:vAlign w:val="center"/>
          </w:tcPr>
          <w:p w14:paraId="774C4EC4" w14:textId="77777777" w:rsidR="0012205C" w:rsidRDefault="00FC1054" w:rsidP="0012205C">
            <w:pPr>
              <w:jc w:val="both"/>
              <w:rPr>
                <w:sz w:val="22"/>
                <w:szCs w:val="22"/>
              </w:rPr>
            </w:pPr>
            <w:r>
              <w:rPr>
                <w:sz w:val="22"/>
                <w:szCs w:val="22"/>
              </w:rPr>
              <w:t>Sortyment:</w:t>
            </w:r>
          </w:p>
          <w:p w14:paraId="4576B9E7" w14:textId="77777777" w:rsidR="00FC1054" w:rsidRPr="0012205C" w:rsidRDefault="00FC1054" w:rsidP="0012205C">
            <w:pPr>
              <w:jc w:val="both"/>
              <w:rPr>
                <w:sz w:val="22"/>
                <w:szCs w:val="22"/>
              </w:rPr>
            </w:pPr>
            <w:r>
              <w:rPr>
                <w:sz w:val="22"/>
                <w:szCs w:val="22"/>
              </w:rPr>
              <w:t>Parametry jakościowe:</w:t>
            </w:r>
          </w:p>
        </w:tc>
      </w:tr>
      <w:tr w:rsidR="0012205C" w:rsidRPr="0012205C" w14:paraId="2EB32BFC" w14:textId="77777777" w:rsidTr="005F2469">
        <w:trPr>
          <w:trHeight w:val="679"/>
          <w:jc w:val="center"/>
        </w:trPr>
        <w:tc>
          <w:tcPr>
            <w:tcW w:w="528" w:type="dxa"/>
            <w:shd w:val="clear" w:color="auto" w:fill="auto"/>
            <w:vAlign w:val="center"/>
          </w:tcPr>
          <w:p w14:paraId="3D1274D7" w14:textId="77777777" w:rsidR="0012205C" w:rsidRPr="0012205C" w:rsidRDefault="0012205C" w:rsidP="0012205C">
            <w:pPr>
              <w:jc w:val="center"/>
              <w:rPr>
                <w:sz w:val="22"/>
                <w:szCs w:val="22"/>
              </w:rPr>
            </w:pPr>
            <w:r w:rsidRPr="0012205C">
              <w:rPr>
                <w:sz w:val="22"/>
                <w:szCs w:val="22"/>
              </w:rPr>
              <w:t>3</w:t>
            </w:r>
          </w:p>
        </w:tc>
        <w:tc>
          <w:tcPr>
            <w:tcW w:w="2280" w:type="dxa"/>
            <w:shd w:val="clear" w:color="auto" w:fill="auto"/>
            <w:vAlign w:val="center"/>
          </w:tcPr>
          <w:p w14:paraId="08193CD7" w14:textId="77777777" w:rsidR="0012205C" w:rsidRPr="0012205C" w:rsidRDefault="0012205C" w:rsidP="0012205C">
            <w:pPr>
              <w:jc w:val="both"/>
              <w:rPr>
                <w:sz w:val="22"/>
                <w:szCs w:val="22"/>
              </w:rPr>
            </w:pPr>
            <w:r w:rsidRPr="0012205C">
              <w:rPr>
                <w:sz w:val="22"/>
                <w:szCs w:val="22"/>
              </w:rPr>
              <w:t xml:space="preserve">Łączna ilość ładunków netto przewidziana do </w:t>
            </w:r>
            <w:r w:rsidR="00FC1054">
              <w:rPr>
                <w:sz w:val="22"/>
                <w:szCs w:val="22"/>
              </w:rPr>
              <w:t>zamówienia</w:t>
            </w:r>
            <w:r w:rsidRPr="0012205C">
              <w:rPr>
                <w:sz w:val="22"/>
                <w:szCs w:val="22"/>
              </w:rPr>
              <w:t xml:space="preserve"> </w:t>
            </w:r>
          </w:p>
        </w:tc>
        <w:tc>
          <w:tcPr>
            <w:tcW w:w="2725" w:type="dxa"/>
            <w:shd w:val="clear" w:color="auto" w:fill="auto"/>
            <w:vAlign w:val="center"/>
          </w:tcPr>
          <w:p w14:paraId="4B3FCAB0" w14:textId="77777777" w:rsidR="0012205C" w:rsidRPr="0012205C" w:rsidRDefault="0012205C" w:rsidP="0012205C">
            <w:pPr>
              <w:jc w:val="center"/>
              <w:rPr>
                <w:sz w:val="22"/>
                <w:szCs w:val="22"/>
              </w:rPr>
            </w:pPr>
            <w:r w:rsidRPr="0012205C">
              <w:rPr>
                <w:sz w:val="22"/>
                <w:szCs w:val="22"/>
              </w:rPr>
              <w:t>…………………</w:t>
            </w:r>
          </w:p>
        </w:tc>
        <w:tc>
          <w:tcPr>
            <w:tcW w:w="3532" w:type="dxa"/>
            <w:shd w:val="clear" w:color="auto" w:fill="auto"/>
            <w:vAlign w:val="center"/>
          </w:tcPr>
          <w:p w14:paraId="694F9FD2" w14:textId="77777777" w:rsidR="0012205C" w:rsidRPr="0012205C" w:rsidRDefault="0012205C" w:rsidP="0012205C">
            <w:pPr>
              <w:jc w:val="center"/>
              <w:rPr>
                <w:sz w:val="22"/>
                <w:szCs w:val="22"/>
              </w:rPr>
            </w:pPr>
            <w:r w:rsidRPr="0012205C">
              <w:rPr>
                <w:sz w:val="22"/>
                <w:szCs w:val="22"/>
              </w:rPr>
              <w:t>t</w:t>
            </w:r>
          </w:p>
        </w:tc>
      </w:tr>
      <w:tr w:rsidR="0012205C" w:rsidRPr="0012205C" w14:paraId="1BEE8286" w14:textId="77777777" w:rsidTr="005F2469">
        <w:trPr>
          <w:trHeight w:val="622"/>
          <w:jc w:val="center"/>
        </w:trPr>
        <w:tc>
          <w:tcPr>
            <w:tcW w:w="528" w:type="dxa"/>
            <w:vMerge w:val="restart"/>
            <w:shd w:val="clear" w:color="auto" w:fill="auto"/>
            <w:vAlign w:val="center"/>
          </w:tcPr>
          <w:p w14:paraId="2AAB1D38" w14:textId="77777777" w:rsidR="0012205C" w:rsidRPr="0012205C" w:rsidRDefault="0012205C" w:rsidP="0012205C">
            <w:pPr>
              <w:jc w:val="center"/>
              <w:rPr>
                <w:sz w:val="22"/>
                <w:szCs w:val="22"/>
              </w:rPr>
            </w:pPr>
            <w:r w:rsidRPr="0012205C">
              <w:rPr>
                <w:sz w:val="22"/>
                <w:szCs w:val="22"/>
              </w:rPr>
              <w:t>4</w:t>
            </w:r>
          </w:p>
        </w:tc>
        <w:tc>
          <w:tcPr>
            <w:tcW w:w="2280" w:type="dxa"/>
            <w:vMerge w:val="restart"/>
            <w:shd w:val="clear" w:color="auto" w:fill="auto"/>
            <w:vAlign w:val="center"/>
          </w:tcPr>
          <w:p w14:paraId="018CA971" w14:textId="77777777" w:rsidR="0012205C" w:rsidRPr="0012205C" w:rsidRDefault="0012205C" w:rsidP="0012205C">
            <w:pPr>
              <w:jc w:val="both"/>
              <w:rPr>
                <w:sz w:val="22"/>
                <w:szCs w:val="22"/>
              </w:rPr>
            </w:pPr>
            <w:r w:rsidRPr="0012205C">
              <w:rPr>
                <w:sz w:val="22"/>
                <w:szCs w:val="22"/>
              </w:rPr>
              <w:t xml:space="preserve">Miejsce (miejsca)  nadania do przewozu: </w:t>
            </w:r>
          </w:p>
        </w:tc>
        <w:tc>
          <w:tcPr>
            <w:tcW w:w="2725" w:type="dxa"/>
            <w:shd w:val="clear" w:color="auto" w:fill="auto"/>
            <w:vAlign w:val="center"/>
          </w:tcPr>
          <w:p w14:paraId="0C4CFB18" w14:textId="77777777" w:rsidR="0012205C" w:rsidRPr="0012205C" w:rsidRDefault="0012205C" w:rsidP="0012205C">
            <w:pPr>
              <w:jc w:val="both"/>
            </w:pPr>
            <w:r w:rsidRPr="0012205C">
              <w:t>Nazwa Kopalni/ Ruchu</w:t>
            </w:r>
          </w:p>
        </w:tc>
        <w:tc>
          <w:tcPr>
            <w:tcW w:w="3532" w:type="dxa"/>
            <w:shd w:val="clear" w:color="auto" w:fill="auto"/>
            <w:vAlign w:val="center"/>
          </w:tcPr>
          <w:p w14:paraId="00496D30" w14:textId="77777777" w:rsidR="0012205C" w:rsidRPr="0012205C" w:rsidRDefault="0012205C" w:rsidP="0012205C">
            <w:pPr>
              <w:jc w:val="both"/>
            </w:pPr>
            <w:r w:rsidRPr="0012205C">
              <w:t>Godziny pracy punktów sprzedaży drobnicowej</w:t>
            </w:r>
          </w:p>
        </w:tc>
      </w:tr>
      <w:tr w:rsidR="0012205C" w:rsidRPr="0012205C" w14:paraId="3A762862" w14:textId="77777777" w:rsidTr="005F2469">
        <w:trPr>
          <w:trHeight w:val="690"/>
          <w:jc w:val="center"/>
        </w:trPr>
        <w:tc>
          <w:tcPr>
            <w:tcW w:w="528" w:type="dxa"/>
            <w:vMerge/>
            <w:shd w:val="clear" w:color="auto" w:fill="auto"/>
            <w:vAlign w:val="center"/>
          </w:tcPr>
          <w:p w14:paraId="281213BB" w14:textId="77777777" w:rsidR="0012205C" w:rsidRPr="0012205C" w:rsidRDefault="0012205C" w:rsidP="0012205C">
            <w:pPr>
              <w:jc w:val="center"/>
              <w:rPr>
                <w:sz w:val="22"/>
                <w:szCs w:val="22"/>
              </w:rPr>
            </w:pPr>
          </w:p>
        </w:tc>
        <w:tc>
          <w:tcPr>
            <w:tcW w:w="2280" w:type="dxa"/>
            <w:vMerge/>
            <w:shd w:val="clear" w:color="auto" w:fill="auto"/>
            <w:vAlign w:val="center"/>
          </w:tcPr>
          <w:p w14:paraId="588BAA43" w14:textId="77777777" w:rsidR="0012205C" w:rsidRPr="0012205C" w:rsidRDefault="0012205C" w:rsidP="0012205C">
            <w:pPr>
              <w:jc w:val="both"/>
              <w:rPr>
                <w:sz w:val="22"/>
                <w:szCs w:val="22"/>
              </w:rPr>
            </w:pPr>
          </w:p>
        </w:tc>
        <w:tc>
          <w:tcPr>
            <w:tcW w:w="2725" w:type="dxa"/>
            <w:shd w:val="clear" w:color="auto" w:fill="auto"/>
            <w:vAlign w:val="center"/>
          </w:tcPr>
          <w:p w14:paraId="010FACD0" w14:textId="77777777" w:rsidR="0012205C" w:rsidRPr="0012205C" w:rsidRDefault="0012205C" w:rsidP="0012205C">
            <w:pPr>
              <w:jc w:val="both"/>
              <w:rPr>
                <w:sz w:val="22"/>
                <w:szCs w:val="22"/>
              </w:rPr>
            </w:pPr>
            <w:r w:rsidRPr="0012205C">
              <w:rPr>
                <w:sz w:val="22"/>
                <w:szCs w:val="22"/>
              </w:rPr>
              <w:t>1 .…………</w:t>
            </w:r>
          </w:p>
        </w:tc>
        <w:tc>
          <w:tcPr>
            <w:tcW w:w="3532" w:type="dxa"/>
            <w:shd w:val="clear" w:color="auto" w:fill="auto"/>
            <w:vAlign w:val="center"/>
          </w:tcPr>
          <w:p w14:paraId="516568E6" w14:textId="77777777" w:rsidR="0012205C" w:rsidRPr="0012205C" w:rsidRDefault="0012205C" w:rsidP="0012205C">
            <w:pPr>
              <w:jc w:val="center"/>
              <w:rPr>
                <w:sz w:val="22"/>
                <w:szCs w:val="22"/>
              </w:rPr>
            </w:pPr>
            <w:r w:rsidRPr="0012205C">
              <w:rPr>
                <w:sz w:val="22"/>
                <w:szCs w:val="22"/>
              </w:rPr>
              <w:t>od ……..… do ………..</w:t>
            </w:r>
          </w:p>
        </w:tc>
      </w:tr>
      <w:tr w:rsidR="00FC1054" w:rsidRPr="0012205C" w14:paraId="2502ABB8" w14:textId="77777777" w:rsidTr="00FC1054">
        <w:trPr>
          <w:trHeight w:val="723"/>
          <w:jc w:val="center"/>
        </w:trPr>
        <w:tc>
          <w:tcPr>
            <w:tcW w:w="528" w:type="dxa"/>
            <w:shd w:val="clear" w:color="auto" w:fill="auto"/>
            <w:vAlign w:val="center"/>
          </w:tcPr>
          <w:p w14:paraId="61F7FAF6" w14:textId="77777777" w:rsidR="00FC1054" w:rsidRPr="0012205C" w:rsidRDefault="00FC1054" w:rsidP="0012205C">
            <w:pPr>
              <w:jc w:val="center"/>
              <w:rPr>
                <w:sz w:val="22"/>
                <w:szCs w:val="22"/>
              </w:rPr>
            </w:pPr>
            <w:r w:rsidRPr="0012205C">
              <w:rPr>
                <w:sz w:val="22"/>
                <w:szCs w:val="22"/>
              </w:rPr>
              <w:t>5.1</w:t>
            </w:r>
          </w:p>
        </w:tc>
        <w:tc>
          <w:tcPr>
            <w:tcW w:w="2280" w:type="dxa"/>
            <w:shd w:val="clear" w:color="auto" w:fill="auto"/>
            <w:vAlign w:val="center"/>
          </w:tcPr>
          <w:p w14:paraId="01639486" w14:textId="77777777" w:rsidR="00FC1054" w:rsidRPr="0012205C" w:rsidRDefault="00FC1054" w:rsidP="0012205C">
            <w:pPr>
              <w:jc w:val="both"/>
              <w:rPr>
                <w:sz w:val="22"/>
                <w:szCs w:val="22"/>
              </w:rPr>
            </w:pPr>
            <w:r w:rsidRPr="00FC1054">
              <w:rPr>
                <w:sz w:val="22"/>
                <w:szCs w:val="22"/>
              </w:rPr>
              <w:t>Ilości węgla dla relacji</w:t>
            </w:r>
          </w:p>
        </w:tc>
        <w:tc>
          <w:tcPr>
            <w:tcW w:w="2725" w:type="dxa"/>
            <w:shd w:val="clear" w:color="auto" w:fill="auto"/>
            <w:vAlign w:val="center"/>
          </w:tcPr>
          <w:p w14:paraId="64459465" w14:textId="77777777" w:rsidR="00FC1054" w:rsidRPr="0012205C" w:rsidRDefault="00FC1054" w:rsidP="0012205C">
            <w:pPr>
              <w:jc w:val="both"/>
              <w:rPr>
                <w:sz w:val="22"/>
                <w:szCs w:val="22"/>
              </w:rPr>
            </w:pPr>
            <w:r w:rsidRPr="0012205C">
              <w:rPr>
                <w:sz w:val="22"/>
                <w:szCs w:val="22"/>
              </w:rPr>
              <w:t>1. ……...............</w:t>
            </w:r>
          </w:p>
        </w:tc>
        <w:tc>
          <w:tcPr>
            <w:tcW w:w="3532" w:type="dxa"/>
            <w:shd w:val="clear" w:color="auto" w:fill="auto"/>
            <w:vAlign w:val="center"/>
          </w:tcPr>
          <w:p w14:paraId="5C5ADDFA" w14:textId="77777777" w:rsidR="00FC1054" w:rsidRPr="0012205C" w:rsidRDefault="00FC1054" w:rsidP="0012205C">
            <w:pPr>
              <w:jc w:val="center"/>
              <w:rPr>
                <w:sz w:val="22"/>
                <w:szCs w:val="22"/>
              </w:rPr>
            </w:pPr>
            <w:r w:rsidRPr="0012205C">
              <w:rPr>
                <w:sz w:val="22"/>
                <w:szCs w:val="22"/>
              </w:rPr>
              <w:t>1……........</w:t>
            </w:r>
          </w:p>
        </w:tc>
      </w:tr>
      <w:tr w:rsidR="0012205C" w:rsidRPr="0012205C" w14:paraId="684C22B1" w14:textId="77777777" w:rsidTr="005F2469">
        <w:trPr>
          <w:trHeight w:val="582"/>
          <w:jc w:val="center"/>
        </w:trPr>
        <w:tc>
          <w:tcPr>
            <w:tcW w:w="528" w:type="dxa"/>
            <w:shd w:val="clear" w:color="auto" w:fill="auto"/>
            <w:vAlign w:val="center"/>
          </w:tcPr>
          <w:p w14:paraId="72827AE5" w14:textId="77777777" w:rsidR="0012205C" w:rsidRPr="0012205C" w:rsidRDefault="0012205C" w:rsidP="0012205C">
            <w:pPr>
              <w:jc w:val="center"/>
              <w:rPr>
                <w:sz w:val="22"/>
                <w:szCs w:val="22"/>
              </w:rPr>
            </w:pPr>
            <w:r w:rsidRPr="0012205C">
              <w:rPr>
                <w:sz w:val="22"/>
                <w:szCs w:val="22"/>
              </w:rPr>
              <w:t>7</w:t>
            </w:r>
          </w:p>
        </w:tc>
        <w:tc>
          <w:tcPr>
            <w:tcW w:w="2280" w:type="dxa"/>
            <w:shd w:val="clear" w:color="auto" w:fill="auto"/>
            <w:vAlign w:val="center"/>
          </w:tcPr>
          <w:p w14:paraId="12B1A738" w14:textId="77777777" w:rsidR="0012205C" w:rsidRPr="0012205C" w:rsidRDefault="0012205C" w:rsidP="0012205C">
            <w:pPr>
              <w:jc w:val="both"/>
              <w:rPr>
                <w:sz w:val="22"/>
                <w:szCs w:val="22"/>
              </w:rPr>
            </w:pPr>
            <w:r w:rsidRPr="0012205C">
              <w:rPr>
                <w:sz w:val="22"/>
                <w:szCs w:val="22"/>
              </w:rPr>
              <w:t>Termin realizacji przewozów</w:t>
            </w:r>
          </w:p>
        </w:tc>
        <w:tc>
          <w:tcPr>
            <w:tcW w:w="2725" w:type="dxa"/>
            <w:shd w:val="clear" w:color="auto" w:fill="auto"/>
            <w:vAlign w:val="center"/>
          </w:tcPr>
          <w:p w14:paraId="4468C4EB" w14:textId="77777777" w:rsidR="0012205C" w:rsidRPr="0012205C" w:rsidRDefault="0012205C" w:rsidP="0012205C">
            <w:pPr>
              <w:jc w:val="both"/>
              <w:rPr>
                <w:sz w:val="22"/>
                <w:szCs w:val="22"/>
              </w:rPr>
            </w:pPr>
            <w:r w:rsidRPr="0012205C">
              <w:rPr>
                <w:sz w:val="22"/>
                <w:szCs w:val="22"/>
              </w:rPr>
              <w:t>Od dnia ……..</w:t>
            </w:r>
          </w:p>
        </w:tc>
        <w:tc>
          <w:tcPr>
            <w:tcW w:w="3532" w:type="dxa"/>
            <w:shd w:val="clear" w:color="auto" w:fill="auto"/>
            <w:vAlign w:val="center"/>
          </w:tcPr>
          <w:p w14:paraId="02574058" w14:textId="77777777" w:rsidR="0012205C" w:rsidRPr="0012205C" w:rsidRDefault="0012205C" w:rsidP="0012205C">
            <w:pPr>
              <w:jc w:val="both"/>
              <w:rPr>
                <w:sz w:val="22"/>
                <w:szCs w:val="22"/>
              </w:rPr>
            </w:pPr>
            <w:r w:rsidRPr="0012205C">
              <w:rPr>
                <w:sz w:val="22"/>
                <w:szCs w:val="22"/>
              </w:rPr>
              <w:t>Do dnia ……….</w:t>
            </w:r>
          </w:p>
        </w:tc>
      </w:tr>
      <w:tr w:rsidR="0012205C" w:rsidRPr="0012205C" w14:paraId="3C28AF83" w14:textId="77777777" w:rsidTr="005F2469">
        <w:trPr>
          <w:trHeight w:val="699"/>
          <w:jc w:val="center"/>
        </w:trPr>
        <w:tc>
          <w:tcPr>
            <w:tcW w:w="528" w:type="dxa"/>
            <w:shd w:val="clear" w:color="auto" w:fill="auto"/>
            <w:vAlign w:val="center"/>
          </w:tcPr>
          <w:p w14:paraId="4BDBDF62" w14:textId="77777777" w:rsidR="0012205C" w:rsidRPr="0012205C" w:rsidRDefault="0012205C" w:rsidP="0012205C">
            <w:pPr>
              <w:jc w:val="center"/>
              <w:rPr>
                <w:sz w:val="22"/>
                <w:szCs w:val="22"/>
              </w:rPr>
            </w:pPr>
            <w:r w:rsidRPr="0012205C">
              <w:rPr>
                <w:sz w:val="22"/>
                <w:szCs w:val="22"/>
              </w:rPr>
              <w:t>8</w:t>
            </w:r>
          </w:p>
        </w:tc>
        <w:tc>
          <w:tcPr>
            <w:tcW w:w="2280" w:type="dxa"/>
            <w:shd w:val="clear" w:color="auto" w:fill="auto"/>
            <w:vAlign w:val="center"/>
          </w:tcPr>
          <w:p w14:paraId="4D157F7A" w14:textId="77777777" w:rsidR="0012205C" w:rsidRPr="0012205C" w:rsidRDefault="0012205C" w:rsidP="0012205C">
            <w:pPr>
              <w:jc w:val="both"/>
              <w:rPr>
                <w:sz w:val="22"/>
                <w:szCs w:val="22"/>
              </w:rPr>
            </w:pPr>
            <w:r w:rsidRPr="0012205C">
              <w:rPr>
                <w:sz w:val="22"/>
                <w:szCs w:val="22"/>
              </w:rPr>
              <w:t xml:space="preserve">Inne wymagania dotyczące wykonywania </w:t>
            </w:r>
            <w:r w:rsidR="00FC1054">
              <w:rPr>
                <w:sz w:val="22"/>
                <w:szCs w:val="22"/>
              </w:rPr>
              <w:t>zlecenia</w:t>
            </w:r>
            <w:r w:rsidRPr="0012205C">
              <w:rPr>
                <w:sz w:val="22"/>
                <w:szCs w:val="22"/>
              </w:rPr>
              <w:t>:</w:t>
            </w:r>
          </w:p>
        </w:tc>
        <w:tc>
          <w:tcPr>
            <w:tcW w:w="6257" w:type="dxa"/>
            <w:gridSpan w:val="2"/>
            <w:shd w:val="clear" w:color="auto" w:fill="auto"/>
            <w:vAlign w:val="center"/>
          </w:tcPr>
          <w:p w14:paraId="4CC85318" w14:textId="77777777" w:rsidR="0012205C" w:rsidRPr="0012205C" w:rsidRDefault="0012205C" w:rsidP="0012205C">
            <w:pPr>
              <w:jc w:val="both"/>
              <w:rPr>
                <w:sz w:val="22"/>
                <w:szCs w:val="22"/>
              </w:rPr>
            </w:pPr>
          </w:p>
        </w:tc>
      </w:tr>
    </w:tbl>
    <w:p w14:paraId="7FE20EBA" w14:textId="77777777" w:rsidR="0012205C" w:rsidRPr="0012205C" w:rsidRDefault="0012205C" w:rsidP="0012205C">
      <w:pPr>
        <w:ind w:left="284"/>
        <w:contextualSpacing/>
        <w:jc w:val="both"/>
        <w:rPr>
          <w:sz w:val="22"/>
          <w:szCs w:val="22"/>
        </w:rPr>
      </w:pPr>
    </w:p>
    <w:p w14:paraId="1E5BE31E" w14:textId="77777777" w:rsidR="0012205C" w:rsidRPr="0012205C" w:rsidRDefault="0012205C" w:rsidP="007363D2">
      <w:pPr>
        <w:numPr>
          <w:ilvl w:val="3"/>
          <w:numId w:val="61"/>
        </w:numPr>
        <w:ind w:left="284" w:hanging="284"/>
        <w:contextualSpacing/>
        <w:jc w:val="both"/>
        <w:rPr>
          <w:sz w:val="22"/>
          <w:szCs w:val="22"/>
        </w:rPr>
      </w:pPr>
      <w:r w:rsidRPr="0012205C">
        <w:rPr>
          <w:sz w:val="22"/>
          <w:szCs w:val="22"/>
        </w:rPr>
        <w:t>Zamawiający zastrzega sobie prawo do dokonania zmian na etapie zaproszenia do postępowania wykonawczego.</w:t>
      </w:r>
    </w:p>
    <w:p w14:paraId="4624BEF4" w14:textId="77777777" w:rsidR="0012205C" w:rsidRPr="0012205C" w:rsidRDefault="0012205C" w:rsidP="007363D2">
      <w:pPr>
        <w:numPr>
          <w:ilvl w:val="3"/>
          <w:numId w:val="61"/>
        </w:numPr>
        <w:ind w:left="284" w:hanging="284"/>
        <w:contextualSpacing/>
        <w:jc w:val="both"/>
        <w:rPr>
          <w:sz w:val="22"/>
          <w:szCs w:val="22"/>
        </w:rPr>
      </w:pPr>
      <w:r w:rsidRPr="0012205C">
        <w:rPr>
          <w:sz w:val="22"/>
          <w:szCs w:val="22"/>
        </w:rPr>
        <w:t>Zamawiający w niniejszym zaproszeniu wskazuje przewidywaną do przewozu ilość ładunku. Ilość ładunków może ulec zmianie ze względu na wprowadzenie w umowie ramowej zapisów dotyczących sposobu korygowania cen jednostkowych w oparciu o korektę paliwową BAF. Algorytm indeksacyjny opisany został w załączniku nr 1.1 oraz par.3 ust.5 umowy).</w:t>
      </w:r>
    </w:p>
    <w:p w14:paraId="0ABE744E" w14:textId="77777777" w:rsidR="0012205C" w:rsidRPr="0012205C" w:rsidRDefault="0012205C" w:rsidP="007363D2">
      <w:pPr>
        <w:numPr>
          <w:ilvl w:val="3"/>
          <w:numId w:val="61"/>
        </w:numPr>
        <w:ind w:left="284" w:hanging="284"/>
        <w:contextualSpacing/>
        <w:jc w:val="both"/>
        <w:rPr>
          <w:sz w:val="22"/>
          <w:szCs w:val="22"/>
        </w:rPr>
      </w:pPr>
      <w:r w:rsidRPr="0012205C">
        <w:rPr>
          <w:sz w:val="22"/>
          <w:szCs w:val="22"/>
        </w:rPr>
        <w:t xml:space="preserve">W oparciu o powyższe korekty Zamawiający nie przewiduje indeksowania wartości zamówienia. </w:t>
      </w:r>
    </w:p>
    <w:p w14:paraId="478089C2" w14:textId="77777777" w:rsidR="0012205C" w:rsidRPr="0012205C" w:rsidRDefault="0012205C" w:rsidP="007363D2">
      <w:pPr>
        <w:numPr>
          <w:ilvl w:val="3"/>
          <w:numId w:val="61"/>
        </w:numPr>
        <w:ind w:left="284" w:hanging="284"/>
        <w:contextualSpacing/>
        <w:jc w:val="both"/>
        <w:rPr>
          <w:sz w:val="22"/>
          <w:szCs w:val="22"/>
        </w:rPr>
      </w:pPr>
      <w:r w:rsidRPr="0012205C">
        <w:rPr>
          <w:sz w:val="22"/>
          <w:szCs w:val="22"/>
        </w:rPr>
        <w:t xml:space="preserve">Bazowa cena paliwa </w:t>
      </w:r>
      <w:proofErr w:type="spellStart"/>
      <w:r w:rsidRPr="0012205C">
        <w:rPr>
          <w:sz w:val="22"/>
          <w:szCs w:val="22"/>
        </w:rPr>
        <w:t>Ekodiesel</w:t>
      </w:r>
      <w:proofErr w:type="spellEnd"/>
      <w:r w:rsidRPr="0012205C">
        <w:rPr>
          <w:sz w:val="22"/>
          <w:szCs w:val="22"/>
        </w:rPr>
        <w:t xml:space="preserve"> (cena referencyjna) będzie podana przez Zamawiającego w zamówieniu wykonawczym. Będzie to cena obowiązująca w dniu wyznaczonym przez Zamawiającego do złożenia oferty w zamówieniu wykonawczym. </w:t>
      </w:r>
    </w:p>
    <w:p w14:paraId="2931C4E0" w14:textId="77777777" w:rsidR="0012205C" w:rsidRPr="0012205C" w:rsidRDefault="0012205C" w:rsidP="007363D2">
      <w:pPr>
        <w:numPr>
          <w:ilvl w:val="3"/>
          <w:numId w:val="61"/>
        </w:numPr>
        <w:ind w:left="284" w:hanging="284"/>
        <w:contextualSpacing/>
        <w:jc w:val="both"/>
        <w:rPr>
          <w:sz w:val="22"/>
          <w:szCs w:val="24"/>
        </w:rPr>
      </w:pPr>
      <w:r w:rsidRPr="0012205C">
        <w:rPr>
          <w:sz w:val="22"/>
          <w:szCs w:val="24"/>
        </w:rPr>
        <w:t>Zamawiający podczas realizacji przedmiotowego zamówienia wykonawczego zastrzega sobie prawo do wysyłki węgla z kopalń nie ujętych w szczegółowym zakresie zamówienia po uprzednim zapytaniu dodatkowym do Wykonawcy, któremu udzielono zamówienia wykonawczego.</w:t>
      </w:r>
    </w:p>
    <w:p w14:paraId="755A8057" w14:textId="77777777" w:rsidR="0080020A" w:rsidRDefault="0080020A">
      <w:pPr>
        <w:spacing w:after="160" w:line="259" w:lineRule="auto"/>
        <w:rPr>
          <w:sz w:val="22"/>
          <w:szCs w:val="22"/>
        </w:rPr>
      </w:pPr>
      <w:r>
        <w:rPr>
          <w:sz w:val="22"/>
          <w:szCs w:val="22"/>
        </w:rPr>
        <w:br w:type="page"/>
      </w:r>
    </w:p>
    <w:p w14:paraId="2BFA87F0" w14:textId="77777777" w:rsidR="0012205C" w:rsidRPr="0012205C" w:rsidRDefault="0012205C" w:rsidP="00920E30">
      <w:pPr>
        <w:pStyle w:val="Nagwek2"/>
      </w:pPr>
      <w:bookmarkStart w:id="366" w:name="_Toc167697730"/>
      <w:r w:rsidRPr="0012205C">
        <w:lastRenderedPageBreak/>
        <w:t>Załącznik nr 4 do umowy ramowej nr …………….……..</w:t>
      </w:r>
      <w:bookmarkEnd w:id="366"/>
      <w:r w:rsidRPr="0012205C">
        <w:t xml:space="preserve"> </w:t>
      </w:r>
    </w:p>
    <w:p w14:paraId="453DBF41" w14:textId="77777777" w:rsidR="0012205C" w:rsidRPr="0012205C" w:rsidRDefault="0012205C" w:rsidP="0012205C">
      <w:pPr>
        <w:jc w:val="right"/>
        <w:outlineLvl w:val="0"/>
      </w:pPr>
    </w:p>
    <w:p w14:paraId="6CDEFBE0" w14:textId="77777777" w:rsidR="0012205C" w:rsidRPr="0012205C" w:rsidRDefault="0012205C" w:rsidP="0012205C">
      <w:pPr>
        <w:jc w:val="right"/>
        <w:outlineLvl w:val="0"/>
      </w:pPr>
    </w:p>
    <w:p w14:paraId="4171A35B" w14:textId="6FDD5C79" w:rsidR="0012205C" w:rsidRPr="006B0529" w:rsidRDefault="0012205C" w:rsidP="006B0529">
      <w:pPr>
        <w:jc w:val="center"/>
        <w:rPr>
          <w:b/>
          <w:bCs/>
        </w:rPr>
      </w:pPr>
      <w:r w:rsidRPr="006B0529">
        <w:rPr>
          <w:b/>
          <w:bCs/>
        </w:rPr>
        <w:t>Wzór</w:t>
      </w:r>
      <w:r w:rsidR="00561D0B" w:rsidRPr="006B0529">
        <w:rPr>
          <w:b/>
          <w:bCs/>
        </w:rPr>
        <w:t xml:space="preserve"> zamówienia wykonawczego</w:t>
      </w:r>
    </w:p>
    <w:tbl>
      <w:tblPr>
        <w:tblpPr w:leftFromText="141" w:rightFromText="141" w:vertAnchor="text" w:horzAnchor="margin" w:tblpXSpec="center" w:tblpY="162"/>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1"/>
        <w:gridCol w:w="1460"/>
        <w:gridCol w:w="735"/>
        <w:gridCol w:w="1125"/>
        <w:gridCol w:w="1317"/>
        <w:gridCol w:w="1031"/>
        <w:gridCol w:w="108"/>
        <w:gridCol w:w="1217"/>
        <w:gridCol w:w="2155"/>
      </w:tblGrid>
      <w:tr w:rsidR="0012205C" w:rsidRPr="0012205C" w14:paraId="71E8D58F" w14:textId="77777777" w:rsidTr="0012205C">
        <w:trPr>
          <w:trHeight w:val="841"/>
        </w:trPr>
        <w:tc>
          <w:tcPr>
            <w:tcW w:w="3851" w:type="dxa"/>
            <w:gridSpan w:val="4"/>
            <w:tcBorders>
              <w:top w:val="single" w:sz="4" w:space="0" w:color="auto"/>
              <w:left w:val="single" w:sz="4" w:space="0" w:color="auto"/>
              <w:bottom w:val="single" w:sz="4" w:space="0" w:color="auto"/>
              <w:right w:val="single" w:sz="4" w:space="0" w:color="auto"/>
            </w:tcBorders>
            <w:vAlign w:val="center"/>
            <w:hideMark/>
          </w:tcPr>
          <w:p w14:paraId="3F94B1F3" w14:textId="77777777" w:rsidR="0012205C" w:rsidRPr="0012205C" w:rsidRDefault="0012205C" w:rsidP="0012205C">
            <w:pPr>
              <w:jc w:val="center"/>
            </w:pPr>
            <w:r w:rsidRPr="0012205C">
              <w:t>Zamawiający</w:t>
            </w:r>
          </w:p>
          <w:p w14:paraId="467B9397" w14:textId="77777777" w:rsidR="0012205C" w:rsidRPr="0012205C" w:rsidRDefault="0012205C" w:rsidP="0012205C">
            <w:pPr>
              <w:jc w:val="center"/>
            </w:pPr>
            <w:r w:rsidRPr="0012205C">
              <w:t>Polska Grupa Górnicza S.A.</w:t>
            </w:r>
          </w:p>
          <w:p w14:paraId="0DD9D94E" w14:textId="77777777" w:rsidR="0012205C" w:rsidRPr="0012205C" w:rsidRDefault="0012205C" w:rsidP="0012205C">
            <w:pPr>
              <w:jc w:val="center"/>
            </w:pPr>
            <w:r w:rsidRPr="0012205C">
              <w:t>ul. Powstańców 30</w:t>
            </w:r>
          </w:p>
          <w:p w14:paraId="797249D1" w14:textId="77777777" w:rsidR="0012205C" w:rsidRPr="0012205C" w:rsidRDefault="0012205C" w:rsidP="0012205C">
            <w:pPr>
              <w:jc w:val="center"/>
            </w:pPr>
            <w:r w:rsidRPr="0012205C">
              <w:t>40-039 Katowice</w:t>
            </w:r>
          </w:p>
        </w:tc>
        <w:tc>
          <w:tcPr>
            <w:tcW w:w="5858" w:type="dxa"/>
            <w:gridSpan w:val="5"/>
            <w:tcBorders>
              <w:top w:val="single" w:sz="4" w:space="0" w:color="auto"/>
              <w:left w:val="single" w:sz="4" w:space="0" w:color="auto"/>
              <w:bottom w:val="single" w:sz="4" w:space="0" w:color="auto"/>
              <w:right w:val="single" w:sz="4" w:space="0" w:color="auto"/>
            </w:tcBorders>
            <w:vAlign w:val="center"/>
            <w:hideMark/>
          </w:tcPr>
          <w:p w14:paraId="3086D7E1" w14:textId="77777777" w:rsidR="0012205C" w:rsidRPr="0012205C" w:rsidRDefault="0012205C" w:rsidP="0012205C">
            <w:pPr>
              <w:jc w:val="center"/>
            </w:pPr>
            <w:r w:rsidRPr="0012205C">
              <w:t>Adresat</w:t>
            </w:r>
          </w:p>
          <w:p w14:paraId="40149D71" w14:textId="77777777" w:rsidR="0012205C" w:rsidRPr="0012205C" w:rsidRDefault="0012205C" w:rsidP="0012205C">
            <w:pPr>
              <w:jc w:val="center"/>
            </w:pPr>
            <w:r w:rsidRPr="0012205C">
              <w:t>…………………………………………</w:t>
            </w:r>
          </w:p>
        </w:tc>
      </w:tr>
      <w:tr w:rsidR="0012205C" w:rsidRPr="0012205C" w14:paraId="37E0D3B4" w14:textId="77777777" w:rsidTr="0012205C">
        <w:trPr>
          <w:trHeight w:val="345"/>
        </w:trPr>
        <w:tc>
          <w:tcPr>
            <w:tcW w:w="1982" w:type="dxa"/>
            <w:gridSpan w:val="2"/>
            <w:tcBorders>
              <w:top w:val="single" w:sz="4" w:space="0" w:color="auto"/>
              <w:left w:val="single" w:sz="4" w:space="0" w:color="auto"/>
              <w:bottom w:val="single" w:sz="4" w:space="0" w:color="auto"/>
              <w:right w:val="single" w:sz="4" w:space="0" w:color="auto"/>
            </w:tcBorders>
            <w:vAlign w:val="center"/>
            <w:hideMark/>
          </w:tcPr>
          <w:p w14:paraId="0C55C32B" w14:textId="77777777" w:rsidR="0012205C" w:rsidRPr="0012205C" w:rsidRDefault="0012205C" w:rsidP="0012205C">
            <w:pPr>
              <w:jc w:val="center"/>
              <w:rPr>
                <w:highlight w:val="yellow"/>
              </w:rPr>
            </w:pPr>
            <w:r w:rsidRPr="0012205C">
              <w:t>REGON: 360615984</w:t>
            </w:r>
          </w:p>
        </w:tc>
        <w:tc>
          <w:tcPr>
            <w:tcW w:w="1869" w:type="dxa"/>
            <w:gridSpan w:val="2"/>
            <w:tcBorders>
              <w:top w:val="single" w:sz="4" w:space="0" w:color="auto"/>
              <w:left w:val="single" w:sz="4" w:space="0" w:color="auto"/>
              <w:bottom w:val="single" w:sz="4" w:space="0" w:color="auto"/>
              <w:right w:val="single" w:sz="4" w:space="0" w:color="auto"/>
            </w:tcBorders>
            <w:vAlign w:val="center"/>
            <w:hideMark/>
          </w:tcPr>
          <w:p w14:paraId="512CF19B" w14:textId="77777777" w:rsidR="0012205C" w:rsidRPr="0012205C" w:rsidRDefault="0012205C" w:rsidP="0012205C">
            <w:pPr>
              <w:jc w:val="center"/>
            </w:pPr>
            <w:r w:rsidRPr="0012205C">
              <w:t>NIP: 634-283-47-28</w:t>
            </w:r>
          </w:p>
        </w:tc>
        <w:tc>
          <w:tcPr>
            <w:tcW w:w="5858" w:type="dxa"/>
            <w:gridSpan w:val="5"/>
            <w:vMerge w:val="restart"/>
            <w:tcBorders>
              <w:top w:val="single" w:sz="4" w:space="0" w:color="auto"/>
              <w:left w:val="single" w:sz="4" w:space="0" w:color="auto"/>
              <w:bottom w:val="nil"/>
              <w:right w:val="single" w:sz="4" w:space="0" w:color="auto"/>
            </w:tcBorders>
            <w:hideMark/>
          </w:tcPr>
          <w:p w14:paraId="443DAEDC" w14:textId="77777777" w:rsidR="0012205C" w:rsidRPr="0012205C" w:rsidRDefault="0012205C" w:rsidP="0012205C">
            <w:pPr>
              <w:jc w:val="center"/>
            </w:pPr>
            <w:r w:rsidRPr="0012205C">
              <w:t xml:space="preserve">Zamówienie wykonawcze </w:t>
            </w:r>
          </w:p>
          <w:p w14:paraId="0D6A08D0" w14:textId="77777777" w:rsidR="0012205C" w:rsidRPr="0012205C" w:rsidRDefault="0012205C" w:rsidP="0012205C">
            <w:pPr>
              <w:jc w:val="center"/>
            </w:pPr>
            <w:r w:rsidRPr="0012205C">
              <w:t>Nr …………….…… z dnia ……..</w:t>
            </w:r>
          </w:p>
        </w:tc>
      </w:tr>
      <w:tr w:rsidR="0012205C" w:rsidRPr="0012205C" w14:paraId="3826158C" w14:textId="77777777" w:rsidTr="0012205C">
        <w:trPr>
          <w:trHeight w:val="408"/>
        </w:trPr>
        <w:tc>
          <w:tcPr>
            <w:tcW w:w="198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7266673" w14:textId="77777777" w:rsidR="0012205C" w:rsidRPr="0012205C" w:rsidRDefault="0012205C" w:rsidP="0012205C">
            <w:pPr>
              <w:jc w:val="center"/>
            </w:pPr>
            <w:r w:rsidRPr="0012205C">
              <w:t>Warunki płatności</w:t>
            </w:r>
          </w:p>
          <w:p w14:paraId="27351D40" w14:textId="77777777" w:rsidR="0012205C" w:rsidRPr="0012205C" w:rsidRDefault="0012205C" w:rsidP="0012205C">
            <w:pPr>
              <w:jc w:val="center"/>
            </w:pPr>
            <w:r w:rsidRPr="0012205C">
              <w:t>Przelew ……….dni od daty dostarczenia faktury do Zamawiającego</w:t>
            </w:r>
          </w:p>
        </w:tc>
        <w:tc>
          <w:tcPr>
            <w:tcW w:w="18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BAFE110" w14:textId="77777777" w:rsidR="0012205C" w:rsidRPr="0012205C" w:rsidRDefault="0012205C" w:rsidP="0012205C">
            <w:pPr>
              <w:jc w:val="center"/>
            </w:pPr>
            <w:r w:rsidRPr="0012205C">
              <w:t>Płatnik</w:t>
            </w:r>
          </w:p>
          <w:p w14:paraId="655A0138" w14:textId="77777777" w:rsidR="0012205C" w:rsidRPr="0012205C" w:rsidRDefault="0012205C" w:rsidP="0012205C">
            <w:pPr>
              <w:jc w:val="center"/>
            </w:pPr>
            <w:r w:rsidRPr="0012205C">
              <w:t>Polska Grupa Górnicza S.A.</w:t>
            </w:r>
          </w:p>
          <w:p w14:paraId="48EDBC73" w14:textId="77777777" w:rsidR="0012205C" w:rsidRPr="0012205C" w:rsidRDefault="0012205C" w:rsidP="0012205C">
            <w:pPr>
              <w:jc w:val="center"/>
            </w:pPr>
            <w:r w:rsidRPr="0012205C">
              <w:t xml:space="preserve">ul. Powstańców 30 </w:t>
            </w:r>
          </w:p>
          <w:p w14:paraId="63637253" w14:textId="77777777" w:rsidR="0012205C" w:rsidRPr="0012205C" w:rsidRDefault="0012205C" w:rsidP="0012205C">
            <w:pPr>
              <w:jc w:val="center"/>
            </w:pPr>
            <w:r w:rsidRPr="0012205C">
              <w:t>40-039 Katowice</w:t>
            </w:r>
          </w:p>
        </w:tc>
        <w:tc>
          <w:tcPr>
            <w:tcW w:w="0" w:type="auto"/>
            <w:gridSpan w:val="5"/>
            <w:vMerge/>
            <w:tcBorders>
              <w:top w:val="single" w:sz="4" w:space="0" w:color="auto"/>
              <w:left w:val="single" w:sz="4" w:space="0" w:color="auto"/>
              <w:bottom w:val="nil"/>
              <w:right w:val="single" w:sz="4" w:space="0" w:color="auto"/>
            </w:tcBorders>
            <w:vAlign w:val="center"/>
            <w:hideMark/>
          </w:tcPr>
          <w:p w14:paraId="7925BF3A" w14:textId="77777777" w:rsidR="0012205C" w:rsidRPr="0012205C" w:rsidRDefault="0012205C" w:rsidP="0012205C"/>
        </w:tc>
      </w:tr>
      <w:tr w:rsidR="0012205C" w:rsidRPr="0012205C" w14:paraId="2BDE9338" w14:textId="77777777" w:rsidTr="0012205C">
        <w:trPr>
          <w:trHeight w:val="58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81570E8" w14:textId="77777777" w:rsidR="0012205C" w:rsidRPr="0012205C" w:rsidRDefault="0012205C" w:rsidP="0012205C"/>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992DFA" w14:textId="77777777" w:rsidR="0012205C" w:rsidRPr="0012205C" w:rsidRDefault="0012205C" w:rsidP="0012205C"/>
        </w:tc>
        <w:tc>
          <w:tcPr>
            <w:tcW w:w="2362" w:type="dxa"/>
            <w:gridSpan w:val="2"/>
            <w:tcBorders>
              <w:top w:val="nil"/>
              <w:left w:val="single" w:sz="4" w:space="0" w:color="auto"/>
              <w:right w:val="nil"/>
            </w:tcBorders>
            <w:vAlign w:val="center"/>
            <w:hideMark/>
          </w:tcPr>
          <w:p w14:paraId="6485A46A" w14:textId="77777777" w:rsidR="0012205C" w:rsidRPr="0012205C" w:rsidRDefault="0012205C" w:rsidP="0012205C">
            <w:pPr>
              <w:jc w:val="both"/>
            </w:pPr>
          </w:p>
        </w:tc>
        <w:tc>
          <w:tcPr>
            <w:tcW w:w="3496" w:type="dxa"/>
            <w:gridSpan w:val="3"/>
            <w:tcBorders>
              <w:top w:val="nil"/>
              <w:left w:val="nil"/>
              <w:right w:val="single" w:sz="4" w:space="0" w:color="auto"/>
            </w:tcBorders>
            <w:vAlign w:val="center"/>
            <w:hideMark/>
          </w:tcPr>
          <w:p w14:paraId="7601531E" w14:textId="77777777" w:rsidR="0012205C" w:rsidRPr="0012205C" w:rsidRDefault="0012205C" w:rsidP="0012205C">
            <w:pPr>
              <w:jc w:val="both"/>
            </w:pPr>
            <w:r w:rsidRPr="0012205C">
              <w:t>………………………</w:t>
            </w:r>
          </w:p>
        </w:tc>
      </w:tr>
      <w:tr w:rsidR="0012205C" w:rsidRPr="0012205C" w14:paraId="771C5B11" w14:textId="77777777" w:rsidTr="0012205C">
        <w:trPr>
          <w:trHeight w:val="458"/>
        </w:trPr>
        <w:tc>
          <w:tcPr>
            <w:tcW w:w="561" w:type="dxa"/>
            <w:tcBorders>
              <w:top w:val="single" w:sz="4" w:space="0" w:color="auto"/>
              <w:left w:val="single" w:sz="4" w:space="0" w:color="auto"/>
              <w:bottom w:val="single" w:sz="4" w:space="0" w:color="auto"/>
              <w:right w:val="single" w:sz="4" w:space="0" w:color="auto"/>
            </w:tcBorders>
            <w:vAlign w:val="center"/>
            <w:hideMark/>
          </w:tcPr>
          <w:p w14:paraId="14C2A5C9" w14:textId="77777777" w:rsidR="0012205C" w:rsidRPr="0012205C" w:rsidRDefault="0012205C" w:rsidP="0012205C">
            <w:pPr>
              <w:jc w:val="center"/>
            </w:pPr>
            <w:r w:rsidRPr="0012205C">
              <w:t>Lp.</w:t>
            </w:r>
          </w:p>
        </w:tc>
        <w:tc>
          <w:tcPr>
            <w:tcW w:w="3290" w:type="dxa"/>
            <w:gridSpan w:val="3"/>
            <w:tcBorders>
              <w:top w:val="single" w:sz="4" w:space="0" w:color="auto"/>
              <w:left w:val="single" w:sz="4" w:space="0" w:color="auto"/>
              <w:bottom w:val="single" w:sz="4" w:space="0" w:color="auto"/>
              <w:right w:val="single" w:sz="4" w:space="0" w:color="auto"/>
            </w:tcBorders>
            <w:vAlign w:val="center"/>
            <w:hideMark/>
          </w:tcPr>
          <w:p w14:paraId="0A5ECCB7" w14:textId="77777777" w:rsidR="0012205C" w:rsidRPr="0012205C" w:rsidRDefault="0012205C" w:rsidP="0012205C">
            <w:pPr>
              <w:jc w:val="center"/>
            </w:pPr>
            <w:r w:rsidRPr="0012205C">
              <w:t>Przedmiot zlecenia</w:t>
            </w:r>
          </w:p>
        </w:tc>
        <w:tc>
          <w:tcPr>
            <w:tcW w:w="1322" w:type="dxa"/>
            <w:tcBorders>
              <w:top w:val="single" w:sz="4" w:space="0" w:color="auto"/>
              <w:left w:val="single" w:sz="4" w:space="0" w:color="auto"/>
              <w:bottom w:val="single" w:sz="4" w:space="0" w:color="auto"/>
              <w:right w:val="single" w:sz="4" w:space="0" w:color="auto"/>
            </w:tcBorders>
            <w:vAlign w:val="center"/>
            <w:hideMark/>
          </w:tcPr>
          <w:p w14:paraId="71E040E6" w14:textId="77777777" w:rsidR="0012205C" w:rsidRPr="0012205C" w:rsidRDefault="0012205C" w:rsidP="0012205C">
            <w:pPr>
              <w:jc w:val="center"/>
            </w:pPr>
            <w:r w:rsidRPr="0012205C">
              <w:t xml:space="preserve">Ilość </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14:paraId="4326AF24" w14:textId="77777777" w:rsidR="0012205C" w:rsidRPr="0012205C" w:rsidRDefault="0012205C" w:rsidP="0012205C">
            <w:pPr>
              <w:jc w:val="center"/>
            </w:pPr>
            <w:r w:rsidRPr="0012205C">
              <w:t>j.m.</w:t>
            </w:r>
          </w:p>
        </w:tc>
        <w:tc>
          <w:tcPr>
            <w:tcW w:w="1220" w:type="dxa"/>
            <w:tcBorders>
              <w:top w:val="single" w:sz="4" w:space="0" w:color="auto"/>
              <w:left w:val="single" w:sz="4" w:space="0" w:color="auto"/>
              <w:bottom w:val="single" w:sz="4" w:space="0" w:color="auto"/>
              <w:right w:val="single" w:sz="4" w:space="0" w:color="auto"/>
            </w:tcBorders>
            <w:vAlign w:val="center"/>
            <w:hideMark/>
          </w:tcPr>
          <w:p w14:paraId="3E19CE05" w14:textId="77777777" w:rsidR="0012205C" w:rsidRPr="0012205C" w:rsidRDefault="0012205C" w:rsidP="0012205C">
            <w:pPr>
              <w:jc w:val="center"/>
            </w:pPr>
            <w:r w:rsidRPr="0012205C">
              <w:t>Cena netto [PLN]</w:t>
            </w:r>
          </w:p>
        </w:tc>
        <w:tc>
          <w:tcPr>
            <w:tcW w:w="2168" w:type="dxa"/>
            <w:tcBorders>
              <w:top w:val="single" w:sz="4" w:space="0" w:color="auto"/>
              <w:left w:val="single" w:sz="4" w:space="0" w:color="auto"/>
              <w:bottom w:val="single" w:sz="4" w:space="0" w:color="auto"/>
              <w:right w:val="single" w:sz="4" w:space="0" w:color="auto"/>
            </w:tcBorders>
            <w:vAlign w:val="center"/>
            <w:hideMark/>
          </w:tcPr>
          <w:p w14:paraId="7F017CC4" w14:textId="77777777" w:rsidR="0012205C" w:rsidRPr="0012205C" w:rsidRDefault="0012205C" w:rsidP="0012205C">
            <w:pPr>
              <w:jc w:val="center"/>
            </w:pPr>
            <w:r w:rsidRPr="0012205C">
              <w:t>Wartość netto</w:t>
            </w:r>
            <w:r w:rsidRPr="0012205C">
              <w:br/>
              <w:t>[PLN]</w:t>
            </w:r>
          </w:p>
        </w:tc>
      </w:tr>
      <w:tr w:rsidR="0012205C" w:rsidRPr="0012205C" w14:paraId="19155D50" w14:textId="77777777" w:rsidTr="0012205C">
        <w:trPr>
          <w:trHeight w:val="340"/>
        </w:trPr>
        <w:tc>
          <w:tcPr>
            <w:tcW w:w="9709" w:type="dxa"/>
            <w:gridSpan w:val="9"/>
            <w:tcBorders>
              <w:top w:val="single" w:sz="4" w:space="0" w:color="auto"/>
              <w:left w:val="single" w:sz="4" w:space="0" w:color="auto"/>
              <w:bottom w:val="single" w:sz="4" w:space="0" w:color="auto"/>
              <w:right w:val="single" w:sz="4" w:space="0" w:color="auto"/>
            </w:tcBorders>
            <w:hideMark/>
          </w:tcPr>
          <w:p w14:paraId="15DEA2B9" w14:textId="77777777" w:rsidR="0012205C" w:rsidRPr="0012205C" w:rsidRDefault="0012205C" w:rsidP="0012205C">
            <w:pPr>
              <w:tabs>
                <w:tab w:val="left" w:pos="2854"/>
              </w:tabs>
              <w:jc w:val="both"/>
            </w:pPr>
            <w:r w:rsidRPr="0012205C">
              <w:t xml:space="preserve">Wykonanie </w:t>
            </w:r>
            <w:r w:rsidR="0080020A">
              <w:t>konfekcjonowania</w:t>
            </w:r>
            <w:r w:rsidRPr="0012205C">
              <w:t xml:space="preserve"> węgla wg specyfikacji (lub określonej w załączniku do niniejszego zamówienia):</w:t>
            </w:r>
          </w:p>
        </w:tc>
      </w:tr>
      <w:tr w:rsidR="0012205C" w:rsidRPr="0012205C" w14:paraId="6B1599F1" w14:textId="77777777" w:rsidTr="0012205C">
        <w:trPr>
          <w:trHeight w:val="305"/>
        </w:trPr>
        <w:tc>
          <w:tcPr>
            <w:tcW w:w="561" w:type="dxa"/>
            <w:tcBorders>
              <w:top w:val="single" w:sz="4" w:space="0" w:color="auto"/>
              <w:left w:val="single" w:sz="4" w:space="0" w:color="auto"/>
              <w:bottom w:val="single" w:sz="4" w:space="0" w:color="auto"/>
              <w:right w:val="single" w:sz="4" w:space="0" w:color="auto"/>
            </w:tcBorders>
            <w:vAlign w:val="center"/>
          </w:tcPr>
          <w:p w14:paraId="63A99230" w14:textId="77777777" w:rsidR="0012205C" w:rsidRPr="0012205C" w:rsidRDefault="0012205C" w:rsidP="0012205C">
            <w:pPr>
              <w:ind w:left="113"/>
              <w:rPr>
                <w:sz w:val="16"/>
                <w:szCs w:val="16"/>
              </w:rPr>
            </w:pPr>
            <w:r w:rsidRPr="0012205C">
              <w:rPr>
                <w:sz w:val="16"/>
                <w:szCs w:val="16"/>
              </w:rPr>
              <w:t>0</w:t>
            </w:r>
          </w:p>
        </w:tc>
        <w:tc>
          <w:tcPr>
            <w:tcW w:w="3290" w:type="dxa"/>
            <w:gridSpan w:val="3"/>
            <w:tcBorders>
              <w:top w:val="single" w:sz="4" w:space="0" w:color="auto"/>
              <w:left w:val="single" w:sz="4" w:space="0" w:color="auto"/>
              <w:bottom w:val="single" w:sz="4" w:space="0" w:color="auto"/>
              <w:right w:val="single" w:sz="4" w:space="0" w:color="auto"/>
            </w:tcBorders>
            <w:vAlign w:val="center"/>
          </w:tcPr>
          <w:p w14:paraId="7B5A2A41" w14:textId="77777777" w:rsidR="0012205C" w:rsidRPr="0012205C" w:rsidRDefault="0012205C" w:rsidP="0012205C">
            <w:pPr>
              <w:jc w:val="center"/>
              <w:rPr>
                <w:sz w:val="16"/>
                <w:szCs w:val="16"/>
              </w:rPr>
            </w:pPr>
            <w:r w:rsidRPr="0012205C">
              <w:rPr>
                <w:sz w:val="16"/>
                <w:szCs w:val="16"/>
              </w:rPr>
              <w:t>1</w:t>
            </w:r>
          </w:p>
        </w:tc>
        <w:tc>
          <w:tcPr>
            <w:tcW w:w="1322" w:type="dxa"/>
            <w:tcBorders>
              <w:top w:val="single" w:sz="4" w:space="0" w:color="auto"/>
              <w:left w:val="single" w:sz="4" w:space="0" w:color="auto"/>
              <w:bottom w:val="single" w:sz="4" w:space="0" w:color="auto"/>
              <w:right w:val="single" w:sz="4" w:space="0" w:color="auto"/>
            </w:tcBorders>
            <w:vAlign w:val="center"/>
            <w:hideMark/>
          </w:tcPr>
          <w:p w14:paraId="4D13F241" w14:textId="77777777" w:rsidR="0012205C" w:rsidRPr="0012205C" w:rsidRDefault="0012205C" w:rsidP="0012205C">
            <w:pPr>
              <w:jc w:val="center"/>
              <w:rPr>
                <w:sz w:val="16"/>
                <w:szCs w:val="16"/>
              </w:rPr>
            </w:pPr>
            <w:r w:rsidRPr="0012205C">
              <w:rPr>
                <w:sz w:val="16"/>
                <w:szCs w:val="16"/>
              </w:rPr>
              <w:t>2</w:t>
            </w: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14:paraId="11417E29" w14:textId="77777777" w:rsidR="0012205C" w:rsidRPr="0012205C" w:rsidRDefault="0012205C" w:rsidP="0012205C">
            <w:pPr>
              <w:jc w:val="center"/>
              <w:rPr>
                <w:sz w:val="16"/>
                <w:szCs w:val="16"/>
              </w:rPr>
            </w:pPr>
            <w:r w:rsidRPr="0012205C">
              <w:rPr>
                <w:sz w:val="16"/>
                <w:szCs w:val="16"/>
              </w:rPr>
              <w:t>3</w:t>
            </w:r>
          </w:p>
        </w:tc>
        <w:tc>
          <w:tcPr>
            <w:tcW w:w="1220" w:type="dxa"/>
            <w:tcBorders>
              <w:top w:val="single" w:sz="4" w:space="0" w:color="auto"/>
              <w:left w:val="single" w:sz="4" w:space="0" w:color="auto"/>
              <w:bottom w:val="single" w:sz="4" w:space="0" w:color="auto"/>
              <w:right w:val="single" w:sz="4" w:space="0" w:color="auto"/>
            </w:tcBorders>
            <w:vAlign w:val="center"/>
            <w:hideMark/>
          </w:tcPr>
          <w:p w14:paraId="18919681" w14:textId="77777777" w:rsidR="0012205C" w:rsidRPr="0012205C" w:rsidRDefault="0012205C" w:rsidP="0012205C">
            <w:pPr>
              <w:jc w:val="center"/>
              <w:rPr>
                <w:sz w:val="16"/>
                <w:szCs w:val="16"/>
              </w:rPr>
            </w:pPr>
            <w:r w:rsidRPr="0012205C">
              <w:rPr>
                <w:sz w:val="16"/>
                <w:szCs w:val="16"/>
              </w:rPr>
              <w:t>4</w:t>
            </w:r>
          </w:p>
        </w:tc>
        <w:tc>
          <w:tcPr>
            <w:tcW w:w="2168" w:type="dxa"/>
            <w:tcBorders>
              <w:top w:val="single" w:sz="4" w:space="0" w:color="auto"/>
              <w:left w:val="single" w:sz="4" w:space="0" w:color="auto"/>
              <w:bottom w:val="single" w:sz="4" w:space="0" w:color="auto"/>
              <w:right w:val="single" w:sz="4" w:space="0" w:color="auto"/>
            </w:tcBorders>
            <w:vAlign w:val="center"/>
            <w:hideMark/>
          </w:tcPr>
          <w:p w14:paraId="2447A1C4" w14:textId="77777777" w:rsidR="0012205C" w:rsidRPr="0012205C" w:rsidRDefault="0012205C" w:rsidP="0012205C">
            <w:pPr>
              <w:jc w:val="center"/>
              <w:rPr>
                <w:sz w:val="16"/>
                <w:szCs w:val="16"/>
              </w:rPr>
            </w:pPr>
            <w:r w:rsidRPr="0012205C">
              <w:rPr>
                <w:sz w:val="16"/>
                <w:szCs w:val="16"/>
              </w:rPr>
              <w:t>5=2x4</w:t>
            </w:r>
          </w:p>
        </w:tc>
      </w:tr>
      <w:tr w:rsidR="0012205C" w:rsidRPr="0012205C" w14:paraId="796E1687" w14:textId="77777777" w:rsidTr="0012205C">
        <w:trPr>
          <w:trHeight w:val="368"/>
        </w:trPr>
        <w:tc>
          <w:tcPr>
            <w:tcW w:w="561" w:type="dxa"/>
            <w:tcBorders>
              <w:top w:val="single" w:sz="4" w:space="0" w:color="auto"/>
              <w:left w:val="single" w:sz="4" w:space="0" w:color="auto"/>
              <w:bottom w:val="single" w:sz="4" w:space="0" w:color="auto"/>
              <w:right w:val="single" w:sz="4" w:space="0" w:color="auto"/>
            </w:tcBorders>
            <w:vAlign w:val="center"/>
          </w:tcPr>
          <w:p w14:paraId="36BFA62B" w14:textId="77777777" w:rsidR="0012205C" w:rsidRPr="0012205C" w:rsidRDefault="0012205C" w:rsidP="0012205C">
            <w:pPr>
              <w:ind w:left="113"/>
            </w:pPr>
            <w:r w:rsidRPr="0012205C">
              <w:t>1.</w:t>
            </w:r>
          </w:p>
        </w:tc>
        <w:tc>
          <w:tcPr>
            <w:tcW w:w="3290" w:type="dxa"/>
            <w:gridSpan w:val="3"/>
            <w:tcBorders>
              <w:top w:val="single" w:sz="4" w:space="0" w:color="auto"/>
              <w:left w:val="single" w:sz="4" w:space="0" w:color="auto"/>
              <w:bottom w:val="single" w:sz="4" w:space="0" w:color="auto"/>
              <w:right w:val="single" w:sz="4" w:space="0" w:color="auto"/>
            </w:tcBorders>
            <w:vAlign w:val="center"/>
          </w:tcPr>
          <w:p w14:paraId="71567D96" w14:textId="77777777" w:rsidR="0012205C" w:rsidRPr="0012205C" w:rsidRDefault="0012205C" w:rsidP="0012205C"/>
        </w:tc>
        <w:tc>
          <w:tcPr>
            <w:tcW w:w="1322" w:type="dxa"/>
            <w:tcBorders>
              <w:top w:val="single" w:sz="4" w:space="0" w:color="auto"/>
              <w:left w:val="single" w:sz="4" w:space="0" w:color="auto"/>
              <w:bottom w:val="single" w:sz="4" w:space="0" w:color="auto"/>
              <w:right w:val="single" w:sz="4" w:space="0" w:color="auto"/>
            </w:tcBorders>
            <w:vAlign w:val="center"/>
            <w:hideMark/>
          </w:tcPr>
          <w:p w14:paraId="1E1CC5A7" w14:textId="77777777" w:rsidR="0012205C" w:rsidRPr="0012205C" w:rsidRDefault="0012205C" w:rsidP="0012205C">
            <w:pPr>
              <w:jc w:val="center"/>
            </w:pP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14:paraId="50D74958" w14:textId="77777777" w:rsidR="0012205C" w:rsidRPr="0012205C" w:rsidRDefault="0012205C" w:rsidP="0012205C">
            <w:pPr>
              <w:jc w:val="center"/>
            </w:pPr>
          </w:p>
        </w:tc>
        <w:tc>
          <w:tcPr>
            <w:tcW w:w="1220" w:type="dxa"/>
            <w:tcBorders>
              <w:top w:val="single" w:sz="4" w:space="0" w:color="auto"/>
              <w:left w:val="single" w:sz="4" w:space="0" w:color="auto"/>
              <w:bottom w:val="single" w:sz="4" w:space="0" w:color="auto"/>
              <w:right w:val="single" w:sz="4" w:space="0" w:color="auto"/>
            </w:tcBorders>
            <w:vAlign w:val="center"/>
            <w:hideMark/>
          </w:tcPr>
          <w:p w14:paraId="6E259F37" w14:textId="77777777" w:rsidR="0012205C" w:rsidRPr="0012205C" w:rsidRDefault="0012205C" w:rsidP="0012205C">
            <w:pPr>
              <w:jc w:val="right"/>
            </w:pPr>
          </w:p>
        </w:tc>
        <w:tc>
          <w:tcPr>
            <w:tcW w:w="2168" w:type="dxa"/>
            <w:tcBorders>
              <w:top w:val="single" w:sz="4" w:space="0" w:color="auto"/>
              <w:left w:val="single" w:sz="4" w:space="0" w:color="auto"/>
              <w:bottom w:val="single" w:sz="4" w:space="0" w:color="auto"/>
              <w:right w:val="single" w:sz="4" w:space="0" w:color="auto"/>
            </w:tcBorders>
            <w:vAlign w:val="center"/>
            <w:hideMark/>
          </w:tcPr>
          <w:p w14:paraId="3459F08D" w14:textId="77777777" w:rsidR="0012205C" w:rsidRPr="0012205C" w:rsidRDefault="0012205C" w:rsidP="0012205C">
            <w:pPr>
              <w:jc w:val="right"/>
            </w:pPr>
          </w:p>
        </w:tc>
      </w:tr>
      <w:tr w:rsidR="0012205C" w:rsidRPr="0012205C" w14:paraId="055B9B17" w14:textId="77777777" w:rsidTr="0012205C">
        <w:trPr>
          <w:trHeight w:val="352"/>
        </w:trPr>
        <w:tc>
          <w:tcPr>
            <w:tcW w:w="561" w:type="dxa"/>
            <w:tcBorders>
              <w:top w:val="single" w:sz="4" w:space="0" w:color="auto"/>
              <w:left w:val="single" w:sz="4" w:space="0" w:color="auto"/>
              <w:bottom w:val="single" w:sz="4" w:space="0" w:color="auto"/>
              <w:right w:val="single" w:sz="4" w:space="0" w:color="auto"/>
            </w:tcBorders>
            <w:vAlign w:val="center"/>
          </w:tcPr>
          <w:p w14:paraId="0F6339EC" w14:textId="77777777" w:rsidR="0012205C" w:rsidRPr="0012205C" w:rsidRDefault="0012205C" w:rsidP="0012205C">
            <w:pPr>
              <w:ind w:left="113"/>
            </w:pPr>
            <w:r w:rsidRPr="0012205C">
              <w:t>2.</w:t>
            </w:r>
          </w:p>
        </w:tc>
        <w:tc>
          <w:tcPr>
            <w:tcW w:w="3290" w:type="dxa"/>
            <w:gridSpan w:val="3"/>
            <w:tcBorders>
              <w:top w:val="single" w:sz="4" w:space="0" w:color="auto"/>
              <w:left w:val="single" w:sz="4" w:space="0" w:color="auto"/>
              <w:bottom w:val="single" w:sz="4" w:space="0" w:color="auto"/>
              <w:right w:val="single" w:sz="4" w:space="0" w:color="auto"/>
            </w:tcBorders>
            <w:vAlign w:val="center"/>
          </w:tcPr>
          <w:p w14:paraId="6CB1D664" w14:textId="77777777" w:rsidR="0012205C" w:rsidRPr="0012205C" w:rsidRDefault="0012205C" w:rsidP="0012205C"/>
        </w:tc>
        <w:tc>
          <w:tcPr>
            <w:tcW w:w="1322" w:type="dxa"/>
            <w:tcBorders>
              <w:top w:val="single" w:sz="4" w:space="0" w:color="auto"/>
              <w:left w:val="single" w:sz="4" w:space="0" w:color="auto"/>
              <w:bottom w:val="single" w:sz="4" w:space="0" w:color="auto"/>
              <w:right w:val="single" w:sz="4" w:space="0" w:color="auto"/>
            </w:tcBorders>
            <w:vAlign w:val="center"/>
            <w:hideMark/>
          </w:tcPr>
          <w:p w14:paraId="7D7ABB5A" w14:textId="77777777" w:rsidR="0012205C" w:rsidRPr="0012205C" w:rsidRDefault="0012205C" w:rsidP="0012205C">
            <w:pPr>
              <w:jc w:val="center"/>
            </w:pP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14:paraId="687263CE" w14:textId="77777777" w:rsidR="0012205C" w:rsidRPr="0012205C" w:rsidRDefault="0012205C" w:rsidP="0012205C">
            <w:pPr>
              <w:jc w:val="center"/>
            </w:pPr>
          </w:p>
        </w:tc>
        <w:tc>
          <w:tcPr>
            <w:tcW w:w="1220" w:type="dxa"/>
            <w:tcBorders>
              <w:top w:val="single" w:sz="4" w:space="0" w:color="auto"/>
              <w:left w:val="single" w:sz="4" w:space="0" w:color="auto"/>
              <w:bottom w:val="single" w:sz="4" w:space="0" w:color="auto"/>
              <w:right w:val="single" w:sz="4" w:space="0" w:color="auto"/>
            </w:tcBorders>
            <w:vAlign w:val="center"/>
            <w:hideMark/>
          </w:tcPr>
          <w:p w14:paraId="076BB646" w14:textId="77777777" w:rsidR="0012205C" w:rsidRPr="0012205C" w:rsidRDefault="0012205C" w:rsidP="0012205C">
            <w:pPr>
              <w:jc w:val="right"/>
            </w:pPr>
          </w:p>
        </w:tc>
        <w:tc>
          <w:tcPr>
            <w:tcW w:w="2168" w:type="dxa"/>
            <w:tcBorders>
              <w:top w:val="single" w:sz="4" w:space="0" w:color="auto"/>
              <w:left w:val="single" w:sz="4" w:space="0" w:color="auto"/>
              <w:bottom w:val="single" w:sz="4" w:space="0" w:color="auto"/>
              <w:right w:val="single" w:sz="4" w:space="0" w:color="auto"/>
            </w:tcBorders>
            <w:vAlign w:val="center"/>
            <w:hideMark/>
          </w:tcPr>
          <w:p w14:paraId="4A3C4623" w14:textId="77777777" w:rsidR="0012205C" w:rsidRPr="0012205C" w:rsidRDefault="0012205C" w:rsidP="0012205C">
            <w:pPr>
              <w:jc w:val="right"/>
            </w:pPr>
          </w:p>
        </w:tc>
      </w:tr>
      <w:tr w:rsidR="0012205C" w:rsidRPr="0012205C" w14:paraId="64BF1DFC" w14:textId="77777777" w:rsidTr="0012205C">
        <w:trPr>
          <w:trHeight w:val="352"/>
        </w:trPr>
        <w:tc>
          <w:tcPr>
            <w:tcW w:w="561" w:type="dxa"/>
            <w:tcBorders>
              <w:top w:val="single" w:sz="4" w:space="0" w:color="auto"/>
              <w:left w:val="single" w:sz="4" w:space="0" w:color="auto"/>
              <w:bottom w:val="single" w:sz="4" w:space="0" w:color="auto"/>
              <w:right w:val="single" w:sz="4" w:space="0" w:color="auto"/>
            </w:tcBorders>
            <w:vAlign w:val="center"/>
          </w:tcPr>
          <w:p w14:paraId="265963D3" w14:textId="77777777" w:rsidR="0012205C" w:rsidRPr="0012205C" w:rsidRDefault="0012205C" w:rsidP="0012205C">
            <w:pPr>
              <w:ind w:left="113"/>
            </w:pPr>
            <w:r w:rsidRPr="0012205C">
              <w:t>3.</w:t>
            </w:r>
          </w:p>
        </w:tc>
        <w:tc>
          <w:tcPr>
            <w:tcW w:w="3290" w:type="dxa"/>
            <w:gridSpan w:val="3"/>
            <w:tcBorders>
              <w:top w:val="single" w:sz="4" w:space="0" w:color="auto"/>
              <w:left w:val="single" w:sz="4" w:space="0" w:color="auto"/>
              <w:bottom w:val="single" w:sz="4" w:space="0" w:color="auto"/>
              <w:right w:val="single" w:sz="4" w:space="0" w:color="auto"/>
            </w:tcBorders>
            <w:vAlign w:val="center"/>
          </w:tcPr>
          <w:p w14:paraId="4E575E68" w14:textId="77777777" w:rsidR="0012205C" w:rsidRPr="0012205C" w:rsidRDefault="0012205C" w:rsidP="0012205C"/>
        </w:tc>
        <w:tc>
          <w:tcPr>
            <w:tcW w:w="1322" w:type="dxa"/>
            <w:tcBorders>
              <w:top w:val="single" w:sz="4" w:space="0" w:color="auto"/>
              <w:left w:val="single" w:sz="4" w:space="0" w:color="auto"/>
              <w:bottom w:val="single" w:sz="4" w:space="0" w:color="auto"/>
              <w:right w:val="single" w:sz="4" w:space="0" w:color="auto"/>
            </w:tcBorders>
            <w:vAlign w:val="center"/>
            <w:hideMark/>
          </w:tcPr>
          <w:p w14:paraId="08CDA3EF" w14:textId="77777777" w:rsidR="0012205C" w:rsidRPr="0012205C" w:rsidRDefault="0012205C" w:rsidP="0012205C">
            <w:pPr>
              <w:jc w:val="center"/>
            </w:pPr>
          </w:p>
        </w:tc>
        <w:tc>
          <w:tcPr>
            <w:tcW w:w="1148" w:type="dxa"/>
            <w:gridSpan w:val="2"/>
            <w:tcBorders>
              <w:top w:val="single" w:sz="4" w:space="0" w:color="auto"/>
              <w:left w:val="single" w:sz="4" w:space="0" w:color="auto"/>
              <w:bottom w:val="single" w:sz="4" w:space="0" w:color="auto"/>
              <w:right w:val="single" w:sz="4" w:space="0" w:color="auto"/>
            </w:tcBorders>
            <w:vAlign w:val="center"/>
          </w:tcPr>
          <w:p w14:paraId="5416CDBB" w14:textId="77777777" w:rsidR="0012205C" w:rsidRPr="0012205C" w:rsidRDefault="0012205C" w:rsidP="0012205C">
            <w:pPr>
              <w:jc w:val="center"/>
            </w:pPr>
          </w:p>
        </w:tc>
        <w:tc>
          <w:tcPr>
            <w:tcW w:w="1220" w:type="dxa"/>
            <w:tcBorders>
              <w:top w:val="single" w:sz="4" w:space="0" w:color="auto"/>
              <w:left w:val="single" w:sz="4" w:space="0" w:color="auto"/>
              <w:bottom w:val="single" w:sz="4" w:space="0" w:color="auto"/>
              <w:right w:val="single" w:sz="4" w:space="0" w:color="auto"/>
            </w:tcBorders>
            <w:vAlign w:val="center"/>
          </w:tcPr>
          <w:p w14:paraId="09DF6AD5" w14:textId="77777777" w:rsidR="0012205C" w:rsidRPr="0012205C" w:rsidRDefault="0012205C" w:rsidP="0012205C">
            <w:pPr>
              <w:jc w:val="right"/>
            </w:pPr>
          </w:p>
        </w:tc>
        <w:tc>
          <w:tcPr>
            <w:tcW w:w="2168" w:type="dxa"/>
            <w:tcBorders>
              <w:top w:val="single" w:sz="4" w:space="0" w:color="auto"/>
              <w:left w:val="single" w:sz="4" w:space="0" w:color="auto"/>
              <w:bottom w:val="double" w:sz="4" w:space="0" w:color="auto"/>
              <w:right w:val="single" w:sz="4" w:space="0" w:color="auto"/>
            </w:tcBorders>
            <w:vAlign w:val="center"/>
          </w:tcPr>
          <w:p w14:paraId="5B12366F" w14:textId="77777777" w:rsidR="0012205C" w:rsidRPr="0012205C" w:rsidRDefault="0012205C" w:rsidP="0012205C">
            <w:pPr>
              <w:jc w:val="right"/>
            </w:pPr>
          </w:p>
        </w:tc>
      </w:tr>
      <w:tr w:rsidR="0012205C" w:rsidRPr="0012205C" w14:paraId="602A78CE" w14:textId="77777777" w:rsidTr="0012205C">
        <w:trPr>
          <w:trHeight w:val="824"/>
        </w:trPr>
        <w:tc>
          <w:tcPr>
            <w:tcW w:w="3851" w:type="dxa"/>
            <w:gridSpan w:val="4"/>
            <w:tcBorders>
              <w:top w:val="single" w:sz="4" w:space="0" w:color="auto"/>
              <w:left w:val="single" w:sz="4" w:space="0" w:color="auto"/>
              <w:bottom w:val="single" w:sz="4" w:space="0" w:color="auto"/>
              <w:right w:val="double" w:sz="4" w:space="0" w:color="auto"/>
            </w:tcBorders>
            <w:vAlign w:val="center"/>
            <w:hideMark/>
          </w:tcPr>
          <w:p w14:paraId="12EE2856" w14:textId="77777777" w:rsidR="0012205C" w:rsidRPr="0012205C" w:rsidRDefault="0012205C" w:rsidP="0012205C">
            <w:pPr>
              <w:tabs>
                <w:tab w:val="left" w:pos="1575"/>
              </w:tabs>
            </w:pPr>
            <w:r w:rsidRPr="0012205C">
              <w:t>Termin realizacji: od …… do ……. / miesiąc/rok…….</w:t>
            </w:r>
          </w:p>
        </w:tc>
        <w:tc>
          <w:tcPr>
            <w:tcW w:w="3690" w:type="dxa"/>
            <w:gridSpan w:val="4"/>
            <w:tcBorders>
              <w:top w:val="double" w:sz="4" w:space="0" w:color="auto"/>
              <w:left w:val="double" w:sz="4" w:space="0" w:color="auto"/>
              <w:bottom w:val="double" w:sz="4" w:space="0" w:color="auto"/>
              <w:right w:val="single" w:sz="4" w:space="0" w:color="auto"/>
            </w:tcBorders>
            <w:vAlign w:val="center"/>
            <w:hideMark/>
          </w:tcPr>
          <w:p w14:paraId="558E3246" w14:textId="77777777" w:rsidR="0012205C" w:rsidRPr="0012205C" w:rsidRDefault="0012205C" w:rsidP="0012205C">
            <w:r w:rsidRPr="0012205C">
              <w:t>Wartość ogółem netto [PLN]</w:t>
            </w:r>
          </w:p>
        </w:tc>
        <w:tc>
          <w:tcPr>
            <w:tcW w:w="2168" w:type="dxa"/>
            <w:tcBorders>
              <w:top w:val="double" w:sz="4" w:space="0" w:color="auto"/>
              <w:left w:val="single" w:sz="4" w:space="0" w:color="auto"/>
              <w:bottom w:val="double" w:sz="4" w:space="0" w:color="auto"/>
              <w:right w:val="double" w:sz="4" w:space="0" w:color="auto"/>
            </w:tcBorders>
            <w:vAlign w:val="center"/>
            <w:hideMark/>
          </w:tcPr>
          <w:p w14:paraId="4B2B88C3" w14:textId="77777777" w:rsidR="0012205C" w:rsidRPr="0012205C" w:rsidRDefault="0012205C" w:rsidP="0012205C">
            <w:pPr>
              <w:jc w:val="right"/>
            </w:pPr>
          </w:p>
        </w:tc>
      </w:tr>
      <w:tr w:rsidR="0012205C" w:rsidRPr="0012205C" w14:paraId="5CB2FE39" w14:textId="77777777" w:rsidTr="0012205C">
        <w:trPr>
          <w:trHeight w:val="360"/>
        </w:trPr>
        <w:tc>
          <w:tcPr>
            <w:tcW w:w="9709" w:type="dxa"/>
            <w:gridSpan w:val="9"/>
            <w:tcBorders>
              <w:top w:val="single" w:sz="4" w:space="0" w:color="auto"/>
              <w:left w:val="single" w:sz="4" w:space="0" w:color="auto"/>
              <w:bottom w:val="single" w:sz="4" w:space="0" w:color="auto"/>
              <w:right w:val="single" w:sz="4" w:space="0" w:color="auto"/>
            </w:tcBorders>
            <w:vAlign w:val="center"/>
            <w:hideMark/>
          </w:tcPr>
          <w:p w14:paraId="58695A1D" w14:textId="77777777" w:rsidR="0012205C" w:rsidRPr="0012205C" w:rsidRDefault="0012205C" w:rsidP="0012205C">
            <w:r w:rsidRPr="0012205C">
              <w:t>Osoba do kontaktu ze strony Zamawiającego w sprawie realizacji zamówienia wykonawczego:</w:t>
            </w:r>
            <w:r w:rsidRPr="0012205C">
              <w:tab/>
              <w:t>……………………..</w:t>
            </w:r>
          </w:p>
        </w:tc>
      </w:tr>
      <w:tr w:rsidR="0012205C" w:rsidRPr="0012205C" w14:paraId="11697088" w14:textId="77777777" w:rsidTr="0012205C">
        <w:trPr>
          <w:trHeight w:val="726"/>
        </w:trPr>
        <w:tc>
          <w:tcPr>
            <w:tcW w:w="9709" w:type="dxa"/>
            <w:gridSpan w:val="9"/>
            <w:tcBorders>
              <w:top w:val="single" w:sz="4" w:space="0" w:color="auto"/>
              <w:left w:val="single" w:sz="4" w:space="0" w:color="auto"/>
              <w:bottom w:val="single" w:sz="4" w:space="0" w:color="auto"/>
              <w:right w:val="single" w:sz="4" w:space="0" w:color="auto"/>
            </w:tcBorders>
            <w:vAlign w:val="center"/>
            <w:hideMark/>
          </w:tcPr>
          <w:p w14:paraId="59CFBBEE" w14:textId="77777777" w:rsidR="0012205C" w:rsidRPr="0012205C" w:rsidRDefault="0012205C" w:rsidP="007363D2">
            <w:pPr>
              <w:numPr>
                <w:ilvl w:val="6"/>
                <w:numId w:val="37"/>
              </w:numPr>
              <w:ind w:left="209" w:hanging="209"/>
              <w:contextualSpacing/>
              <w:rPr>
                <w:lang w:eastAsia="zh-CN"/>
              </w:rPr>
            </w:pPr>
            <w:r w:rsidRPr="0012205C">
              <w:rPr>
                <w:lang w:eastAsia="zh-CN"/>
              </w:rPr>
              <w:t xml:space="preserve">Podstawa zamówienia  – Zapisy umowy ramowej  nr …………………… z dnia </w:t>
            </w:r>
            <w:proofErr w:type="spellStart"/>
            <w:r w:rsidRPr="0012205C">
              <w:rPr>
                <w:lang w:eastAsia="zh-CN"/>
              </w:rPr>
              <w:t>dn</w:t>
            </w:r>
            <w:proofErr w:type="spellEnd"/>
            <w:r w:rsidRPr="0012205C">
              <w:rPr>
                <w:lang w:eastAsia="zh-CN"/>
              </w:rPr>
              <w:t>/m/rok, zaproszenie do złożenia oferty nr …</w:t>
            </w:r>
            <w:r w:rsidR="00A0002D">
              <w:rPr>
                <w:lang w:eastAsia="zh-CN"/>
              </w:rPr>
              <w:t>…….</w:t>
            </w:r>
            <w:r w:rsidRPr="0012205C">
              <w:rPr>
                <w:lang w:eastAsia="zh-CN"/>
              </w:rPr>
              <w:t xml:space="preserve"> </w:t>
            </w:r>
            <w:r w:rsidR="00A0002D">
              <w:rPr>
                <w:lang w:eastAsia="zh-CN"/>
              </w:rPr>
              <w:t>o</w:t>
            </w:r>
            <w:r w:rsidRPr="0012205C">
              <w:rPr>
                <w:lang w:eastAsia="zh-CN"/>
              </w:rPr>
              <w:t xml:space="preserve">raz oferta Wykonawcy </w:t>
            </w:r>
            <w:r w:rsidR="00A0002D">
              <w:rPr>
                <w:lang w:eastAsia="zh-CN"/>
              </w:rPr>
              <w:t xml:space="preserve">z </w:t>
            </w:r>
            <w:r w:rsidR="00A0002D" w:rsidRPr="00A0002D">
              <w:rPr>
                <w:lang w:eastAsia="zh-CN"/>
              </w:rPr>
              <w:t xml:space="preserve">dnia </w:t>
            </w:r>
            <w:r w:rsidRPr="00A0002D">
              <w:rPr>
                <w:lang w:eastAsia="zh-CN"/>
              </w:rPr>
              <w:t xml:space="preserve">…... </w:t>
            </w:r>
            <w:r w:rsidR="00A0002D" w:rsidRPr="00A0002D">
              <w:rPr>
                <w:lang w:eastAsia="zh-CN"/>
              </w:rPr>
              <w:t>(aukcja nr …..)</w:t>
            </w:r>
          </w:p>
        </w:tc>
      </w:tr>
      <w:tr w:rsidR="0012205C" w:rsidRPr="0012205C" w14:paraId="66EC7AB4" w14:textId="77777777" w:rsidTr="0012205C">
        <w:trPr>
          <w:trHeight w:val="61"/>
        </w:trPr>
        <w:tc>
          <w:tcPr>
            <w:tcW w:w="9709" w:type="dxa"/>
            <w:gridSpan w:val="9"/>
            <w:tcBorders>
              <w:top w:val="single" w:sz="4" w:space="0" w:color="auto"/>
              <w:left w:val="single" w:sz="4" w:space="0" w:color="auto"/>
              <w:bottom w:val="single" w:sz="4" w:space="0" w:color="auto"/>
              <w:right w:val="single" w:sz="4" w:space="0" w:color="auto"/>
            </w:tcBorders>
          </w:tcPr>
          <w:p w14:paraId="150EC76F" w14:textId="77777777" w:rsidR="0012205C" w:rsidRPr="0012205C" w:rsidRDefault="0012205C" w:rsidP="0012205C">
            <w:pPr>
              <w:jc w:val="both"/>
            </w:pPr>
            <w:r w:rsidRPr="0012205C">
              <w:t>Warunki zamówienia:</w:t>
            </w:r>
          </w:p>
          <w:p w14:paraId="73059F60" w14:textId="77777777" w:rsidR="0012205C" w:rsidRDefault="00A0002D" w:rsidP="007363D2">
            <w:pPr>
              <w:numPr>
                <w:ilvl w:val="0"/>
                <w:numId w:val="62"/>
              </w:numPr>
              <w:ind w:left="709" w:hanging="425"/>
              <w:contextualSpacing/>
              <w:jc w:val="both"/>
            </w:pPr>
            <w:r>
              <w:t>N</w:t>
            </w:r>
            <w:r w:rsidR="0012205C" w:rsidRPr="0012205C">
              <w:t>a fakturze Wykonawca zobowiązany jest wpisać numer niniejszego Zamówienia wykonawczego</w:t>
            </w:r>
            <w:r w:rsidR="0012205C" w:rsidRPr="0012205C">
              <w:br/>
              <w:t>i numer umowy ramowej (zgodnie z rej. PGG S.A.) której to Zamówienie dotyczy. Faktura, która nie będzie zawierała tych numerów zostanie zwrócona wykonawcy do uzupełnienia</w:t>
            </w:r>
            <w:r>
              <w:t>.</w:t>
            </w:r>
          </w:p>
          <w:p w14:paraId="39C00C9A" w14:textId="77777777" w:rsidR="00A0002D" w:rsidRPr="009A4D35" w:rsidRDefault="00A0002D" w:rsidP="007363D2">
            <w:pPr>
              <w:pStyle w:val="Akapitzlist"/>
              <w:numPr>
                <w:ilvl w:val="0"/>
                <w:numId w:val="62"/>
              </w:numPr>
              <w:ind w:left="709"/>
              <w:jc w:val="both"/>
              <w:rPr>
                <w:sz w:val="20"/>
                <w:szCs w:val="20"/>
              </w:rPr>
            </w:pPr>
            <w:r w:rsidRPr="009A4D35">
              <w:rPr>
                <w:sz w:val="20"/>
                <w:szCs w:val="20"/>
              </w:rPr>
              <w:t>Faktury należy wystawić na:</w:t>
            </w:r>
          </w:p>
          <w:p w14:paraId="17B04AFC" w14:textId="77777777" w:rsidR="00A0002D" w:rsidRPr="009A4D35" w:rsidRDefault="00A0002D" w:rsidP="00A0002D">
            <w:pPr>
              <w:pStyle w:val="Akapitzlist"/>
              <w:ind w:left="709"/>
              <w:jc w:val="both"/>
              <w:rPr>
                <w:b/>
                <w:sz w:val="20"/>
                <w:szCs w:val="20"/>
              </w:rPr>
            </w:pPr>
            <w:r w:rsidRPr="009A4D35">
              <w:rPr>
                <w:b/>
                <w:sz w:val="20"/>
                <w:szCs w:val="20"/>
              </w:rPr>
              <w:t>Polska Grupa Górnicza SA</w:t>
            </w:r>
          </w:p>
          <w:p w14:paraId="6139739F" w14:textId="77777777" w:rsidR="00A0002D" w:rsidRPr="009A4D35" w:rsidRDefault="00A0002D" w:rsidP="00A0002D">
            <w:pPr>
              <w:pStyle w:val="Akapitzlist"/>
              <w:ind w:left="709"/>
              <w:jc w:val="both"/>
              <w:rPr>
                <w:b/>
                <w:sz w:val="20"/>
                <w:szCs w:val="20"/>
              </w:rPr>
            </w:pPr>
            <w:r w:rsidRPr="009A4D35">
              <w:rPr>
                <w:b/>
                <w:sz w:val="20"/>
                <w:szCs w:val="20"/>
              </w:rPr>
              <w:t>40-039 Katowice, ul. Powstańców 30</w:t>
            </w:r>
          </w:p>
          <w:p w14:paraId="74157EF0" w14:textId="77777777" w:rsidR="00A0002D" w:rsidRPr="009A4D35" w:rsidRDefault="00A0002D" w:rsidP="00A0002D">
            <w:pPr>
              <w:pStyle w:val="Akapitzlist"/>
              <w:ind w:left="709"/>
              <w:jc w:val="both"/>
              <w:rPr>
                <w:b/>
                <w:sz w:val="20"/>
                <w:szCs w:val="20"/>
              </w:rPr>
            </w:pPr>
            <w:r w:rsidRPr="009A4D35">
              <w:rPr>
                <w:b/>
                <w:sz w:val="20"/>
                <w:szCs w:val="20"/>
              </w:rPr>
              <w:t>Oddział ……………….</w:t>
            </w:r>
          </w:p>
          <w:p w14:paraId="77B3B7C4" w14:textId="77777777" w:rsidR="00A0002D" w:rsidRPr="009A4D35" w:rsidRDefault="009A4D35" w:rsidP="00A0002D">
            <w:pPr>
              <w:pStyle w:val="Akapitzlist"/>
              <w:ind w:left="284"/>
              <w:jc w:val="both"/>
              <w:rPr>
                <w:sz w:val="20"/>
                <w:szCs w:val="20"/>
              </w:rPr>
            </w:pPr>
            <w:r>
              <w:rPr>
                <w:sz w:val="20"/>
                <w:szCs w:val="20"/>
              </w:rPr>
              <w:t xml:space="preserve">         </w:t>
            </w:r>
            <w:r w:rsidR="00A0002D" w:rsidRPr="009A4D35">
              <w:rPr>
                <w:sz w:val="20"/>
                <w:szCs w:val="20"/>
              </w:rPr>
              <w:t>oraz przekazać na adres:</w:t>
            </w:r>
          </w:p>
          <w:p w14:paraId="449DE0B3" w14:textId="77777777" w:rsidR="00A0002D" w:rsidRPr="009A4D35" w:rsidRDefault="00A0002D" w:rsidP="00A0002D">
            <w:pPr>
              <w:pStyle w:val="Akapitzlist"/>
              <w:ind w:left="709"/>
              <w:jc w:val="both"/>
              <w:rPr>
                <w:b/>
                <w:sz w:val="20"/>
                <w:szCs w:val="20"/>
              </w:rPr>
            </w:pPr>
            <w:r w:rsidRPr="009A4D35">
              <w:rPr>
                <w:b/>
                <w:sz w:val="20"/>
                <w:szCs w:val="20"/>
              </w:rPr>
              <w:t>Polska Grupa Górnicza SA</w:t>
            </w:r>
          </w:p>
          <w:p w14:paraId="77C20EA9" w14:textId="77777777" w:rsidR="00A0002D" w:rsidRPr="009A4D35" w:rsidRDefault="00A0002D" w:rsidP="00A0002D">
            <w:pPr>
              <w:pStyle w:val="Akapitzlist"/>
              <w:ind w:left="709"/>
              <w:jc w:val="both"/>
              <w:rPr>
                <w:b/>
                <w:sz w:val="20"/>
                <w:szCs w:val="20"/>
              </w:rPr>
            </w:pPr>
            <w:r w:rsidRPr="009A4D35">
              <w:rPr>
                <w:b/>
                <w:sz w:val="20"/>
                <w:szCs w:val="20"/>
              </w:rPr>
              <w:t>44-122 Gliwice, ul. Jasna 31b</w:t>
            </w:r>
          </w:p>
          <w:p w14:paraId="6AB96F37" w14:textId="77777777" w:rsidR="0012205C" w:rsidRPr="0012205C" w:rsidRDefault="00A0002D" w:rsidP="007363D2">
            <w:pPr>
              <w:numPr>
                <w:ilvl w:val="0"/>
                <w:numId w:val="62"/>
              </w:numPr>
              <w:ind w:left="709" w:hanging="425"/>
              <w:contextualSpacing/>
              <w:jc w:val="both"/>
            </w:pPr>
            <w:r>
              <w:t>Inne</w:t>
            </w:r>
            <w:r w:rsidR="009A4D35">
              <w:t>, istotne</w:t>
            </w:r>
            <w:r>
              <w:t xml:space="preserve"> warunki ujęte w Szczegółowym Zakresie Zamówienia Wykonawczego</w:t>
            </w:r>
            <w:r w:rsidR="009A4D35">
              <w:t>.</w:t>
            </w:r>
          </w:p>
        </w:tc>
      </w:tr>
      <w:tr w:rsidR="0012205C" w:rsidRPr="0012205C" w14:paraId="097633C8" w14:textId="77777777" w:rsidTr="005F2469">
        <w:trPr>
          <w:trHeight w:val="941"/>
        </w:trPr>
        <w:tc>
          <w:tcPr>
            <w:tcW w:w="2029" w:type="dxa"/>
            <w:gridSpan w:val="2"/>
            <w:tcBorders>
              <w:top w:val="nil"/>
              <w:left w:val="nil"/>
              <w:bottom w:val="nil"/>
              <w:right w:val="nil"/>
            </w:tcBorders>
          </w:tcPr>
          <w:p w14:paraId="192C308C" w14:textId="77777777" w:rsidR="0012205C" w:rsidRPr="0012205C" w:rsidRDefault="0012205C" w:rsidP="0012205C">
            <w:pPr>
              <w:jc w:val="center"/>
            </w:pPr>
          </w:p>
        </w:tc>
        <w:tc>
          <w:tcPr>
            <w:tcW w:w="735" w:type="dxa"/>
            <w:tcBorders>
              <w:top w:val="nil"/>
              <w:left w:val="nil"/>
              <w:bottom w:val="nil"/>
              <w:right w:val="single" w:sz="4" w:space="0" w:color="auto"/>
            </w:tcBorders>
            <w:vAlign w:val="bottom"/>
          </w:tcPr>
          <w:p w14:paraId="4F4F2694" w14:textId="77777777" w:rsidR="0012205C" w:rsidRPr="0012205C" w:rsidRDefault="0012205C" w:rsidP="0012205C">
            <w:pPr>
              <w:jc w:val="center"/>
            </w:pPr>
          </w:p>
        </w:tc>
        <w:tc>
          <w:tcPr>
            <w:tcW w:w="3449" w:type="dxa"/>
            <w:gridSpan w:val="3"/>
            <w:tcBorders>
              <w:top w:val="single" w:sz="4" w:space="0" w:color="auto"/>
              <w:left w:val="single" w:sz="4" w:space="0" w:color="auto"/>
              <w:bottom w:val="single" w:sz="4" w:space="0" w:color="auto"/>
              <w:right w:val="single" w:sz="4" w:space="0" w:color="auto"/>
            </w:tcBorders>
          </w:tcPr>
          <w:p w14:paraId="2A87CCB1" w14:textId="77777777" w:rsidR="0012205C" w:rsidRPr="005F2469" w:rsidRDefault="0012205C" w:rsidP="0012205C">
            <w:pPr>
              <w:pBdr>
                <w:bottom w:val="single" w:sz="4" w:space="1" w:color="auto"/>
              </w:pBdr>
              <w:jc w:val="center"/>
            </w:pPr>
            <w:r w:rsidRPr="005F2469">
              <w:t>Pełnomocnik Zarządu PGG S.A.</w:t>
            </w:r>
          </w:p>
          <w:p w14:paraId="36C45C5F" w14:textId="77777777" w:rsidR="005F2469" w:rsidRPr="005F2469" w:rsidRDefault="005F2469" w:rsidP="0012205C">
            <w:pPr>
              <w:pBdr>
                <w:bottom w:val="single" w:sz="4" w:space="1" w:color="auto"/>
              </w:pBdr>
              <w:jc w:val="center"/>
            </w:pPr>
          </w:p>
          <w:p w14:paraId="26187996" w14:textId="77777777" w:rsidR="005F2469" w:rsidRPr="005F2469" w:rsidRDefault="005F2469" w:rsidP="0012205C">
            <w:pPr>
              <w:pBdr>
                <w:bottom w:val="single" w:sz="4" w:space="1" w:color="auto"/>
              </w:pBdr>
              <w:jc w:val="center"/>
            </w:pPr>
          </w:p>
          <w:p w14:paraId="13FD3780" w14:textId="77777777" w:rsidR="005F2469" w:rsidRDefault="005F2469" w:rsidP="0012205C">
            <w:pPr>
              <w:pBdr>
                <w:bottom w:val="single" w:sz="4" w:space="1" w:color="auto"/>
              </w:pBdr>
              <w:jc w:val="center"/>
            </w:pPr>
          </w:p>
          <w:p w14:paraId="7446F254" w14:textId="77777777" w:rsidR="005F2469" w:rsidRPr="005F2469" w:rsidRDefault="005F2469" w:rsidP="0012205C">
            <w:pPr>
              <w:pBdr>
                <w:bottom w:val="single" w:sz="4" w:space="1" w:color="auto"/>
              </w:pBdr>
              <w:jc w:val="center"/>
            </w:pPr>
          </w:p>
        </w:tc>
        <w:tc>
          <w:tcPr>
            <w:tcW w:w="3496" w:type="dxa"/>
            <w:gridSpan w:val="3"/>
            <w:tcBorders>
              <w:top w:val="single" w:sz="4" w:space="0" w:color="auto"/>
              <w:left w:val="single" w:sz="4" w:space="0" w:color="auto"/>
              <w:bottom w:val="single" w:sz="4" w:space="0" w:color="auto"/>
              <w:right w:val="single" w:sz="4" w:space="0" w:color="auto"/>
            </w:tcBorders>
          </w:tcPr>
          <w:p w14:paraId="60CB6FA2" w14:textId="77777777" w:rsidR="0012205C" w:rsidRPr="005F2469" w:rsidRDefault="0012205C" w:rsidP="0012205C">
            <w:pPr>
              <w:pBdr>
                <w:bottom w:val="single" w:sz="4" w:space="1" w:color="auto"/>
              </w:pBdr>
              <w:jc w:val="center"/>
            </w:pPr>
            <w:r w:rsidRPr="005F2469">
              <w:t xml:space="preserve">Pełnomocnik Zarządu PGG S.A. </w:t>
            </w:r>
          </w:p>
          <w:p w14:paraId="77868213" w14:textId="77777777" w:rsidR="005F2469" w:rsidRPr="005F2469" w:rsidRDefault="005F2469" w:rsidP="0012205C">
            <w:pPr>
              <w:pBdr>
                <w:bottom w:val="single" w:sz="4" w:space="1" w:color="auto"/>
              </w:pBdr>
              <w:jc w:val="center"/>
            </w:pPr>
          </w:p>
          <w:p w14:paraId="7E390623" w14:textId="77777777" w:rsidR="005F2469" w:rsidRPr="005F2469" w:rsidRDefault="005F2469" w:rsidP="0012205C">
            <w:pPr>
              <w:pBdr>
                <w:bottom w:val="single" w:sz="4" w:space="1" w:color="auto"/>
              </w:pBdr>
              <w:jc w:val="center"/>
            </w:pPr>
          </w:p>
          <w:p w14:paraId="6CAD7B00" w14:textId="77777777" w:rsidR="005F2469" w:rsidRDefault="005F2469" w:rsidP="0012205C">
            <w:pPr>
              <w:pBdr>
                <w:bottom w:val="single" w:sz="4" w:space="1" w:color="auto"/>
              </w:pBdr>
              <w:jc w:val="center"/>
            </w:pPr>
          </w:p>
          <w:p w14:paraId="5654ACCE" w14:textId="77777777" w:rsidR="005F2469" w:rsidRPr="005F2469" w:rsidRDefault="005F2469" w:rsidP="0012205C">
            <w:pPr>
              <w:pBdr>
                <w:bottom w:val="single" w:sz="4" w:space="1" w:color="auto"/>
              </w:pBdr>
              <w:jc w:val="center"/>
            </w:pPr>
          </w:p>
        </w:tc>
      </w:tr>
    </w:tbl>
    <w:p w14:paraId="16AD2413" w14:textId="77777777" w:rsidR="0012205C" w:rsidRPr="0012205C" w:rsidRDefault="0012205C" w:rsidP="0012205C">
      <w:pPr>
        <w:keepNext/>
        <w:keepLines/>
        <w:widowControl w:val="0"/>
      </w:pPr>
      <w:r w:rsidRPr="0012205C">
        <w:rPr>
          <w:b/>
          <w:bCs/>
          <w:szCs w:val="28"/>
        </w:rPr>
        <w:br w:type="page"/>
      </w:r>
    </w:p>
    <w:p w14:paraId="0B4DAB05" w14:textId="77777777" w:rsidR="0012205C" w:rsidRPr="00920E30" w:rsidRDefault="0012205C" w:rsidP="00920E30">
      <w:pPr>
        <w:pStyle w:val="Nagwek2"/>
        <w:rPr>
          <w:rFonts w:eastAsiaTheme="majorEastAsia"/>
        </w:rPr>
      </w:pPr>
      <w:bookmarkStart w:id="367" w:name="_Toc71194709"/>
      <w:bookmarkStart w:id="368" w:name="_Toc78552475"/>
      <w:bookmarkStart w:id="369" w:name="_Toc121220412"/>
      <w:bookmarkStart w:id="370" w:name="_Toc167697731"/>
      <w:bookmarkEnd w:id="364"/>
      <w:r w:rsidRPr="00920E30">
        <w:rPr>
          <w:rFonts w:eastAsiaTheme="majorEastAsia"/>
        </w:rPr>
        <w:lastRenderedPageBreak/>
        <w:t>Załącznik nr 5 do Umowy – Ochrona danych osobowych</w:t>
      </w:r>
      <w:bookmarkEnd w:id="367"/>
      <w:bookmarkEnd w:id="368"/>
      <w:bookmarkEnd w:id="369"/>
      <w:bookmarkEnd w:id="370"/>
    </w:p>
    <w:p w14:paraId="3DA6A88C" w14:textId="77777777" w:rsidR="0012205C" w:rsidRPr="0012205C" w:rsidRDefault="0012205C" w:rsidP="0012205C">
      <w:pPr>
        <w:overflowPunct w:val="0"/>
        <w:autoSpaceDE w:val="0"/>
        <w:autoSpaceDN w:val="0"/>
        <w:jc w:val="both"/>
        <w:rPr>
          <w:sz w:val="22"/>
          <w:szCs w:val="22"/>
        </w:rPr>
      </w:pPr>
    </w:p>
    <w:p w14:paraId="6D12AB0F" w14:textId="77777777" w:rsidR="00406CCA" w:rsidRPr="002E59AA" w:rsidRDefault="00406CCA" w:rsidP="007363D2">
      <w:pPr>
        <w:pStyle w:val="Akapitzlist"/>
        <w:numPr>
          <w:ilvl w:val="0"/>
          <w:numId w:val="45"/>
        </w:numPr>
        <w:overflowPunct w:val="0"/>
        <w:autoSpaceDE w:val="0"/>
        <w:autoSpaceDN w:val="0"/>
        <w:jc w:val="both"/>
        <w:rPr>
          <w:color w:val="000000"/>
          <w:sz w:val="22"/>
          <w:szCs w:val="22"/>
        </w:rPr>
      </w:pPr>
      <w:r w:rsidRPr="002E59AA">
        <w:rPr>
          <w:b/>
          <w:sz w:val="22"/>
          <w:szCs w:val="22"/>
          <w:u w:val="single"/>
        </w:rPr>
        <w:t>Udostępnienie danych osobowych</w:t>
      </w:r>
    </w:p>
    <w:p w14:paraId="00395CDC" w14:textId="77777777" w:rsidR="00406CCA" w:rsidRPr="00C94ECA" w:rsidRDefault="00406CCA" w:rsidP="007363D2">
      <w:pPr>
        <w:pStyle w:val="Akapitzlist"/>
        <w:numPr>
          <w:ilvl w:val="0"/>
          <w:numId w:val="46"/>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3AC0185" w14:textId="77777777" w:rsidR="00406CCA" w:rsidRPr="00C94ECA" w:rsidRDefault="00406CCA" w:rsidP="007363D2">
      <w:pPr>
        <w:pStyle w:val="Akapitzlist"/>
        <w:numPr>
          <w:ilvl w:val="0"/>
          <w:numId w:val="46"/>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68C31B7D" w14:textId="77777777" w:rsidR="00406CCA" w:rsidRPr="00C94ECA" w:rsidRDefault="00406CCA" w:rsidP="007363D2">
      <w:pPr>
        <w:pStyle w:val="Akapitzlist"/>
        <w:numPr>
          <w:ilvl w:val="0"/>
          <w:numId w:val="46"/>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0028046" w14:textId="77777777" w:rsidR="00406CCA" w:rsidRPr="00C94ECA" w:rsidRDefault="00406CCA" w:rsidP="007363D2">
      <w:pPr>
        <w:pStyle w:val="Akapitzlist"/>
        <w:numPr>
          <w:ilvl w:val="0"/>
          <w:numId w:val="46"/>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AFFCC8E" w14:textId="77777777" w:rsidR="00406CCA" w:rsidRPr="00C94ECA" w:rsidRDefault="00406CCA" w:rsidP="007363D2">
      <w:pPr>
        <w:pStyle w:val="Akapitzlist"/>
        <w:numPr>
          <w:ilvl w:val="0"/>
          <w:numId w:val="46"/>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257363B" w14:textId="77777777" w:rsidR="00406CCA" w:rsidRPr="00C94ECA" w:rsidRDefault="00406CCA" w:rsidP="007363D2">
      <w:pPr>
        <w:pStyle w:val="Akapitzlist"/>
        <w:numPr>
          <w:ilvl w:val="0"/>
          <w:numId w:val="46"/>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46C85CAF" w14:textId="77777777" w:rsidR="00406CCA" w:rsidRPr="00C94ECA" w:rsidRDefault="00406CCA" w:rsidP="007363D2">
      <w:pPr>
        <w:pStyle w:val="Akapitzlist"/>
        <w:numPr>
          <w:ilvl w:val="0"/>
          <w:numId w:val="46"/>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DC9847E" w14:textId="77777777" w:rsidR="0012205C" w:rsidRPr="0012205C" w:rsidRDefault="0012205C" w:rsidP="0012205C">
      <w:pPr>
        <w:autoSpaceDN w:val="0"/>
        <w:jc w:val="both"/>
        <w:rPr>
          <w:color w:val="000000"/>
          <w:sz w:val="22"/>
        </w:rPr>
      </w:pPr>
    </w:p>
    <w:p w14:paraId="36ECBF80" w14:textId="77777777" w:rsidR="00F07306" w:rsidRPr="00AF1DD2" w:rsidRDefault="00F07306" w:rsidP="007363D2">
      <w:pPr>
        <w:pStyle w:val="Akapitzlist"/>
        <w:numPr>
          <w:ilvl w:val="0"/>
          <w:numId w:val="45"/>
        </w:numPr>
        <w:tabs>
          <w:tab w:val="left" w:pos="709"/>
        </w:tabs>
        <w:suppressAutoHyphens/>
        <w:jc w:val="both"/>
        <w:rPr>
          <w:b/>
          <w:i/>
          <w:iCs/>
          <w:color w:val="FF0000"/>
          <w:sz w:val="22"/>
          <w:szCs w:val="22"/>
        </w:rPr>
      </w:pPr>
      <w:r w:rsidRPr="002E59AA">
        <w:rPr>
          <w:b/>
          <w:sz w:val="22"/>
          <w:szCs w:val="22"/>
          <w:u w:val="single"/>
        </w:rPr>
        <w:t xml:space="preserve">Powierzenie danych osobowych </w:t>
      </w:r>
    </w:p>
    <w:p w14:paraId="36EE81CE" w14:textId="77777777" w:rsidR="00406CCA" w:rsidRPr="001428DB" w:rsidRDefault="00406CCA" w:rsidP="007363D2">
      <w:pPr>
        <w:numPr>
          <w:ilvl w:val="0"/>
          <w:numId w:val="68"/>
        </w:numPr>
        <w:tabs>
          <w:tab w:val="left" w:pos="709"/>
        </w:tabs>
        <w:suppressAutoHyphens/>
        <w:ind w:left="349"/>
        <w:jc w:val="both"/>
        <w:rPr>
          <w:sz w:val="22"/>
          <w:szCs w:val="22"/>
        </w:rPr>
      </w:pPr>
      <w:bookmarkStart w:id="371" w:name="_Hlk81470638"/>
      <w:r w:rsidRPr="001428DB">
        <w:rPr>
          <w:sz w:val="22"/>
          <w:szCs w:val="22"/>
        </w:rPr>
        <w:t>Strona Umowy, która powierza drugiej Stronie dane osobowe do przetwarzania nazywana jest dalej Administratorem Danych Osobowych.</w:t>
      </w:r>
    </w:p>
    <w:p w14:paraId="76F69586" w14:textId="77777777" w:rsidR="00406CCA" w:rsidRPr="001428DB" w:rsidRDefault="00406CCA" w:rsidP="007363D2">
      <w:pPr>
        <w:numPr>
          <w:ilvl w:val="0"/>
          <w:numId w:val="68"/>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371"/>
    <w:p w14:paraId="6CD31FC7" w14:textId="77777777" w:rsidR="00406CCA" w:rsidRPr="001428DB" w:rsidRDefault="00406CCA" w:rsidP="007363D2">
      <w:pPr>
        <w:numPr>
          <w:ilvl w:val="0"/>
          <w:numId w:val="68"/>
        </w:numPr>
        <w:tabs>
          <w:tab w:val="left" w:pos="709"/>
        </w:tabs>
        <w:suppressAutoHyphens/>
        <w:ind w:left="348"/>
        <w:jc w:val="both"/>
        <w:rPr>
          <w:sz w:val="22"/>
          <w:szCs w:val="22"/>
          <w:lang w:val="x-none"/>
        </w:rPr>
      </w:pPr>
      <w:r w:rsidRPr="001428DB">
        <w:rPr>
          <w:sz w:val="22"/>
          <w:szCs w:val="22"/>
          <w:lang w:val="x-none"/>
        </w:rPr>
        <w:t>Z</w:t>
      </w:r>
      <w:r w:rsidRPr="001428DB">
        <w:rPr>
          <w:sz w:val="22"/>
          <w:szCs w:val="22"/>
        </w:rPr>
        <w:t>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7A76F6EC" w14:textId="77777777" w:rsidR="00406CCA" w:rsidRPr="001428DB" w:rsidRDefault="00406CCA" w:rsidP="007363D2">
      <w:pPr>
        <w:numPr>
          <w:ilvl w:val="0"/>
          <w:numId w:val="68"/>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40EBAFA6" w14:textId="77777777" w:rsidR="00406CCA" w:rsidRPr="001428DB" w:rsidRDefault="00406CCA" w:rsidP="007363D2">
      <w:pPr>
        <w:numPr>
          <w:ilvl w:val="0"/>
          <w:numId w:val="68"/>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sidRPr="001428DB">
        <w:rPr>
          <w:sz w:val="22"/>
          <w:szCs w:val="22"/>
        </w:rPr>
        <w:br/>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2CBE4D25" w14:textId="77777777" w:rsidR="00406CCA" w:rsidRPr="001428DB" w:rsidRDefault="00406CCA" w:rsidP="007363D2">
      <w:pPr>
        <w:numPr>
          <w:ilvl w:val="0"/>
          <w:numId w:val="68"/>
        </w:numPr>
        <w:tabs>
          <w:tab w:val="left" w:pos="709"/>
        </w:tabs>
        <w:suppressAutoHyphens/>
        <w:ind w:left="348"/>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1BA2561E" w14:textId="77777777" w:rsidR="00406CCA" w:rsidRPr="001428DB" w:rsidRDefault="00406CCA" w:rsidP="007363D2">
      <w:pPr>
        <w:numPr>
          <w:ilvl w:val="0"/>
          <w:numId w:val="68"/>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p w14:paraId="789B15B4" w14:textId="77777777" w:rsidR="00406CCA" w:rsidRDefault="00406CCA" w:rsidP="00F07306">
      <w:pPr>
        <w:tabs>
          <w:tab w:val="left" w:pos="709"/>
        </w:tabs>
        <w:suppressAutoHyphens/>
        <w:ind w:left="348"/>
        <w:jc w:val="both"/>
        <w:rPr>
          <w:color w:val="0070C0"/>
          <w:sz w:val="22"/>
          <w:szCs w:val="22"/>
        </w:rPr>
      </w:pPr>
    </w:p>
    <w:p w14:paraId="08D686ED" w14:textId="77777777" w:rsidR="00F07306" w:rsidRDefault="00F07306" w:rsidP="00F07306">
      <w:pPr>
        <w:tabs>
          <w:tab w:val="left" w:pos="709"/>
        </w:tabs>
        <w:suppressAutoHyphens/>
        <w:rPr>
          <w:i/>
          <w:color w:val="FF0000"/>
          <w:sz w:val="22"/>
          <w:szCs w:val="22"/>
          <w:highlight w:val="yellow"/>
        </w:rPr>
      </w:pPr>
    </w:p>
    <w:p w14:paraId="212A6190" w14:textId="77777777" w:rsidR="0010724C" w:rsidRDefault="0010724C" w:rsidP="00F07306">
      <w:pPr>
        <w:tabs>
          <w:tab w:val="left" w:pos="709"/>
        </w:tabs>
        <w:suppressAutoHyphens/>
        <w:rPr>
          <w:i/>
          <w:color w:val="FF0000"/>
          <w:sz w:val="22"/>
          <w:szCs w:val="22"/>
          <w:highlight w:val="yellow"/>
        </w:rPr>
      </w:pPr>
    </w:p>
    <w:p w14:paraId="7D0C5D0B" w14:textId="77777777" w:rsidR="0010724C" w:rsidRPr="001428DB" w:rsidRDefault="0010724C" w:rsidP="00F07306">
      <w:pPr>
        <w:tabs>
          <w:tab w:val="left" w:pos="709"/>
        </w:tabs>
        <w:suppressAutoHyphens/>
        <w:rPr>
          <w:i/>
          <w:color w:val="FF0000"/>
          <w:sz w:val="22"/>
          <w:szCs w:val="22"/>
          <w:highlight w:val="yellow"/>
        </w:rPr>
      </w:pPr>
    </w:p>
    <w:p w14:paraId="2902DB03" w14:textId="77777777" w:rsidR="00F07306" w:rsidRDefault="00F07306" w:rsidP="00F07306">
      <w:pPr>
        <w:tabs>
          <w:tab w:val="left" w:pos="709"/>
        </w:tabs>
        <w:suppressAutoHyphens/>
        <w:rPr>
          <w:iCs/>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F07306" w:rsidRPr="00B00294" w14:paraId="31B762E2" w14:textId="77777777" w:rsidTr="00E06638">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98BC4F" w14:textId="77777777" w:rsidR="00F07306" w:rsidRPr="00B00294" w:rsidRDefault="00F07306" w:rsidP="00E06638">
            <w:pPr>
              <w:tabs>
                <w:tab w:val="left" w:pos="709"/>
              </w:tabs>
              <w:suppressAutoHyphens/>
              <w:spacing w:after="120" w:line="276" w:lineRule="auto"/>
              <w:jc w:val="center"/>
              <w:rPr>
                <w:b/>
                <w:sz w:val="22"/>
                <w:szCs w:val="22"/>
                <w:lang w:eastAsia="en-US"/>
              </w:rPr>
            </w:pPr>
            <w:bookmarkStart w:id="372" w:name="_Hlk87344918"/>
            <w:r w:rsidRPr="00B00294">
              <w:rPr>
                <w:b/>
                <w:sz w:val="22"/>
                <w:szCs w:val="22"/>
                <w:lang w:eastAsia="en-US"/>
              </w:rPr>
              <w:lastRenderedPageBreak/>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7D01B6" w14:textId="77777777" w:rsidR="00F07306" w:rsidRPr="00B00294" w:rsidRDefault="00F07306" w:rsidP="00E06638">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F07306" w:rsidRPr="00B00294" w14:paraId="772D1C30" w14:textId="77777777" w:rsidTr="00E06638">
        <w:trPr>
          <w:trHeight w:val="1336"/>
        </w:trPr>
        <w:tc>
          <w:tcPr>
            <w:tcW w:w="4111" w:type="dxa"/>
            <w:tcBorders>
              <w:top w:val="single" w:sz="4" w:space="0" w:color="auto"/>
              <w:left w:val="single" w:sz="4" w:space="0" w:color="auto"/>
              <w:bottom w:val="single" w:sz="4" w:space="0" w:color="auto"/>
              <w:right w:val="single" w:sz="4" w:space="0" w:color="auto"/>
            </w:tcBorders>
            <w:vAlign w:val="center"/>
          </w:tcPr>
          <w:p w14:paraId="635941AE" w14:textId="77777777" w:rsidR="00F07306" w:rsidRPr="00F35435" w:rsidRDefault="00F35C8E" w:rsidP="00E06638">
            <w:pPr>
              <w:tabs>
                <w:tab w:val="left" w:pos="709"/>
              </w:tabs>
              <w:suppressAutoHyphens/>
              <w:spacing w:after="120" w:line="276" w:lineRule="auto"/>
              <w:rPr>
                <w:sz w:val="22"/>
                <w:szCs w:val="22"/>
                <w:lang w:eastAsia="en-US"/>
              </w:rPr>
            </w:pPr>
            <w:r w:rsidRPr="00F35435">
              <w:rPr>
                <w:rFonts w:eastAsia="MS Gothic"/>
                <w:sz w:val="22"/>
                <w:szCs w:val="22"/>
                <w:lang w:eastAsia="en-US"/>
              </w:rPr>
              <w:t xml:space="preserve">Kontrahenci </w:t>
            </w:r>
          </w:p>
          <w:p w14:paraId="72399849" w14:textId="77777777" w:rsidR="00F07306" w:rsidRPr="00B00294" w:rsidRDefault="00F07306" w:rsidP="00E06638">
            <w:pPr>
              <w:tabs>
                <w:tab w:val="left" w:pos="709"/>
              </w:tabs>
              <w:suppressAutoHyphens/>
              <w:spacing w:after="120" w:line="276" w:lineRule="auto"/>
              <w:rPr>
                <w:sz w:val="22"/>
                <w:szCs w:val="22"/>
                <w:lang w:eastAsia="zh-CN"/>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6940DD3" w14:textId="77777777" w:rsidR="00F07306" w:rsidRPr="00B00294" w:rsidRDefault="00000000" w:rsidP="00E06638">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1"/>
                  <w14:checkedState w14:val="2612" w14:font="MS Gothic"/>
                  <w14:uncheckedState w14:val="2610" w14:font="MS Gothic"/>
                </w14:checkbox>
              </w:sdtPr>
              <w:sdtContent>
                <w:r w:rsidR="00F35C8E">
                  <w:rPr>
                    <w:rFonts w:ascii="MS Gothic" w:eastAsia="MS Gothic" w:hAnsi="MS Gothic" w:cs="Segoe UI Symbol" w:hint="eastAsia"/>
                    <w:sz w:val="22"/>
                    <w:szCs w:val="22"/>
                    <w:lang w:eastAsia="en-US"/>
                  </w:rPr>
                  <w:t>☒</w:t>
                </w:r>
              </w:sdtContent>
            </w:sdt>
            <w:r w:rsidR="00F07306" w:rsidRPr="00B00294">
              <w:rPr>
                <w:sz w:val="22"/>
                <w:szCs w:val="22"/>
                <w:lang w:eastAsia="en-US"/>
              </w:rPr>
              <w:t xml:space="preserve"> imię i nazwisko;</w:t>
            </w:r>
          </w:p>
          <w:p w14:paraId="18E3214F" w14:textId="77777777" w:rsidR="00F07306" w:rsidRPr="00B00294" w:rsidRDefault="00000000" w:rsidP="00E06638">
            <w:pPr>
              <w:tabs>
                <w:tab w:val="left" w:pos="709"/>
              </w:tabs>
              <w:suppressAutoHyphens/>
              <w:rPr>
                <w:sz w:val="22"/>
                <w:szCs w:val="22"/>
                <w:lang w:eastAsia="en-US"/>
              </w:rPr>
            </w:pPr>
            <w:sdt>
              <w:sdtPr>
                <w:rPr>
                  <w:sz w:val="22"/>
                  <w:szCs w:val="22"/>
                  <w:lang w:eastAsia="en-US"/>
                </w:rPr>
                <w:id w:val="-1009752471"/>
                <w14:checkbox>
                  <w14:checked w14:val="1"/>
                  <w14:checkedState w14:val="2612" w14:font="MS Gothic"/>
                  <w14:uncheckedState w14:val="2610" w14:font="MS Gothic"/>
                </w14:checkbox>
              </w:sdtPr>
              <w:sdtContent>
                <w:r w:rsidR="001446F2">
                  <w:rPr>
                    <w:rFonts w:ascii="MS Gothic" w:eastAsia="MS Gothic" w:hAnsi="MS Gothic" w:hint="eastAsia"/>
                    <w:sz w:val="22"/>
                    <w:szCs w:val="22"/>
                    <w:lang w:eastAsia="en-US"/>
                  </w:rPr>
                  <w:t>☒</w:t>
                </w:r>
              </w:sdtContent>
            </w:sdt>
            <w:r w:rsidR="00F07306" w:rsidRPr="00B00294">
              <w:rPr>
                <w:sz w:val="22"/>
                <w:szCs w:val="22"/>
                <w:lang w:eastAsia="en-US"/>
              </w:rPr>
              <w:t xml:space="preserve"> adres </w:t>
            </w:r>
            <w:r w:rsidR="001446F2">
              <w:rPr>
                <w:sz w:val="22"/>
                <w:szCs w:val="22"/>
                <w:lang w:eastAsia="en-US"/>
              </w:rPr>
              <w:t>kontrahenta</w:t>
            </w:r>
          </w:p>
          <w:p w14:paraId="5C819C61" w14:textId="77777777" w:rsidR="00F07306" w:rsidRPr="00B00294" w:rsidRDefault="00000000" w:rsidP="00E06638">
            <w:pPr>
              <w:tabs>
                <w:tab w:val="left" w:pos="709"/>
              </w:tabs>
              <w:suppressAutoHyphens/>
              <w:rPr>
                <w:sz w:val="22"/>
                <w:szCs w:val="22"/>
                <w:lang w:eastAsia="en-US"/>
              </w:rPr>
            </w:pPr>
            <w:sdt>
              <w:sdtPr>
                <w:rPr>
                  <w:sz w:val="22"/>
                  <w:szCs w:val="22"/>
                  <w:lang w:eastAsia="en-US"/>
                </w:rPr>
                <w:id w:val="132222605"/>
                <w14:checkbox>
                  <w14:checked w14:val="1"/>
                  <w14:checkedState w14:val="2612" w14:font="MS Gothic"/>
                  <w14:uncheckedState w14:val="2610" w14:font="MS Gothic"/>
                </w14:checkbox>
              </w:sdtPr>
              <w:sdtContent>
                <w:r w:rsidR="001446F2">
                  <w:rPr>
                    <w:rFonts w:ascii="MS Gothic" w:eastAsia="MS Gothic" w:hAnsi="MS Gothic" w:hint="eastAsia"/>
                    <w:sz w:val="22"/>
                    <w:szCs w:val="22"/>
                    <w:lang w:eastAsia="en-US"/>
                  </w:rPr>
                  <w:t>☒</w:t>
                </w:r>
              </w:sdtContent>
            </w:sdt>
            <w:r w:rsidR="00F07306" w:rsidRPr="00B00294">
              <w:rPr>
                <w:sz w:val="22"/>
                <w:szCs w:val="22"/>
                <w:lang w:eastAsia="en-US"/>
              </w:rPr>
              <w:t xml:space="preserve"> numer PESEL;</w:t>
            </w:r>
          </w:p>
          <w:p w14:paraId="7359166B" w14:textId="77777777" w:rsidR="00F07306" w:rsidRPr="00B00294" w:rsidRDefault="00000000" w:rsidP="00E06638">
            <w:pPr>
              <w:tabs>
                <w:tab w:val="left" w:pos="709"/>
              </w:tabs>
              <w:suppressAutoHyphens/>
              <w:rPr>
                <w:sz w:val="22"/>
                <w:szCs w:val="22"/>
                <w:lang w:eastAsia="en-US"/>
              </w:rPr>
            </w:pPr>
            <w:sdt>
              <w:sdtPr>
                <w:rPr>
                  <w:sz w:val="22"/>
                  <w:szCs w:val="22"/>
                  <w:lang w:eastAsia="en-US"/>
                </w:rPr>
                <w:id w:val="1657261417"/>
                <w14:checkbox>
                  <w14:checked w14:val="1"/>
                  <w14:checkedState w14:val="2612" w14:font="MS Gothic"/>
                  <w14:uncheckedState w14:val="2610" w14:font="MS Gothic"/>
                </w14:checkbox>
              </w:sdtPr>
              <w:sdtContent>
                <w:r w:rsidR="001446F2">
                  <w:rPr>
                    <w:rFonts w:ascii="MS Gothic" w:eastAsia="MS Gothic" w:hAnsi="MS Gothic" w:hint="eastAsia"/>
                    <w:sz w:val="22"/>
                    <w:szCs w:val="22"/>
                    <w:lang w:eastAsia="en-US"/>
                  </w:rPr>
                  <w:t>☒</w:t>
                </w:r>
              </w:sdtContent>
            </w:sdt>
            <w:r w:rsidR="00F07306" w:rsidRPr="00B00294">
              <w:rPr>
                <w:sz w:val="22"/>
                <w:szCs w:val="22"/>
                <w:lang w:eastAsia="en-US"/>
              </w:rPr>
              <w:t xml:space="preserve"> numer dokumentu tożsamości;</w:t>
            </w:r>
          </w:p>
          <w:p w14:paraId="3BBDF744" w14:textId="77777777" w:rsidR="00F07306" w:rsidRPr="00B00294" w:rsidRDefault="00000000" w:rsidP="00E06638">
            <w:pPr>
              <w:tabs>
                <w:tab w:val="left" w:pos="709"/>
              </w:tabs>
              <w:suppressAutoHyphens/>
              <w:rPr>
                <w:sz w:val="22"/>
                <w:szCs w:val="22"/>
                <w:lang w:eastAsia="en-US"/>
              </w:rPr>
            </w:pPr>
            <w:sdt>
              <w:sdtPr>
                <w:rPr>
                  <w:sz w:val="22"/>
                  <w:szCs w:val="22"/>
                  <w:lang w:eastAsia="en-US"/>
                </w:rPr>
                <w:id w:val="-2003956274"/>
                <w14:checkbox>
                  <w14:checked w14:val="1"/>
                  <w14:checkedState w14:val="2612" w14:font="MS Gothic"/>
                  <w14:uncheckedState w14:val="2610" w14:font="MS Gothic"/>
                </w14:checkbox>
              </w:sdtPr>
              <w:sdtContent>
                <w:r w:rsidR="001446F2">
                  <w:rPr>
                    <w:rFonts w:ascii="MS Gothic" w:eastAsia="MS Gothic" w:hAnsi="MS Gothic" w:hint="eastAsia"/>
                    <w:sz w:val="22"/>
                    <w:szCs w:val="22"/>
                    <w:lang w:eastAsia="en-US"/>
                  </w:rPr>
                  <w:t>☒</w:t>
                </w:r>
              </w:sdtContent>
            </w:sdt>
            <w:r w:rsidR="00F07306" w:rsidRPr="00B00294">
              <w:rPr>
                <w:sz w:val="22"/>
                <w:szCs w:val="22"/>
                <w:lang w:eastAsia="en-US"/>
              </w:rPr>
              <w:t xml:space="preserve"> numer telefonu;</w:t>
            </w:r>
          </w:p>
          <w:p w14:paraId="01C3B0DE" w14:textId="77777777" w:rsidR="00F07306" w:rsidRPr="00B00294" w:rsidRDefault="00000000" w:rsidP="00E06638">
            <w:pPr>
              <w:tabs>
                <w:tab w:val="left" w:pos="709"/>
              </w:tabs>
              <w:suppressAutoHyphens/>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Content>
                <w:r w:rsidR="001446F2">
                  <w:rPr>
                    <w:rFonts w:ascii="MS Gothic" w:eastAsia="MS Gothic" w:hAnsi="MS Gothic" w:hint="eastAsia"/>
                    <w:sz w:val="22"/>
                    <w:szCs w:val="22"/>
                    <w:lang w:eastAsia="en-US"/>
                  </w:rPr>
                  <w:t>☒</w:t>
                </w:r>
              </w:sdtContent>
            </w:sdt>
            <w:r w:rsidR="00F07306" w:rsidRPr="00B00294">
              <w:rPr>
                <w:sz w:val="22"/>
                <w:szCs w:val="22"/>
                <w:lang w:eastAsia="en-US"/>
              </w:rPr>
              <w:t xml:space="preserve"> </w:t>
            </w:r>
            <w:r w:rsidR="001446F2">
              <w:rPr>
                <w:sz w:val="22"/>
                <w:szCs w:val="22"/>
                <w:lang w:eastAsia="en-US"/>
              </w:rPr>
              <w:t>adres dostawcy węgla</w:t>
            </w:r>
            <w:r w:rsidR="00F07306" w:rsidRPr="00B00294">
              <w:rPr>
                <w:sz w:val="22"/>
                <w:szCs w:val="22"/>
                <w:lang w:eastAsia="en-US"/>
              </w:rPr>
              <w:t>;</w:t>
            </w:r>
          </w:p>
          <w:p w14:paraId="4B64DADD" w14:textId="77777777" w:rsidR="00F07306" w:rsidRPr="00B00294" w:rsidRDefault="00F07306" w:rsidP="00E06638">
            <w:pPr>
              <w:tabs>
                <w:tab w:val="left" w:pos="709"/>
              </w:tabs>
              <w:suppressAutoHyphens/>
              <w:rPr>
                <w:rFonts w:eastAsia="MS Mincho"/>
                <w:i/>
                <w:sz w:val="18"/>
                <w:szCs w:val="18"/>
              </w:rPr>
            </w:pPr>
          </w:p>
        </w:tc>
      </w:tr>
      <w:bookmarkEnd w:id="372"/>
    </w:tbl>
    <w:p w14:paraId="189F4E5B" w14:textId="77777777" w:rsidR="00F07306" w:rsidRDefault="00F07306" w:rsidP="00F07306">
      <w:pPr>
        <w:tabs>
          <w:tab w:val="left" w:pos="709"/>
        </w:tabs>
        <w:suppressAutoHyphens/>
        <w:rPr>
          <w:iCs/>
          <w:color w:val="FF0000"/>
          <w:sz w:val="22"/>
          <w:szCs w:val="22"/>
          <w:highlight w:val="yellow"/>
        </w:rPr>
      </w:pPr>
    </w:p>
    <w:p w14:paraId="1C7463CB" w14:textId="77777777" w:rsidR="00406CCA" w:rsidRPr="001428DB" w:rsidRDefault="00406CCA" w:rsidP="00406CCA">
      <w:pPr>
        <w:tabs>
          <w:tab w:val="left" w:pos="709"/>
        </w:tabs>
        <w:suppressAutoHyphens/>
        <w:rPr>
          <w:iCs/>
          <w:color w:val="FF0000"/>
          <w:sz w:val="22"/>
          <w:szCs w:val="22"/>
          <w:highlight w:val="yellow"/>
        </w:rPr>
      </w:pPr>
    </w:p>
    <w:p w14:paraId="38251938" w14:textId="77777777" w:rsidR="00406CCA" w:rsidRPr="001428DB" w:rsidRDefault="00406CCA" w:rsidP="007363D2">
      <w:pPr>
        <w:numPr>
          <w:ilvl w:val="0"/>
          <w:numId w:val="68"/>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02455536" w14:textId="77777777" w:rsidR="00406CCA" w:rsidRPr="001428DB" w:rsidRDefault="00406CCA" w:rsidP="007363D2">
      <w:pPr>
        <w:numPr>
          <w:ilvl w:val="0"/>
          <w:numId w:val="68"/>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38E2A041" w14:textId="77777777" w:rsidR="00406CCA" w:rsidRPr="001428DB" w:rsidRDefault="00406CCA" w:rsidP="007363D2">
      <w:pPr>
        <w:numPr>
          <w:ilvl w:val="0"/>
          <w:numId w:val="68"/>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692ABAD3" w14:textId="77777777" w:rsidR="00406CCA" w:rsidRPr="001428DB" w:rsidRDefault="00406CCA" w:rsidP="007363D2">
      <w:pPr>
        <w:numPr>
          <w:ilvl w:val="0"/>
          <w:numId w:val="68"/>
        </w:numPr>
        <w:ind w:left="348"/>
        <w:contextualSpacing/>
        <w:jc w:val="both"/>
      </w:pPr>
      <w:r w:rsidRPr="001428DB">
        <w:rPr>
          <w:sz w:val="22"/>
          <w:szCs w:val="22"/>
        </w:rPr>
        <w:t xml:space="preserve">Podmiot Przetwarzający oświadcza, że posiada dokumentację opisującą sposób przetwarzania danych osobowych. </w:t>
      </w:r>
    </w:p>
    <w:p w14:paraId="274E1FFF" w14:textId="77777777" w:rsidR="00406CCA" w:rsidRPr="001428DB" w:rsidRDefault="00406CCA" w:rsidP="007363D2">
      <w:pPr>
        <w:numPr>
          <w:ilvl w:val="0"/>
          <w:numId w:val="68"/>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7B2E5053" w14:textId="77777777" w:rsidR="00406CCA" w:rsidRPr="001428DB" w:rsidRDefault="00406CCA" w:rsidP="007363D2">
      <w:pPr>
        <w:numPr>
          <w:ilvl w:val="0"/>
          <w:numId w:val="68"/>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3ACC866D" w14:textId="77777777" w:rsidR="00406CCA" w:rsidRPr="001428DB" w:rsidRDefault="00406CCA" w:rsidP="007363D2">
      <w:pPr>
        <w:numPr>
          <w:ilvl w:val="0"/>
          <w:numId w:val="68"/>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534DCA41" w14:textId="77777777" w:rsidR="00406CCA" w:rsidRPr="001428DB" w:rsidRDefault="00406CCA" w:rsidP="007363D2">
      <w:pPr>
        <w:numPr>
          <w:ilvl w:val="0"/>
          <w:numId w:val="69"/>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6A550477" w14:textId="77777777" w:rsidR="00406CCA" w:rsidRPr="001428DB" w:rsidRDefault="00406CCA" w:rsidP="007363D2">
      <w:pPr>
        <w:numPr>
          <w:ilvl w:val="0"/>
          <w:numId w:val="69"/>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5A9935CD" w14:textId="77777777" w:rsidR="00406CCA" w:rsidRPr="001428DB" w:rsidRDefault="00406CCA" w:rsidP="007363D2">
      <w:pPr>
        <w:numPr>
          <w:ilvl w:val="0"/>
          <w:numId w:val="69"/>
        </w:numPr>
        <w:suppressAutoHyphens/>
        <w:ind w:left="348"/>
        <w:contextualSpacing/>
        <w:jc w:val="both"/>
        <w:rPr>
          <w:sz w:val="22"/>
          <w:szCs w:val="22"/>
        </w:rPr>
      </w:pPr>
      <w:r w:rsidRPr="001428DB">
        <w:rPr>
          <w:sz w:val="22"/>
          <w:szCs w:val="22"/>
        </w:rPr>
        <w:t>realizacji praw osób, których dane dotyczą.</w:t>
      </w:r>
    </w:p>
    <w:p w14:paraId="42B1DAE1" w14:textId="77777777" w:rsidR="00406CCA" w:rsidRPr="001428DB" w:rsidRDefault="00406CCA" w:rsidP="007363D2">
      <w:pPr>
        <w:numPr>
          <w:ilvl w:val="0"/>
          <w:numId w:val="68"/>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373" w:name="_Hlk81471138"/>
      <w:r>
        <w:rPr>
          <w:sz w:val="22"/>
          <w:szCs w:val="22"/>
        </w:rPr>
        <w:t xml:space="preserve">z dnia 10 maja 2018 roku </w:t>
      </w:r>
      <w:bookmarkEnd w:id="373"/>
      <w:r>
        <w:rPr>
          <w:sz w:val="22"/>
          <w:szCs w:val="22"/>
        </w:rPr>
        <w:br/>
      </w:r>
      <w:r w:rsidRPr="001428DB">
        <w:rPr>
          <w:sz w:val="22"/>
          <w:szCs w:val="22"/>
        </w:rPr>
        <w:t>o ochronie danych osobowych</w:t>
      </w:r>
      <w:r>
        <w:rPr>
          <w:sz w:val="22"/>
          <w:szCs w:val="22"/>
        </w:rPr>
        <w:t xml:space="preserve"> </w:t>
      </w:r>
      <w:bookmarkStart w:id="374" w:name="_Hlk81471160"/>
      <w:r>
        <w:rPr>
          <w:sz w:val="22"/>
          <w:szCs w:val="22"/>
        </w:rPr>
        <w:t xml:space="preserve">(Dz.U. z 2018 r., poz. 1000 z </w:t>
      </w:r>
      <w:proofErr w:type="spellStart"/>
      <w:r>
        <w:rPr>
          <w:sz w:val="22"/>
          <w:szCs w:val="22"/>
        </w:rPr>
        <w:t>późn</w:t>
      </w:r>
      <w:proofErr w:type="spellEnd"/>
      <w:r>
        <w:rPr>
          <w:sz w:val="22"/>
          <w:szCs w:val="22"/>
        </w:rPr>
        <w:t>. zm.)</w:t>
      </w:r>
      <w:bookmarkEnd w:id="374"/>
      <w:r w:rsidRPr="001428DB">
        <w:rPr>
          <w:sz w:val="22"/>
          <w:szCs w:val="22"/>
        </w:rPr>
        <w:t xml:space="preserve">, rozporządzeń lub innych aktów regulujących zasady ochrony danych osobowych, wówczas uznaje się go za administratora w odniesieniu do tego przetwarzania. </w:t>
      </w:r>
    </w:p>
    <w:p w14:paraId="3C26C8AC" w14:textId="77777777" w:rsidR="00406CCA" w:rsidRPr="001428DB" w:rsidRDefault="00406CCA" w:rsidP="007363D2">
      <w:pPr>
        <w:numPr>
          <w:ilvl w:val="0"/>
          <w:numId w:val="68"/>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36ED4DA5" w14:textId="77777777" w:rsidR="00406CCA" w:rsidRPr="001428DB" w:rsidRDefault="00406CCA" w:rsidP="007363D2">
      <w:pPr>
        <w:numPr>
          <w:ilvl w:val="0"/>
          <w:numId w:val="68"/>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48C880A4" w14:textId="77777777" w:rsidR="00406CCA" w:rsidRPr="001428DB" w:rsidRDefault="00406CCA" w:rsidP="007363D2">
      <w:pPr>
        <w:numPr>
          <w:ilvl w:val="0"/>
          <w:numId w:val="68"/>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4EFBFB47" w14:textId="77777777" w:rsidR="00406CCA" w:rsidRPr="001428DB" w:rsidRDefault="00406CCA" w:rsidP="007363D2">
      <w:pPr>
        <w:numPr>
          <w:ilvl w:val="0"/>
          <w:numId w:val="68"/>
        </w:numPr>
        <w:suppressAutoHyphens/>
        <w:ind w:left="348"/>
        <w:contextualSpacing/>
        <w:jc w:val="both"/>
        <w:rPr>
          <w:sz w:val="22"/>
          <w:szCs w:val="22"/>
        </w:rPr>
      </w:pPr>
      <w:r w:rsidRPr="001428DB">
        <w:rPr>
          <w:sz w:val="22"/>
          <w:szCs w:val="22"/>
        </w:rPr>
        <w:lastRenderedPageBreak/>
        <w:t>Podmiot Przetwarzający zobowiązuje się, że dalsze powierzenie danych osobowych podmiotom zewnętrznym realizować będzie zgodnie z wymaganiami mających zastosowanie regulacji prawnych w obszarze ochrony danych osobowych.</w:t>
      </w:r>
    </w:p>
    <w:p w14:paraId="33E3BB9E" w14:textId="77777777" w:rsidR="00406CCA" w:rsidRPr="001428DB" w:rsidRDefault="00406CCA" w:rsidP="007363D2">
      <w:pPr>
        <w:numPr>
          <w:ilvl w:val="0"/>
          <w:numId w:val="68"/>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42A17AA9" w14:textId="77777777" w:rsidR="00406CCA" w:rsidRPr="001428DB" w:rsidRDefault="00406CCA" w:rsidP="007363D2">
      <w:pPr>
        <w:numPr>
          <w:ilvl w:val="0"/>
          <w:numId w:val="68"/>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47EB6C34" w14:textId="77777777" w:rsidR="00406CCA" w:rsidRPr="001428DB" w:rsidRDefault="00406CCA" w:rsidP="007363D2">
      <w:pPr>
        <w:numPr>
          <w:ilvl w:val="0"/>
          <w:numId w:val="68"/>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2DA2D352" w14:textId="77777777" w:rsidR="00406CCA" w:rsidRPr="001428DB" w:rsidRDefault="00406CCA" w:rsidP="007363D2">
      <w:pPr>
        <w:numPr>
          <w:ilvl w:val="0"/>
          <w:numId w:val="68"/>
        </w:numPr>
        <w:suppressAutoHyphens/>
        <w:ind w:left="348"/>
        <w:contextualSpacing/>
        <w:jc w:val="both"/>
        <w:rPr>
          <w:sz w:val="22"/>
          <w:szCs w:val="22"/>
        </w:rPr>
      </w:pPr>
      <w:r w:rsidRPr="001428DB">
        <w:rPr>
          <w:sz w:val="22"/>
          <w:szCs w:val="22"/>
        </w:rPr>
        <w:t>W przypadku decyzji Administratora Danych Osobowych o zwrocie danych, Administrator ma prawo zdecydować także na jakim nośniku dane mają zostać zwrócone.</w:t>
      </w:r>
    </w:p>
    <w:p w14:paraId="5A91AEC1" w14:textId="77777777" w:rsidR="00406CCA" w:rsidRPr="001428DB" w:rsidRDefault="00406CCA" w:rsidP="007363D2">
      <w:pPr>
        <w:numPr>
          <w:ilvl w:val="0"/>
          <w:numId w:val="68"/>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21EA0446" w14:textId="77777777" w:rsidR="00406CCA" w:rsidRPr="001428DB" w:rsidRDefault="00406CCA" w:rsidP="007363D2">
      <w:pPr>
        <w:numPr>
          <w:ilvl w:val="0"/>
          <w:numId w:val="68"/>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29B2A2F5" w14:textId="77777777" w:rsidR="00406CCA" w:rsidRPr="001428DB" w:rsidRDefault="00406CCA" w:rsidP="007363D2">
      <w:pPr>
        <w:numPr>
          <w:ilvl w:val="0"/>
          <w:numId w:val="68"/>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45226D51" w14:textId="77777777" w:rsidR="00406CCA" w:rsidRPr="001428DB" w:rsidRDefault="00406CCA" w:rsidP="007363D2">
      <w:pPr>
        <w:numPr>
          <w:ilvl w:val="0"/>
          <w:numId w:val="70"/>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54C88DDF" w14:textId="77777777" w:rsidR="00406CCA" w:rsidRPr="001428DB" w:rsidRDefault="00406CCA" w:rsidP="007363D2">
      <w:pPr>
        <w:numPr>
          <w:ilvl w:val="0"/>
          <w:numId w:val="70"/>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375" w:name="_Hlk81471772"/>
      <w:r w:rsidRPr="001428DB">
        <w:rPr>
          <w:sz w:val="22"/>
          <w:szCs w:val="22"/>
        </w:rPr>
        <w:t>na podstawie art. 33 RODO</w:t>
      </w:r>
      <w:bookmarkEnd w:id="375"/>
      <w:r w:rsidRPr="001428DB">
        <w:rPr>
          <w:sz w:val="22"/>
          <w:szCs w:val="22"/>
        </w:rPr>
        <w:t>,</w:t>
      </w:r>
    </w:p>
    <w:p w14:paraId="2CF78EDC" w14:textId="77777777" w:rsidR="00406CCA" w:rsidRPr="001428DB" w:rsidRDefault="00406CCA" w:rsidP="007363D2">
      <w:pPr>
        <w:numPr>
          <w:ilvl w:val="0"/>
          <w:numId w:val="70"/>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30306883" w14:textId="77777777" w:rsidR="00406CCA" w:rsidRPr="001428DB" w:rsidRDefault="00406CCA" w:rsidP="007363D2">
      <w:pPr>
        <w:numPr>
          <w:ilvl w:val="0"/>
          <w:numId w:val="68"/>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4C263438" w14:textId="77777777" w:rsidR="00406CCA" w:rsidRPr="00F1189F" w:rsidRDefault="00406CCA" w:rsidP="007363D2">
      <w:pPr>
        <w:pStyle w:val="Akapitzlist"/>
        <w:numPr>
          <w:ilvl w:val="0"/>
          <w:numId w:val="68"/>
        </w:numPr>
        <w:ind w:left="360"/>
        <w:jc w:val="both"/>
        <w:rPr>
          <w:sz w:val="22"/>
          <w:szCs w:val="22"/>
        </w:rPr>
      </w:pPr>
      <w:bookmarkStart w:id="376" w:name="_Hlk81471904"/>
      <w:r w:rsidRPr="00F1189F">
        <w:rPr>
          <w:sz w:val="22"/>
          <w:szCs w:val="22"/>
        </w:rPr>
        <w:t xml:space="preserve">Administrator Danych Osobowych spełnił </w:t>
      </w:r>
      <w:bookmarkEnd w:id="376"/>
      <w:r w:rsidRPr="00F1189F">
        <w:rPr>
          <w:sz w:val="22"/>
          <w:szCs w:val="22"/>
        </w:rPr>
        <w:t xml:space="preserve">obowiązek informacyjny wynikający z art. 13 i 14 RODO </w:t>
      </w:r>
      <w:bookmarkStart w:id="377" w:name="_Hlk106099776"/>
      <w:r w:rsidRPr="00F1189F">
        <w:rPr>
          <w:sz w:val="22"/>
          <w:szCs w:val="22"/>
        </w:rPr>
        <w:t xml:space="preserve">na stronie internetowej Polskiej Grupy Górniczej </w:t>
      </w:r>
      <w:bookmarkEnd w:id="377"/>
      <w:r w:rsidRPr="00F1189F">
        <w:rPr>
          <w:sz w:val="22"/>
          <w:szCs w:val="22"/>
        </w:rPr>
        <w:t>w zakładce RODO, w załączniku „Kontrahenci/Pracownicy Kontrahentów” (w zakresie dotyczącym danych osobowych Kontrahenta i pracowników Kontrahenta)</w:t>
      </w:r>
      <w:r>
        <w:rPr>
          <w:sz w:val="22"/>
          <w:szCs w:val="22"/>
        </w:rPr>
        <w:t>.</w:t>
      </w:r>
      <w:r w:rsidRPr="00F1189F">
        <w:rPr>
          <w:sz w:val="22"/>
          <w:szCs w:val="22"/>
        </w:rPr>
        <w:t xml:space="preserve"> </w:t>
      </w:r>
      <w:r>
        <w:rPr>
          <w:sz w:val="22"/>
          <w:szCs w:val="22"/>
        </w:rPr>
        <w:t xml:space="preserve">W </w:t>
      </w:r>
      <w:r w:rsidRPr="00F1189F">
        <w:rPr>
          <w:sz w:val="22"/>
          <w:szCs w:val="22"/>
        </w:rPr>
        <w:t>przypadk</w:t>
      </w:r>
      <w:r>
        <w:rPr>
          <w:sz w:val="22"/>
          <w:szCs w:val="22"/>
        </w:rPr>
        <w:t>u</w:t>
      </w:r>
      <w:r w:rsidRPr="00F1189F">
        <w:rPr>
          <w:sz w:val="22"/>
          <w:szCs w:val="22"/>
        </w:rPr>
        <w:t xml:space="preserve"> przetwarzania danych osobowych w celu związanym </w:t>
      </w:r>
      <w:r>
        <w:rPr>
          <w:sz w:val="22"/>
          <w:szCs w:val="22"/>
        </w:rPr>
        <w:br/>
      </w:r>
      <w:r w:rsidRPr="00F1189F">
        <w:rPr>
          <w:sz w:val="22"/>
          <w:szCs w:val="22"/>
        </w:rPr>
        <w:t>z</w:t>
      </w:r>
      <w:r>
        <w:rPr>
          <w:sz w:val="22"/>
          <w:szCs w:val="22"/>
        </w:rPr>
        <w:t xml:space="preserve"> </w:t>
      </w:r>
      <w:r w:rsidRPr="00F1189F">
        <w:rPr>
          <w:sz w:val="22"/>
          <w:szCs w:val="22"/>
        </w:rPr>
        <w:t>postępowaniem</w:t>
      </w:r>
      <w:r>
        <w:rPr>
          <w:sz w:val="22"/>
          <w:szCs w:val="22"/>
        </w:rPr>
        <w:t xml:space="preserve"> </w:t>
      </w:r>
      <w:r w:rsidRPr="00F1189F">
        <w:rPr>
          <w:sz w:val="22"/>
          <w:szCs w:val="22"/>
        </w:rPr>
        <w:t>o udzielenie zamówienia publicznego</w:t>
      </w:r>
      <w:r>
        <w:rPr>
          <w:sz w:val="22"/>
          <w:szCs w:val="22"/>
        </w:rPr>
        <w:t>, Administrator Danych Osobowych spełnił obowiązek informacyjny w Profilu Nabywcy</w:t>
      </w:r>
      <w:r w:rsidRPr="00D86EA4">
        <w:t xml:space="preserve"> </w:t>
      </w:r>
      <w:r w:rsidRPr="00D86EA4">
        <w:rPr>
          <w:sz w:val="22"/>
          <w:szCs w:val="22"/>
        </w:rPr>
        <w:t>na stronie internetowej Polskiej Grupy Górniczej</w:t>
      </w:r>
      <w:r>
        <w:rPr>
          <w:sz w:val="22"/>
          <w:szCs w:val="22"/>
        </w:rPr>
        <w:t xml:space="preserve"> </w:t>
      </w:r>
      <w:r>
        <w:rPr>
          <w:sz w:val="22"/>
          <w:szCs w:val="22"/>
        </w:rPr>
        <w:br/>
        <w:t>w zakładce „Obowiązek informacyjny PZP”</w:t>
      </w:r>
      <w:r w:rsidRPr="00F1189F">
        <w:rPr>
          <w:sz w:val="22"/>
          <w:szCs w:val="22"/>
        </w:rPr>
        <w:t xml:space="preserve">. Dla pozostałych kategorii osób obowiązek informacyjny został spełniony na stronie internetowej Polskiej Grupy Górniczej S.A. w zakładce RODO, we właściwych załącznikach dotyczących odpowiedniej kategorii osób. </w:t>
      </w:r>
    </w:p>
    <w:p w14:paraId="70AE1EE2" w14:textId="77777777" w:rsidR="00406CCA" w:rsidRPr="001428DB" w:rsidRDefault="00406CCA" w:rsidP="007363D2">
      <w:pPr>
        <w:numPr>
          <w:ilvl w:val="0"/>
          <w:numId w:val="68"/>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62E3BC6F" w14:textId="77777777" w:rsidR="00406CCA" w:rsidRPr="001428DB" w:rsidRDefault="00406CCA" w:rsidP="007363D2">
      <w:pPr>
        <w:numPr>
          <w:ilvl w:val="0"/>
          <w:numId w:val="68"/>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55C0E3BC" w14:textId="77777777" w:rsidR="00406CCA" w:rsidRPr="001428DB" w:rsidRDefault="00406CCA" w:rsidP="007363D2">
      <w:pPr>
        <w:numPr>
          <w:ilvl w:val="0"/>
          <w:numId w:val="68"/>
        </w:numPr>
        <w:suppressAutoHyphens/>
        <w:ind w:left="348"/>
        <w:contextualSpacing/>
        <w:jc w:val="both"/>
        <w:rPr>
          <w:sz w:val="22"/>
          <w:szCs w:val="22"/>
        </w:rPr>
      </w:pPr>
      <w:r w:rsidRPr="001428DB">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63ED9556" w14:textId="77777777" w:rsidR="00406CCA" w:rsidRPr="001428DB" w:rsidRDefault="00406CCA" w:rsidP="007363D2">
      <w:pPr>
        <w:numPr>
          <w:ilvl w:val="0"/>
          <w:numId w:val="68"/>
        </w:numPr>
        <w:suppressAutoHyphens/>
        <w:ind w:left="348"/>
        <w:contextualSpacing/>
        <w:jc w:val="both"/>
        <w:rPr>
          <w:sz w:val="22"/>
          <w:szCs w:val="22"/>
        </w:rPr>
      </w:pPr>
      <w:r w:rsidRPr="001428DB">
        <w:rPr>
          <w:sz w:val="22"/>
          <w:szCs w:val="22"/>
        </w:rPr>
        <w:lastRenderedPageBreak/>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2C86EF9E" w14:textId="77777777" w:rsidR="00406CCA" w:rsidRPr="001428DB" w:rsidRDefault="00406CCA" w:rsidP="007363D2">
      <w:pPr>
        <w:numPr>
          <w:ilvl w:val="0"/>
          <w:numId w:val="68"/>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4FA33F0A" w14:textId="07FF8837" w:rsidR="00406CCA" w:rsidRPr="001428DB" w:rsidRDefault="00406CCA" w:rsidP="007363D2">
      <w:pPr>
        <w:numPr>
          <w:ilvl w:val="0"/>
          <w:numId w:val="68"/>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 xml:space="preserve">w wysokości </w:t>
      </w:r>
      <w:bookmarkStart w:id="378" w:name="_Hlk80691533"/>
      <w:r w:rsidRPr="00406CCA">
        <w:rPr>
          <w:sz w:val="22"/>
          <w:szCs w:val="22"/>
        </w:rPr>
        <w:t>7 000,00 zł</w:t>
      </w:r>
      <w:r w:rsidRPr="00406CCA">
        <w:rPr>
          <w:i/>
          <w:iCs/>
          <w:sz w:val="22"/>
          <w:szCs w:val="22"/>
        </w:rPr>
        <w:t xml:space="preserve"> </w:t>
      </w:r>
      <w:bookmarkEnd w:id="378"/>
      <w:r w:rsidRPr="001428DB">
        <w:rPr>
          <w:sz w:val="22"/>
          <w:szCs w:val="22"/>
        </w:rPr>
        <w:t xml:space="preserve">za każdy przypadek naruszenia. Administrator Danych Osobowych uprawniony jest do dochodzenia odszkodowania uzupełniającego na zasadach ogólnych. </w:t>
      </w:r>
    </w:p>
    <w:p w14:paraId="44B636C7" w14:textId="77777777" w:rsidR="00406CCA" w:rsidRPr="001428DB" w:rsidRDefault="00406CCA" w:rsidP="007363D2">
      <w:pPr>
        <w:numPr>
          <w:ilvl w:val="0"/>
          <w:numId w:val="68"/>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1D604976" w14:textId="77777777" w:rsidR="00406CCA" w:rsidRPr="001428DB" w:rsidRDefault="00406CCA" w:rsidP="007363D2">
      <w:pPr>
        <w:numPr>
          <w:ilvl w:val="0"/>
          <w:numId w:val="68"/>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11EEED31" w14:textId="77777777" w:rsidR="00406CCA" w:rsidRPr="001428DB" w:rsidRDefault="00406CCA" w:rsidP="007363D2">
      <w:pPr>
        <w:numPr>
          <w:ilvl w:val="0"/>
          <w:numId w:val="71"/>
        </w:numPr>
        <w:suppressAutoHyphens/>
        <w:ind w:left="348"/>
        <w:contextualSpacing/>
        <w:jc w:val="both"/>
        <w:rPr>
          <w:sz w:val="22"/>
          <w:szCs w:val="22"/>
        </w:rPr>
      </w:pPr>
      <w:r w:rsidRPr="001428DB">
        <w:rPr>
          <w:sz w:val="22"/>
          <w:szCs w:val="22"/>
        </w:rPr>
        <w:t>wykorzystał dane osobowe w sposób niezgodny z Umową,</w:t>
      </w:r>
    </w:p>
    <w:p w14:paraId="160E228E" w14:textId="77777777" w:rsidR="00406CCA" w:rsidRPr="001428DB" w:rsidRDefault="00406CCA" w:rsidP="007363D2">
      <w:pPr>
        <w:numPr>
          <w:ilvl w:val="0"/>
          <w:numId w:val="71"/>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37506C71" w14:textId="77777777" w:rsidR="00406CCA" w:rsidRPr="001428DB" w:rsidRDefault="00406CCA" w:rsidP="007363D2">
      <w:pPr>
        <w:numPr>
          <w:ilvl w:val="0"/>
          <w:numId w:val="71"/>
        </w:numPr>
        <w:suppressAutoHyphens/>
        <w:ind w:left="348"/>
        <w:contextualSpacing/>
        <w:jc w:val="both"/>
        <w:rPr>
          <w:sz w:val="22"/>
          <w:szCs w:val="22"/>
        </w:rPr>
      </w:pPr>
      <w:r w:rsidRPr="001428DB">
        <w:rPr>
          <w:sz w:val="22"/>
          <w:szCs w:val="22"/>
        </w:rPr>
        <w:t>nie zaprzestał niewłaściwego przetwarzania danych osobowych,</w:t>
      </w:r>
    </w:p>
    <w:p w14:paraId="235CF023" w14:textId="77777777" w:rsidR="00406CCA" w:rsidRPr="001428DB" w:rsidRDefault="00406CCA" w:rsidP="007363D2">
      <w:pPr>
        <w:numPr>
          <w:ilvl w:val="0"/>
          <w:numId w:val="71"/>
        </w:numPr>
        <w:suppressAutoHyphens/>
        <w:ind w:left="348"/>
        <w:contextualSpacing/>
        <w:jc w:val="both"/>
        <w:rPr>
          <w:sz w:val="22"/>
          <w:szCs w:val="22"/>
        </w:rPr>
      </w:pPr>
      <w:r w:rsidRPr="001428DB">
        <w:rPr>
          <w:sz w:val="22"/>
          <w:szCs w:val="22"/>
        </w:rPr>
        <w:t>nie stosował się do zaleceń organu nadzorczego,</w:t>
      </w:r>
    </w:p>
    <w:p w14:paraId="3F753453" w14:textId="77777777" w:rsidR="00406CCA" w:rsidRPr="001428DB" w:rsidRDefault="00406CCA" w:rsidP="007363D2">
      <w:pPr>
        <w:numPr>
          <w:ilvl w:val="0"/>
          <w:numId w:val="71"/>
        </w:numPr>
        <w:suppressAutoHyphens/>
        <w:ind w:left="348"/>
        <w:contextualSpacing/>
        <w:jc w:val="both"/>
        <w:rPr>
          <w:sz w:val="22"/>
          <w:szCs w:val="22"/>
        </w:rPr>
      </w:pPr>
      <w:r w:rsidRPr="001428DB">
        <w:rPr>
          <w:sz w:val="22"/>
          <w:szCs w:val="22"/>
        </w:rPr>
        <w:t xml:space="preserve">zawiadomił o swojej niezdolności do dalszego wykonywania Umowy. </w:t>
      </w:r>
    </w:p>
    <w:p w14:paraId="0E65242E" w14:textId="77777777" w:rsidR="00406CCA" w:rsidRPr="001428DB" w:rsidRDefault="00406CCA" w:rsidP="007363D2">
      <w:pPr>
        <w:numPr>
          <w:ilvl w:val="0"/>
          <w:numId w:val="68"/>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5929ABE3" w14:textId="77777777" w:rsidR="00406CCA" w:rsidRPr="001428DB" w:rsidRDefault="00406CCA" w:rsidP="007363D2">
      <w:pPr>
        <w:numPr>
          <w:ilvl w:val="0"/>
          <w:numId w:val="68"/>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2EB3FFA1" w14:textId="77777777" w:rsidR="00406CCA" w:rsidRPr="001428DB" w:rsidRDefault="00406CCA" w:rsidP="007363D2">
      <w:pPr>
        <w:numPr>
          <w:ilvl w:val="0"/>
          <w:numId w:val="68"/>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4A628700" w14:textId="77777777" w:rsidR="00406CCA" w:rsidRPr="001428DB" w:rsidRDefault="00406CCA" w:rsidP="007363D2">
      <w:pPr>
        <w:numPr>
          <w:ilvl w:val="0"/>
          <w:numId w:val="68"/>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40E1D7BA" w14:textId="77777777" w:rsidR="00406CCA" w:rsidRPr="001428DB" w:rsidRDefault="00406CCA" w:rsidP="007363D2">
      <w:pPr>
        <w:numPr>
          <w:ilvl w:val="0"/>
          <w:numId w:val="68"/>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w:t>
      </w:r>
      <w:r w:rsidRPr="001428DB">
        <w:rPr>
          <w:sz w:val="22"/>
          <w:szCs w:val="22"/>
        </w:rPr>
        <w:lastRenderedPageBreak/>
        <w:t xml:space="preserve">niniejszej Umowy danych osobowych, nie później jednak niż w terminie 2 dni od dnia przekazania takiego pytania. </w:t>
      </w:r>
    </w:p>
    <w:p w14:paraId="331DD469" w14:textId="77777777" w:rsidR="00406CCA" w:rsidRPr="001428DB" w:rsidRDefault="00406CCA" w:rsidP="007363D2">
      <w:pPr>
        <w:numPr>
          <w:ilvl w:val="0"/>
          <w:numId w:val="68"/>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1A6A91D2" w14:textId="77777777" w:rsidR="00406CCA" w:rsidRPr="001428DB" w:rsidRDefault="00406CCA" w:rsidP="007363D2">
      <w:pPr>
        <w:numPr>
          <w:ilvl w:val="0"/>
          <w:numId w:val="68"/>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0568D852" w14:textId="77777777" w:rsidR="00406CCA" w:rsidRPr="001428DB" w:rsidRDefault="00406CCA" w:rsidP="00406CCA">
      <w:pPr>
        <w:suppressAutoHyphens/>
        <w:ind w:left="348"/>
        <w:contextualSpacing/>
        <w:rPr>
          <w:sz w:val="22"/>
          <w:szCs w:val="22"/>
        </w:rPr>
      </w:pPr>
      <w:r w:rsidRPr="001428DB">
        <w:rPr>
          <w:sz w:val="22"/>
          <w:szCs w:val="22"/>
        </w:rPr>
        <w:t>a) uczestniczenia w kontroli organu nadzorczego</w:t>
      </w:r>
      <w:r>
        <w:rPr>
          <w:sz w:val="22"/>
          <w:szCs w:val="22"/>
        </w:rPr>
        <w:t>,</w:t>
      </w:r>
    </w:p>
    <w:p w14:paraId="223F69A7" w14:textId="77777777" w:rsidR="00406CCA" w:rsidRPr="001428DB" w:rsidRDefault="00406CCA" w:rsidP="00406CCA">
      <w:pPr>
        <w:suppressAutoHyphens/>
        <w:ind w:left="348"/>
        <w:contextualSpacing/>
        <w:rPr>
          <w:sz w:val="22"/>
          <w:szCs w:val="22"/>
        </w:rPr>
      </w:pPr>
      <w:r w:rsidRPr="001428DB">
        <w:rPr>
          <w:sz w:val="22"/>
          <w:szCs w:val="22"/>
        </w:rPr>
        <w:t>b) wnoszenia uwag do treści sprawozdania pokontrolnego</w:t>
      </w:r>
      <w:r>
        <w:rPr>
          <w:sz w:val="22"/>
          <w:szCs w:val="22"/>
        </w:rPr>
        <w:t>,</w:t>
      </w:r>
    </w:p>
    <w:p w14:paraId="75C4F76B" w14:textId="77777777" w:rsidR="00406CCA" w:rsidRPr="001428DB" w:rsidRDefault="00406CCA" w:rsidP="00406CCA">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2054B637" w14:textId="77777777" w:rsidR="00406CCA" w:rsidRPr="004956DC" w:rsidRDefault="00406CCA" w:rsidP="00406CCA">
      <w:pPr>
        <w:suppressAutoHyphens/>
        <w:ind w:left="-11"/>
        <w:rPr>
          <w:sz w:val="22"/>
          <w:szCs w:val="22"/>
        </w:rPr>
      </w:pPr>
      <w:r w:rsidRPr="001428DB">
        <w:rPr>
          <w:sz w:val="22"/>
          <w:szCs w:val="22"/>
        </w:rPr>
        <w:t xml:space="preserve">44. </w:t>
      </w:r>
      <w:r w:rsidRPr="004956DC">
        <w:rPr>
          <w:sz w:val="22"/>
          <w:szCs w:val="22"/>
        </w:rPr>
        <w:t>Strony wyznaczają następujące osoby do kontaktu w sprawie powierzonych danych osobowych:</w:t>
      </w:r>
    </w:p>
    <w:p w14:paraId="6CDF16A6" w14:textId="77777777" w:rsidR="00406CCA" w:rsidRPr="004956DC" w:rsidRDefault="00406CCA" w:rsidP="00406CCA">
      <w:pPr>
        <w:suppressAutoHyphens/>
        <w:ind w:left="-11"/>
        <w:rPr>
          <w:sz w:val="22"/>
          <w:szCs w:val="22"/>
        </w:rPr>
      </w:pPr>
    </w:p>
    <w:p w14:paraId="4574C0C3" w14:textId="77777777" w:rsidR="00406CCA" w:rsidRPr="004956DC" w:rsidRDefault="00406CCA" w:rsidP="00406CCA">
      <w:pPr>
        <w:suppressAutoHyphens/>
        <w:ind w:left="348"/>
        <w:rPr>
          <w:color w:val="0070C0"/>
          <w:sz w:val="22"/>
          <w:szCs w:val="22"/>
        </w:rPr>
      </w:pPr>
      <w:r w:rsidRPr="004956DC">
        <w:rPr>
          <w:sz w:val="22"/>
          <w:szCs w:val="22"/>
        </w:rPr>
        <w:t xml:space="preserve">a) Po stronie Administratora Danych Osobowych: ……………………………….. </w:t>
      </w:r>
      <w:r w:rsidRPr="004956DC">
        <w:rPr>
          <w:color w:val="0070C0"/>
          <w:sz w:val="22"/>
          <w:szCs w:val="22"/>
        </w:rPr>
        <w:t>.</w:t>
      </w:r>
      <w:bookmarkStart w:id="379" w:name="_Hlk80691283"/>
    </w:p>
    <w:p w14:paraId="2B13C664" w14:textId="77777777" w:rsidR="00406CCA" w:rsidRPr="00596460" w:rsidRDefault="00406CCA" w:rsidP="00406CCA">
      <w:pPr>
        <w:suppressAutoHyphens/>
        <w:ind w:left="348"/>
        <w:rPr>
          <w:color w:val="0070C0"/>
          <w:sz w:val="22"/>
          <w:szCs w:val="22"/>
        </w:rPr>
      </w:pPr>
      <w:r w:rsidRPr="004956DC">
        <w:rPr>
          <w:color w:val="0070C0"/>
          <w:sz w:val="22"/>
          <w:szCs w:val="22"/>
        </w:rPr>
        <w:t xml:space="preserve">[Tekst pomocniczy do usunięcia w wersji finalnej - </w:t>
      </w:r>
      <w:r w:rsidRPr="004956DC">
        <w:rPr>
          <w:i/>
          <w:iCs/>
          <w:color w:val="0070C0"/>
          <w:sz w:val="22"/>
          <w:szCs w:val="22"/>
        </w:rPr>
        <w:t>należy uzupełnić o imię i nazwisko, nr tel. służbowego, służbowy adres e-mail osoby odpowiedzialnej za nadzór i realizację niniejszej Umowy</w:t>
      </w:r>
      <w:r w:rsidRPr="004956DC">
        <w:rPr>
          <w:color w:val="0070C0"/>
          <w:sz w:val="22"/>
          <w:szCs w:val="22"/>
        </w:rPr>
        <w:t>]</w:t>
      </w:r>
      <w:bookmarkEnd w:id="379"/>
    </w:p>
    <w:p w14:paraId="30AEC418" w14:textId="77777777" w:rsidR="00406CCA" w:rsidRDefault="00406CCA" w:rsidP="00406CCA">
      <w:pPr>
        <w:suppressAutoHyphens/>
        <w:ind w:left="346"/>
        <w:rPr>
          <w:color w:val="0070C0"/>
          <w:sz w:val="22"/>
          <w:szCs w:val="22"/>
        </w:rPr>
      </w:pPr>
      <w:r w:rsidRPr="001428DB">
        <w:rPr>
          <w:sz w:val="22"/>
          <w:szCs w:val="22"/>
        </w:rPr>
        <w:t xml:space="preserve">b) Po stronie Podmiotu Przetwarzającego: </w:t>
      </w:r>
      <w:r w:rsidRPr="00596460">
        <w:rPr>
          <w:sz w:val="22"/>
          <w:szCs w:val="22"/>
        </w:rPr>
        <w:t>………………………………</w:t>
      </w:r>
      <w:r>
        <w:rPr>
          <w:sz w:val="22"/>
          <w:szCs w:val="22"/>
        </w:rPr>
        <w:t>…………</w:t>
      </w:r>
      <w:r w:rsidRPr="00596460">
        <w:rPr>
          <w:sz w:val="22"/>
          <w:szCs w:val="22"/>
        </w:rPr>
        <w:t xml:space="preserve">. </w:t>
      </w:r>
      <w:r w:rsidRPr="00596460">
        <w:rPr>
          <w:color w:val="0070C0"/>
          <w:sz w:val="22"/>
          <w:szCs w:val="22"/>
        </w:rPr>
        <w:t>.</w:t>
      </w:r>
    </w:p>
    <w:p w14:paraId="3BA5976C" w14:textId="77777777" w:rsidR="00406CCA" w:rsidRPr="00596460" w:rsidRDefault="00406CCA" w:rsidP="00406CCA">
      <w:pPr>
        <w:suppressAutoHyphens/>
        <w:ind w:left="346"/>
        <w:rPr>
          <w:rFonts w:asciiTheme="minorHAnsi" w:hAnsiTheme="minorHAnsi" w:cstheme="minorHAnsi"/>
          <w:b/>
          <w:color w:val="0070C0"/>
          <w:sz w:val="22"/>
          <w:szCs w:val="22"/>
        </w:rPr>
      </w:pPr>
      <w:r w:rsidRPr="00596460">
        <w:rPr>
          <w:color w:val="0070C0"/>
          <w:sz w:val="22"/>
          <w:szCs w:val="22"/>
        </w:rPr>
        <w:t xml:space="preserve">[Tekst pomocniczy do usunięcia w wersji finalnej - </w:t>
      </w:r>
      <w:r w:rsidRPr="00596460">
        <w:rPr>
          <w:i/>
          <w:iCs/>
          <w:color w:val="0070C0"/>
          <w:sz w:val="22"/>
          <w:szCs w:val="22"/>
        </w:rPr>
        <w:t>należy uzupełnić o  imię i nazwisko, nr tel. służbowego, służbowy adres e-mail osoby do kontaktu wskazanej przez Podmiot Przetwarzający</w:t>
      </w:r>
      <w:r w:rsidRPr="00596460">
        <w:rPr>
          <w:color w:val="0070C0"/>
          <w:sz w:val="22"/>
          <w:szCs w:val="22"/>
        </w:rPr>
        <w:t>]</w:t>
      </w:r>
    </w:p>
    <w:p w14:paraId="5AAEE7BE" w14:textId="77777777" w:rsidR="00406CCA" w:rsidRDefault="00406CCA" w:rsidP="00406CCA">
      <w:pPr>
        <w:suppressAutoHyphens/>
        <w:spacing w:before="120" w:after="120" w:line="360" w:lineRule="auto"/>
        <w:ind w:left="360"/>
        <w:rPr>
          <w:rFonts w:asciiTheme="minorHAnsi" w:hAnsiTheme="minorHAnsi" w:cstheme="minorHAnsi"/>
          <w:sz w:val="22"/>
          <w:szCs w:val="22"/>
        </w:rPr>
      </w:pPr>
    </w:p>
    <w:p w14:paraId="62419915" w14:textId="77777777" w:rsidR="00F07306" w:rsidRDefault="00F07306" w:rsidP="00F07306">
      <w:pPr>
        <w:suppressAutoHyphens/>
        <w:spacing w:before="120" w:after="120" w:line="360" w:lineRule="auto"/>
        <w:ind w:left="360"/>
        <w:rPr>
          <w:rFonts w:asciiTheme="minorHAnsi" w:hAnsiTheme="minorHAnsi" w:cstheme="minorHAnsi"/>
          <w:sz w:val="22"/>
          <w:szCs w:val="22"/>
        </w:rPr>
      </w:pPr>
    </w:p>
    <w:p w14:paraId="392A07A7" w14:textId="77777777" w:rsidR="00406CCA" w:rsidRDefault="00406CCA" w:rsidP="00F07306">
      <w:pPr>
        <w:suppressAutoHyphens/>
        <w:spacing w:before="120" w:after="120" w:line="360" w:lineRule="auto"/>
        <w:ind w:left="360"/>
        <w:rPr>
          <w:rFonts w:asciiTheme="minorHAnsi" w:hAnsiTheme="minorHAnsi" w:cstheme="minorHAnsi"/>
          <w:sz w:val="22"/>
          <w:szCs w:val="22"/>
        </w:rPr>
      </w:pPr>
    </w:p>
    <w:p w14:paraId="099A9C6A" w14:textId="77777777" w:rsidR="00F07306" w:rsidRDefault="00F07306" w:rsidP="00F07306">
      <w:pPr>
        <w:suppressAutoHyphens/>
        <w:spacing w:before="120" w:after="120" w:line="360" w:lineRule="auto"/>
        <w:ind w:left="360"/>
        <w:rPr>
          <w:rFonts w:asciiTheme="minorHAnsi" w:hAnsiTheme="minorHAnsi" w:cstheme="minorHAnsi"/>
          <w:sz w:val="22"/>
          <w:szCs w:val="22"/>
        </w:rPr>
      </w:pPr>
    </w:p>
    <w:p w14:paraId="0B6F4390" w14:textId="77777777" w:rsidR="00F07306" w:rsidRDefault="00F07306" w:rsidP="00F07306">
      <w:pPr>
        <w:suppressAutoHyphens/>
        <w:spacing w:before="120" w:after="120" w:line="360" w:lineRule="auto"/>
        <w:ind w:left="360"/>
        <w:rPr>
          <w:rFonts w:asciiTheme="minorHAnsi" w:hAnsiTheme="minorHAnsi" w:cstheme="minorHAnsi"/>
          <w:sz w:val="22"/>
          <w:szCs w:val="22"/>
        </w:rPr>
      </w:pPr>
    </w:p>
    <w:p w14:paraId="467F8F81" w14:textId="77777777" w:rsidR="0012205C" w:rsidRPr="0012205C" w:rsidRDefault="0012205C" w:rsidP="0012205C">
      <w:pPr>
        <w:spacing w:after="160" w:line="259" w:lineRule="auto"/>
        <w:rPr>
          <w:color w:val="000000"/>
          <w:sz w:val="22"/>
        </w:rPr>
      </w:pPr>
      <w:r w:rsidRPr="0012205C">
        <w:rPr>
          <w:color w:val="000000"/>
          <w:sz w:val="22"/>
        </w:rPr>
        <w:br w:type="page"/>
      </w:r>
    </w:p>
    <w:p w14:paraId="26B11770" w14:textId="77777777" w:rsidR="0012205C" w:rsidRPr="0012205C" w:rsidRDefault="0012205C" w:rsidP="00920E30">
      <w:pPr>
        <w:pStyle w:val="Nagwek2"/>
        <w:rPr>
          <w:rFonts w:eastAsiaTheme="majorEastAsia"/>
        </w:rPr>
      </w:pPr>
      <w:bookmarkStart w:id="380" w:name="_Toc78552478"/>
      <w:bookmarkStart w:id="381" w:name="_Toc167697732"/>
      <w:bookmarkEnd w:id="365"/>
      <w:r>
        <w:rPr>
          <w:rFonts w:eastAsiaTheme="majorEastAsia"/>
        </w:rPr>
        <w:lastRenderedPageBreak/>
        <w:t>Z</w:t>
      </w:r>
      <w:r w:rsidRPr="0012205C">
        <w:rPr>
          <w:rFonts w:eastAsiaTheme="majorEastAsia"/>
        </w:rPr>
        <w:t xml:space="preserve">ałącznik nr </w:t>
      </w:r>
      <w:r>
        <w:rPr>
          <w:rFonts w:eastAsiaTheme="majorEastAsia"/>
        </w:rPr>
        <w:t>6</w:t>
      </w:r>
      <w:r w:rsidRPr="0012205C">
        <w:rPr>
          <w:rFonts w:eastAsiaTheme="majorEastAsia"/>
        </w:rPr>
        <w:t xml:space="preserve"> do Umowy - Oświadczenie dla celów podatku u źródła</w:t>
      </w:r>
      <w:bookmarkEnd w:id="380"/>
      <w:bookmarkEnd w:id="381"/>
    </w:p>
    <w:p w14:paraId="72DCF9C7" w14:textId="77777777" w:rsidR="0012205C" w:rsidRPr="0012205C" w:rsidRDefault="0012205C" w:rsidP="0012205C">
      <w:pPr>
        <w:spacing w:before="120"/>
        <w:jc w:val="right"/>
        <w:rPr>
          <w:sz w:val="22"/>
          <w:szCs w:val="22"/>
        </w:rPr>
      </w:pPr>
    </w:p>
    <w:p w14:paraId="22673C2F" w14:textId="77777777" w:rsidR="0012205C" w:rsidRPr="0012205C" w:rsidRDefault="0012205C" w:rsidP="0012205C">
      <w:pPr>
        <w:spacing w:line="280" w:lineRule="atLeast"/>
        <w:jc w:val="right"/>
        <w:rPr>
          <w:rFonts w:ascii="Verdana" w:hAnsi="Verdana"/>
          <w:lang w:val="en-GB"/>
        </w:rPr>
      </w:pPr>
      <w:r w:rsidRPr="0012205C">
        <w:rPr>
          <w:rFonts w:ascii="Verdana" w:hAnsi="Verdana"/>
          <w:lang w:val="en-GB"/>
        </w:rPr>
        <w:t>... [</w:t>
      </w:r>
      <w:r w:rsidRPr="0012205C">
        <w:rPr>
          <w:rFonts w:ascii="Verdana" w:hAnsi="Verdana"/>
          <w:i/>
          <w:lang w:val="en-GB"/>
        </w:rPr>
        <w:t>city</w:t>
      </w:r>
      <w:r w:rsidRPr="0012205C">
        <w:rPr>
          <w:rFonts w:ascii="Verdana" w:hAnsi="Verdana"/>
          <w:lang w:val="en-GB"/>
        </w:rPr>
        <w:t>], … [</w:t>
      </w:r>
      <w:r w:rsidRPr="0012205C">
        <w:rPr>
          <w:rFonts w:ascii="Verdana" w:hAnsi="Verdana"/>
          <w:i/>
          <w:lang w:val="en-GB"/>
        </w:rPr>
        <w:t>date of issuance</w:t>
      </w:r>
      <w:r w:rsidRPr="0012205C">
        <w:rPr>
          <w:rFonts w:ascii="Verdana" w:hAnsi="Verdana"/>
          <w:lang w:val="en-GB"/>
        </w:rPr>
        <w:t>]</w:t>
      </w:r>
    </w:p>
    <w:p w14:paraId="6D7C9856" w14:textId="77777777" w:rsidR="0012205C" w:rsidRPr="00E87174" w:rsidRDefault="0012205C" w:rsidP="0012205C">
      <w:pPr>
        <w:spacing w:line="280" w:lineRule="atLeast"/>
        <w:rPr>
          <w:rFonts w:ascii="Verdana" w:hAnsi="Verdana"/>
          <w:b/>
          <w:lang w:val="en-US"/>
        </w:rPr>
      </w:pPr>
      <w:r w:rsidRPr="00E87174">
        <w:rPr>
          <w:rFonts w:ascii="Verdana" w:hAnsi="Verdana"/>
          <w:b/>
          <w:lang w:val="en-US"/>
        </w:rPr>
        <w:t>From:</w:t>
      </w:r>
    </w:p>
    <w:p w14:paraId="5FECFD19" w14:textId="77777777" w:rsidR="0012205C" w:rsidRPr="0012205C" w:rsidRDefault="0012205C" w:rsidP="0012205C">
      <w:pPr>
        <w:spacing w:line="280" w:lineRule="atLeast"/>
        <w:rPr>
          <w:rFonts w:ascii="Verdana" w:hAnsi="Verdana"/>
        </w:rPr>
      </w:pPr>
      <w:r w:rsidRPr="0012205C">
        <w:rPr>
          <w:rFonts w:ascii="Verdana" w:hAnsi="Verdana"/>
        </w:rPr>
        <w:t>…</w:t>
      </w:r>
    </w:p>
    <w:p w14:paraId="21B68A9D" w14:textId="77777777" w:rsidR="0012205C" w:rsidRPr="0012205C" w:rsidRDefault="0012205C" w:rsidP="0012205C">
      <w:pPr>
        <w:spacing w:line="280" w:lineRule="atLeast"/>
        <w:rPr>
          <w:rFonts w:ascii="Verdana" w:hAnsi="Verdana"/>
        </w:rPr>
      </w:pPr>
      <w:r w:rsidRPr="0012205C">
        <w:rPr>
          <w:rFonts w:ascii="Verdana" w:hAnsi="Verdana"/>
        </w:rPr>
        <w:t>…</w:t>
      </w:r>
    </w:p>
    <w:p w14:paraId="72F07D67" w14:textId="77777777" w:rsidR="0012205C" w:rsidRPr="0012205C" w:rsidRDefault="0012205C" w:rsidP="0012205C">
      <w:pPr>
        <w:spacing w:line="280" w:lineRule="atLeast"/>
        <w:rPr>
          <w:rFonts w:ascii="Verdana" w:hAnsi="Verdana"/>
        </w:rPr>
      </w:pPr>
      <w:r w:rsidRPr="0012205C">
        <w:rPr>
          <w:rFonts w:ascii="Verdana" w:hAnsi="Verdana"/>
        </w:rPr>
        <w:t>…</w:t>
      </w:r>
    </w:p>
    <w:p w14:paraId="0F07C67E" w14:textId="77777777" w:rsidR="0012205C" w:rsidRPr="0012205C" w:rsidRDefault="0012205C" w:rsidP="0012205C">
      <w:pPr>
        <w:rPr>
          <w:rFonts w:ascii="Verdana" w:hAnsi="Verdana"/>
          <w:b/>
        </w:rPr>
      </w:pPr>
      <w:proofErr w:type="spellStart"/>
      <w:r w:rsidRPr="0012205C">
        <w:rPr>
          <w:rFonts w:ascii="Verdana" w:hAnsi="Verdana"/>
        </w:rPr>
        <w:t>Tax</w:t>
      </w:r>
      <w:proofErr w:type="spellEnd"/>
      <w:r w:rsidRPr="0012205C">
        <w:rPr>
          <w:rFonts w:ascii="Verdana" w:hAnsi="Verdana"/>
        </w:rPr>
        <w:t xml:space="preserve"> ID: _____________</w:t>
      </w:r>
    </w:p>
    <w:p w14:paraId="38567CCE" w14:textId="77777777" w:rsidR="0012205C" w:rsidRPr="0012205C" w:rsidRDefault="0012205C" w:rsidP="0012205C">
      <w:pPr>
        <w:spacing w:line="280" w:lineRule="atLeast"/>
        <w:jc w:val="right"/>
        <w:rPr>
          <w:rFonts w:ascii="Verdana" w:hAnsi="Verdana"/>
          <w:b/>
        </w:rPr>
      </w:pPr>
      <w:r w:rsidRPr="0012205C">
        <w:rPr>
          <w:rFonts w:ascii="Verdana" w:hAnsi="Verdana"/>
          <w:b/>
        </w:rPr>
        <w:t>To:</w:t>
      </w:r>
    </w:p>
    <w:p w14:paraId="68FECB0B" w14:textId="77777777" w:rsidR="0012205C" w:rsidRPr="0012205C" w:rsidRDefault="0012205C" w:rsidP="0012205C">
      <w:pPr>
        <w:spacing w:line="280" w:lineRule="atLeast"/>
        <w:jc w:val="right"/>
        <w:rPr>
          <w:rFonts w:ascii="Verdana" w:hAnsi="Verdana"/>
          <w:bCs/>
        </w:rPr>
      </w:pPr>
      <w:r w:rsidRPr="0012205C">
        <w:rPr>
          <w:rFonts w:ascii="Verdana" w:hAnsi="Verdana"/>
          <w:bCs/>
        </w:rPr>
        <w:t>Polska Grupa Górnicza S.A.</w:t>
      </w:r>
    </w:p>
    <w:p w14:paraId="11C04788" w14:textId="77777777" w:rsidR="0012205C" w:rsidRPr="0012205C" w:rsidRDefault="0012205C" w:rsidP="0012205C">
      <w:pPr>
        <w:spacing w:line="280" w:lineRule="atLeast"/>
        <w:jc w:val="right"/>
        <w:rPr>
          <w:rFonts w:ascii="Verdana" w:hAnsi="Verdana"/>
          <w:bCs/>
        </w:rPr>
      </w:pPr>
      <w:r w:rsidRPr="0012205C">
        <w:rPr>
          <w:rFonts w:ascii="Verdana" w:hAnsi="Verdana"/>
          <w:bCs/>
        </w:rPr>
        <w:t>ul. Powstańców 30</w:t>
      </w:r>
    </w:p>
    <w:p w14:paraId="1884DA6A" w14:textId="77777777" w:rsidR="0012205C" w:rsidRPr="0012205C" w:rsidRDefault="0012205C" w:rsidP="0012205C">
      <w:pPr>
        <w:spacing w:line="280" w:lineRule="atLeast"/>
        <w:jc w:val="right"/>
        <w:rPr>
          <w:rFonts w:ascii="Verdana" w:hAnsi="Verdana"/>
          <w:bCs/>
        </w:rPr>
      </w:pPr>
      <w:r w:rsidRPr="0012205C">
        <w:rPr>
          <w:rFonts w:ascii="Verdana" w:hAnsi="Verdana"/>
          <w:bCs/>
        </w:rPr>
        <w:t>40-039 Katowice</w:t>
      </w:r>
    </w:p>
    <w:p w14:paraId="3BBBDC37" w14:textId="77777777" w:rsidR="0012205C" w:rsidRPr="0012205C" w:rsidRDefault="0012205C" w:rsidP="0012205C">
      <w:pPr>
        <w:spacing w:after="120" w:line="280" w:lineRule="atLeast"/>
        <w:jc w:val="right"/>
        <w:rPr>
          <w:rFonts w:ascii="Verdana" w:hAnsi="Verdana"/>
        </w:rPr>
      </w:pPr>
      <w:r w:rsidRPr="0012205C">
        <w:rPr>
          <w:rFonts w:ascii="Verdana" w:hAnsi="Verdana"/>
          <w:b/>
        </w:rPr>
        <w:t>NIP:</w:t>
      </w:r>
      <w:r w:rsidRPr="0012205C">
        <w:rPr>
          <w:rFonts w:ascii="Verdana" w:hAnsi="Verdana"/>
        </w:rPr>
        <w:t>6342834728</w:t>
      </w:r>
    </w:p>
    <w:p w14:paraId="30FBFD4D" w14:textId="77777777" w:rsidR="0012205C" w:rsidRPr="0012205C" w:rsidRDefault="0012205C" w:rsidP="0012205C">
      <w:pPr>
        <w:spacing w:line="280" w:lineRule="atLeast"/>
        <w:jc w:val="center"/>
        <w:rPr>
          <w:rFonts w:ascii="Verdana" w:hAnsi="Verdana"/>
          <w:b/>
          <w:sz w:val="24"/>
          <w:szCs w:val="28"/>
        </w:rPr>
      </w:pPr>
      <w:r w:rsidRPr="0012205C">
        <w:rPr>
          <w:rFonts w:ascii="Verdana" w:hAnsi="Verdana"/>
          <w:b/>
          <w:sz w:val="24"/>
          <w:szCs w:val="28"/>
        </w:rPr>
        <w:t>OŚWIADCZENIE DLA CELÓW PODATKU U ŹRÓDŁA</w:t>
      </w:r>
    </w:p>
    <w:p w14:paraId="4E314C36" w14:textId="77777777" w:rsidR="0012205C" w:rsidRPr="0012205C" w:rsidRDefault="0012205C" w:rsidP="0012205C">
      <w:pPr>
        <w:spacing w:line="280" w:lineRule="atLeast"/>
        <w:jc w:val="center"/>
        <w:rPr>
          <w:rFonts w:ascii="Verdana" w:hAnsi="Verdana"/>
          <w:b/>
          <w:sz w:val="24"/>
          <w:szCs w:val="28"/>
        </w:rPr>
      </w:pPr>
      <w:r w:rsidRPr="0012205C">
        <w:rPr>
          <w:rFonts w:ascii="Verdana" w:hAnsi="Verdana"/>
          <w:b/>
          <w:sz w:val="24"/>
          <w:szCs w:val="28"/>
        </w:rPr>
        <w:t>STATEMENT FOR WITHHOLDING TAX PURPOSES</w:t>
      </w:r>
    </w:p>
    <w:p w14:paraId="54459A45" w14:textId="77777777" w:rsidR="0012205C" w:rsidRPr="0012205C" w:rsidRDefault="0012205C" w:rsidP="0012205C">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12205C" w:rsidRPr="00E2293E" w14:paraId="3DEF88F4" w14:textId="77777777" w:rsidTr="0012205C">
        <w:trPr>
          <w:trHeight w:val="4820"/>
        </w:trPr>
        <w:tc>
          <w:tcPr>
            <w:tcW w:w="4958" w:type="dxa"/>
          </w:tcPr>
          <w:p w14:paraId="0D3C1D10" w14:textId="77777777" w:rsidR="0012205C" w:rsidRPr="0012205C" w:rsidRDefault="0012205C" w:rsidP="0012205C">
            <w:pPr>
              <w:contextualSpacing/>
              <w:jc w:val="both"/>
              <w:rPr>
                <w:rFonts w:ascii="Verdana" w:hAnsi="Verdana"/>
              </w:rPr>
            </w:pPr>
            <w:r w:rsidRPr="0012205C">
              <w:rPr>
                <w:rFonts w:ascii="Verdana" w:hAnsi="Verdana"/>
              </w:rPr>
              <w:t>Jako osoba/-y upoważniona/-y do reprezentowania __________ (dalej: Spółka) niniejszym oświadczam, że:</w:t>
            </w:r>
          </w:p>
          <w:p w14:paraId="5633BA0A" w14:textId="77777777" w:rsidR="0012205C" w:rsidRPr="0012205C" w:rsidRDefault="0012205C" w:rsidP="0012205C">
            <w:pPr>
              <w:contextualSpacing/>
              <w:jc w:val="both"/>
              <w:rPr>
                <w:rFonts w:ascii="Verdana" w:hAnsi="Verdana"/>
                <w:b/>
              </w:rPr>
            </w:pPr>
          </w:p>
          <w:p w14:paraId="1974F990" w14:textId="77777777" w:rsidR="0012205C" w:rsidRPr="0012205C" w:rsidRDefault="0012205C" w:rsidP="007363D2">
            <w:pPr>
              <w:numPr>
                <w:ilvl w:val="0"/>
                <w:numId w:val="39"/>
              </w:numPr>
              <w:contextualSpacing/>
              <w:jc w:val="both"/>
              <w:rPr>
                <w:rFonts w:ascii="Verdana" w:hAnsi="Verdana"/>
              </w:rPr>
            </w:pPr>
            <w:r w:rsidRPr="0012205C">
              <w:rPr>
                <w:rFonts w:ascii="Verdana" w:hAnsi="Verdana"/>
              </w:rPr>
              <w:t xml:space="preserve">Spółka jest rzeczywistym właścicielem należności wypłacanych przez </w:t>
            </w:r>
            <w:r w:rsidRPr="0012205C">
              <w:rPr>
                <w:rFonts w:ascii="Verdana" w:hAnsi="Verdana"/>
                <w:bCs/>
              </w:rPr>
              <w:t xml:space="preserve">Polską Grupę Górniczą </w:t>
            </w:r>
            <w:proofErr w:type="spellStart"/>
            <w:r w:rsidRPr="0012205C">
              <w:rPr>
                <w:rFonts w:ascii="Verdana" w:hAnsi="Verdana"/>
                <w:bCs/>
              </w:rPr>
              <w:t>S.A.</w:t>
            </w:r>
            <w:r w:rsidRPr="0012205C">
              <w:rPr>
                <w:rFonts w:ascii="Verdana" w:hAnsi="Verdana"/>
              </w:rPr>
              <w:t>na</w:t>
            </w:r>
            <w:proofErr w:type="spellEnd"/>
            <w:r w:rsidRPr="0012205C">
              <w:rPr>
                <w:rFonts w:ascii="Verdana" w:hAnsi="Verdana"/>
              </w:rPr>
              <w:t> podstawie umowy __________ z dnia __ [</w:t>
            </w:r>
            <w:r w:rsidRPr="0012205C">
              <w:rPr>
                <w:rFonts w:ascii="Verdana" w:hAnsi="Verdana"/>
                <w:i/>
              </w:rPr>
              <w:t>dane identyfikujące umowę</w:t>
            </w:r>
            <w:r w:rsidRPr="0012205C">
              <w:rPr>
                <w:rFonts w:ascii="Verdana" w:hAnsi="Verdana"/>
              </w:rPr>
              <w:t xml:space="preserve">] lub z tytułu transakcji udokumentowanych wskazanymi w załączniku dokumentami; tj. podmiotem, który spełnia łącznie następujące warunki: </w:t>
            </w:r>
          </w:p>
          <w:p w14:paraId="3796BA51" w14:textId="77777777" w:rsidR="0012205C" w:rsidRPr="0012205C" w:rsidRDefault="0012205C" w:rsidP="0012205C">
            <w:pPr>
              <w:ind w:left="360"/>
              <w:contextualSpacing/>
              <w:jc w:val="both"/>
              <w:rPr>
                <w:rFonts w:ascii="Verdana" w:hAnsi="Verdana"/>
              </w:rPr>
            </w:pPr>
          </w:p>
          <w:p w14:paraId="2C768753" w14:textId="77777777" w:rsidR="0012205C" w:rsidRPr="0012205C" w:rsidRDefault="0012205C" w:rsidP="007363D2">
            <w:pPr>
              <w:numPr>
                <w:ilvl w:val="0"/>
                <w:numId w:val="40"/>
              </w:numPr>
              <w:ind w:left="709"/>
              <w:contextualSpacing/>
              <w:jc w:val="both"/>
              <w:rPr>
                <w:rFonts w:ascii="Verdana" w:hAnsi="Verdana"/>
              </w:rPr>
            </w:pPr>
            <w:r w:rsidRPr="0012205C">
              <w:rPr>
                <w:rFonts w:ascii="Verdana" w:hAnsi="Verdana"/>
              </w:rPr>
              <w:t>otrzymuje należność dla własnej korzyści, w tym decyduje samodzielnie o jej przeznaczeniu i ponosi ryzyko ekonomiczne związane z utratą tej należności lub jej części,</w:t>
            </w:r>
          </w:p>
          <w:p w14:paraId="5A324315" w14:textId="77777777" w:rsidR="0012205C" w:rsidRPr="0012205C" w:rsidRDefault="0012205C" w:rsidP="0012205C">
            <w:pPr>
              <w:contextualSpacing/>
              <w:jc w:val="both"/>
              <w:rPr>
                <w:rFonts w:ascii="Verdana" w:hAnsi="Verdana"/>
              </w:rPr>
            </w:pPr>
          </w:p>
          <w:p w14:paraId="554464DA" w14:textId="77777777" w:rsidR="0012205C" w:rsidRPr="0012205C" w:rsidRDefault="0012205C" w:rsidP="007363D2">
            <w:pPr>
              <w:numPr>
                <w:ilvl w:val="0"/>
                <w:numId w:val="40"/>
              </w:numPr>
              <w:ind w:left="709"/>
              <w:contextualSpacing/>
              <w:jc w:val="both"/>
              <w:rPr>
                <w:rFonts w:ascii="Verdana" w:hAnsi="Verdana"/>
              </w:rPr>
            </w:pPr>
            <w:r w:rsidRPr="0012205C">
              <w:rPr>
                <w:rFonts w:ascii="Verdana" w:hAnsi="Verdana"/>
              </w:rPr>
              <w:t>nie jest pośrednikiem, przedstawicielem, powiernikiem lub innym podmiotem zobowiązanym prawnie lub faktycznie do przekazania całości lub części należności innemu podmiotowi,</w:t>
            </w:r>
          </w:p>
          <w:p w14:paraId="3BDDF270" w14:textId="77777777" w:rsidR="0012205C" w:rsidRPr="0012205C" w:rsidRDefault="0012205C" w:rsidP="0012205C">
            <w:pPr>
              <w:ind w:left="709"/>
              <w:contextualSpacing/>
              <w:jc w:val="both"/>
              <w:rPr>
                <w:rFonts w:ascii="Verdana" w:hAnsi="Verdana"/>
              </w:rPr>
            </w:pPr>
          </w:p>
          <w:p w14:paraId="4CAA7419" w14:textId="77777777" w:rsidR="0012205C" w:rsidRPr="0012205C" w:rsidRDefault="0012205C" w:rsidP="007363D2">
            <w:pPr>
              <w:numPr>
                <w:ilvl w:val="0"/>
                <w:numId w:val="40"/>
              </w:numPr>
              <w:ind w:left="709"/>
              <w:contextualSpacing/>
              <w:jc w:val="both"/>
              <w:rPr>
                <w:rFonts w:ascii="Verdana" w:hAnsi="Verdana"/>
              </w:rPr>
            </w:pPr>
            <w:r w:rsidRPr="0012205C">
              <w:rPr>
                <w:rFonts w:ascii="Verdana" w:hAnsi="Verdana"/>
              </w:rPr>
              <w:t>prowadzi rzeczywistą działalność gospodarczą w kraju siedziby, jeżeli należności uzyskiwane są w związku z prowadzoną działalnością gospodarczą; tj., w szczególności:</w:t>
            </w:r>
          </w:p>
          <w:p w14:paraId="4234D2E0" w14:textId="77777777" w:rsidR="0012205C" w:rsidRPr="0012205C" w:rsidRDefault="0012205C" w:rsidP="0012205C">
            <w:pPr>
              <w:contextualSpacing/>
              <w:jc w:val="both"/>
              <w:rPr>
                <w:rFonts w:ascii="Verdana" w:hAnsi="Verdana"/>
              </w:rPr>
            </w:pPr>
          </w:p>
          <w:p w14:paraId="7F8AB583" w14:textId="77777777" w:rsidR="0012205C" w:rsidRPr="0012205C" w:rsidRDefault="0012205C" w:rsidP="0012205C">
            <w:pPr>
              <w:ind w:left="709"/>
              <w:contextualSpacing/>
              <w:jc w:val="both"/>
              <w:rPr>
                <w:rFonts w:ascii="Verdana" w:hAnsi="Verdana"/>
              </w:rPr>
            </w:pPr>
            <w:r w:rsidRPr="0012205C">
              <w:rPr>
                <w:rFonts w:ascii="Verdana" w:hAnsi="Verdana"/>
              </w:rPr>
              <w:t xml:space="preserve">1) zarejestrowanie Spółki wiąże się z istnieniem przedsiębiorstwa, w ramach którego Spółka wykonuje faktycznie czynności stanowiące działalność gospodarczą, w tym w szczególności Spółka posiada lokal, wykwalifikowany </w:t>
            </w:r>
            <w:r w:rsidRPr="0012205C">
              <w:rPr>
                <w:rFonts w:ascii="Verdana" w:hAnsi="Verdana"/>
              </w:rPr>
              <w:lastRenderedPageBreak/>
              <w:t>personel oraz wyposażenie wykorzystywane w prowadzonej działalności gospodarczej;</w:t>
            </w:r>
          </w:p>
          <w:p w14:paraId="07625024" w14:textId="77777777" w:rsidR="0012205C" w:rsidRPr="0012205C" w:rsidRDefault="0012205C" w:rsidP="0012205C">
            <w:pPr>
              <w:ind w:left="709"/>
              <w:contextualSpacing/>
              <w:jc w:val="both"/>
              <w:rPr>
                <w:rFonts w:ascii="Verdana" w:hAnsi="Verdana"/>
              </w:rPr>
            </w:pPr>
          </w:p>
          <w:p w14:paraId="61A917C5" w14:textId="77777777" w:rsidR="0012205C" w:rsidRPr="0012205C" w:rsidRDefault="0012205C" w:rsidP="0012205C">
            <w:pPr>
              <w:ind w:left="709"/>
              <w:contextualSpacing/>
              <w:jc w:val="both"/>
              <w:rPr>
                <w:rFonts w:ascii="Verdana" w:hAnsi="Verdana"/>
              </w:rPr>
            </w:pPr>
            <w:r w:rsidRPr="0012205C">
              <w:rPr>
                <w:rFonts w:ascii="Verdana" w:hAnsi="Verdana"/>
              </w:rPr>
              <w:t>2) Spółka nie tworzy struktury funkcjonującej w oderwaniu od przyczyn ekonomicznych;</w:t>
            </w:r>
          </w:p>
          <w:p w14:paraId="2F01BE3A" w14:textId="77777777" w:rsidR="0012205C" w:rsidRPr="0012205C" w:rsidRDefault="0012205C" w:rsidP="0012205C">
            <w:pPr>
              <w:ind w:left="709"/>
              <w:contextualSpacing/>
              <w:jc w:val="both"/>
              <w:rPr>
                <w:rFonts w:ascii="Verdana" w:hAnsi="Verdana"/>
              </w:rPr>
            </w:pPr>
          </w:p>
          <w:p w14:paraId="70EB92DB" w14:textId="77777777" w:rsidR="0012205C" w:rsidRPr="0012205C" w:rsidRDefault="0012205C" w:rsidP="0012205C">
            <w:pPr>
              <w:ind w:left="709"/>
              <w:contextualSpacing/>
              <w:jc w:val="both"/>
              <w:rPr>
                <w:rFonts w:ascii="Verdana" w:hAnsi="Verdana"/>
              </w:rPr>
            </w:pPr>
            <w:r w:rsidRPr="0012205C">
              <w:rPr>
                <w:rFonts w:ascii="Verdana" w:hAnsi="Verdana"/>
              </w:rPr>
              <w:t>3) istnieje współmierność między zakresem działalności prowadzonej przez Spółkę a faktycznie posiadanym lokalem, personelem lub wyposażeniem;</w:t>
            </w:r>
          </w:p>
          <w:p w14:paraId="186DC8F5" w14:textId="77777777" w:rsidR="0012205C" w:rsidRPr="0012205C" w:rsidRDefault="0012205C" w:rsidP="0012205C">
            <w:pPr>
              <w:ind w:left="709"/>
              <w:contextualSpacing/>
              <w:jc w:val="both"/>
              <w:rPr>
                <w:rFonts w:ascii="Verdana" w:hAnsi="Verdana"/>
              </w:rPr>
            </w:pPr>
          </w:p>
          <w:p w14:paraId="46C319F9" w14:textId="77777777" w:rsidR="0012205C" w:rsidRPr="0012205C" w:rsidRDefault="0012205C" w:rsidP="0012205C">
            <w:pPr>
              <w:ind w:left="709"/>
              <w:contextualSpacing/>
              <w:jc w:val="both"/>
              <w:rPr>
                <w:rFonts w:ascii="Verdana" w:hAnsi="Verdana"/>
              </w:rPr>
            </w:pPr>
            <w:r w:rsidRPr="0012205C">
              <w:rPr>
                <w:rFonts w:ascii="Verdana" w:hAnsi="Verdana"/>
              </w:rPr>
              <w:t>4) zawierane porozumienia są zgodne z rzeczywistością gospodarczą, mają uzasadnienie gospodarcze i nie są w sposób oczywisty sprzeczne z ogólnymi interesami gospodarczymi Spółki;</w:t>
            </w:r>
          </w:p>
          <w:p w14:paraId="45C83D6C" w14:textId="77777777" w:rsidR="0012205C" w:rsidRPr="0012205C" w:rsidRDefault="0012205C" w:rsidP="0012205C">
            <w:pPr>
              <w:ind w:left="709"/>
              <w:contextualSpacing/>
              <w:jc w:val="both"/>
              <w:rPr>
                <w:rFonts w:ascii="Verdana" w:hAnsi="Verdana"/>
              </w:rPr>
            </w:pPr>
          </w:p>
          <w:p w14:paraId="2DE93B84" w14:textId="77777777" w:rsidR="0012205C" w:rsidRPr="0012205C" w:rsidRDefault="0012205C" w:rsidP="0012205C">
            <w:pPr>
              <w:ind w:left="709"/>
              <w:contextualSpacing/>
              <w:jc w:val="both"/>
              <w:rPr>
                <w:rFonts w:ascii="Verdana" w:hAnsi="Verdana"/>
              </w:rPr>
            </w:pPr>
            <w:r w:rsidRPr="0012205C">
              <w:rPr>
                <w:rFonts w:ascii="Verdana" w:hAnsi="Verdana"/>
              </w:rPr>
              <w:t>5) Spółka samodzielnie wykonuje swoje podstawowe funkcje gospodarcze przy wykorzystaniu zasobów własnych, w tym obecnych na miejscu osób zarządzających.</w:t>
            </w:r>
          </w:p>
          <w:p w14:paraId="679D0447" w14:textId="77777777" w:rsidR="0012205C" w:rsidRPr="0012205C" w:rsidRDefault="0012205C" w:rsidP="0012205C">
            <w:pPr>
              <w:contextualSpacing/>
              <w:jc w:val="both"/>
              <w:rPr>
                <w:rFonts w:ascii="Verdana" w:hAnsi="Verdana"/>
              </w:rPr>
            </w:pPr>
          </w:p>
          <w:p w14:paraId="0DBA0305" w14:textId="77777777" w:rsidR="0012205C" w:rsidRPr="0012205C" w:rsidRDefault="0012205C" w:rsidP="007363D2">
            <w:pPr>
              <w:numPr>
                <w:ilvl w:val="0"/>
                <w:numId w:val="39"/>
              </w:numPr>
              <w:contextualSpacing/>
              <w:jc w:val="both"/>
              <w:rPr>
                <w:rFonts w:ascii="Verdana" w:hAnsi="Verdana"/>
              </w:rPr>
            </w:pPr>
            <w:r w:rsidRPr="0012205C">
              <w:rPr>
                <w:rFonts w:ascii="Verdana" w:hAnsi="Verdana"/>
              </w:rPr>
              <w:t xml:space="preserve">Spółka jest podmiotem, na którym ciąży obowiązek </w:t>
            </w:r>
            <w:proofErr w:type="spellStart"/>
            <w:r w:rsidRPr="0012205C">
              <w:rPr>
                <w:rFonts w:ascii="Verdana" w:hAnsi="Verdana"/>
              </w:rPr>
              <w:t>podatkowyz</w:t>
            </w:r>
            <w:proofErr w:type="spellEnd"/>
            <w:r w:rsidRPr="0012205C">
              <w:rPr>
                <w:rFonts w:ascii="Verdana" w:hAnsi="Verdana"/>
              </w:rPr>
              <w:t xml:space="preserve"> tytułu przedmiotowych należności na gruncie podatku dochodowego.</w:t>
            </w:r>
          </w:p>
          <w:p w14:paraId="34128785" w14:textId="77777777" w:rsidR="0012205C" w:rsidRPr="0012205C" w:rsidRDefault="0012205C" w:rsidP="0012205C">
            <w:pPr>
              <w:contextualSpacing/>
              <w:jc w:val="both"/>
              <w:rPr>
                <w:rFonts w:ascii="Verdana" w:hAnsi="Verdana"/>
              </w:rPr>
            </w:pPr>
          </w:p>
          <w:p w14:paraId="45E5D5B4" w14:textId="77777777" w:rsidR="0012205C" w:rsidRPr="0012205C" w:rsidRDefault="0012205C" w:rsidP="0012205C">
            <w:pPr>
              <w:contextualSpacing/>
              <w:jc w:val="both"/>
              <w:rPr>
                <w:rFonts w:ascii="Verdana" w:hAnsi="Verdana"/>
              </w:rPr>
            </w:pPr>
            <w:r w:rsidRPr="0012205C">
              <w:rPr>
                <w:rFonts w:ascii="Verdana" w:hAnsi="Verdana"/>
              </w:rPr>
              <w:t>Niniejsze oświadczenie jest sporządzone w związku z wymogami dotyczącymi regulacji w zakresie podatku u źródła na gruncie polskich przepisów.</w:t>
            </w:r>
          </w:p>
          <w:p w14:paraId="1D4432CF" w14:textId="77777777" w:rsidR="0012205C" w:rsidRPr="0012205C" w:rsidRDefault="0012205C" w:rsidP="0012205C">
            <w:pPr>
              <w:contextualSpacing/>
              <w:jc w:val="both"/>
              <w:rPr>
                <w:rFonts w:ascii="Verdana" w:hAnsi="Verdana"/>
              </w:rPr>
            </w:pPr>
          </w:p>
          <w:p w14:paraId="5C5DEF90" w14:textId="77777777" w:rsidR="0012205C" w:rsidRPr="0012205C" w:rsidRDefault="0012205C" w:rsidP="0012205C">
            <w:pPr>
              <w:contextualSpacing/>
              <w:jc w:val="both"/>
              <w:rPr>
                <w:rFonts w:ascii="Verdana" w:hAnsi="Verdana"/>
              </w:rPr>
            </w:pPr>
            <w:r w:rsidRPr="0012205C">
              <w:rPr>
                <w:rFonts w:ascii="Verdana" w:hAnsi="Verdana"/>
              </w:rPr>
              <w:t>W przypadku jakiejkolwiek zmiany okoliczności faktycznych związanych z niniejszym oświadczeniem, Spółka niezwłocznie zawiadomi o tych zmianach wydając stosowne oświadczenie.</w:t>
            </w:r>
          </w:p>
          <w:p w14:paraId="1ABC4247" w14:textId="77777777" w:rsidR="0012205C" w:rsidRPr="0012205C" w:rsidRDefault="0012205C" w:rsidP="0012205C">
            <w:pPr>
              <w:contextualSpacing/>
              <w:jc w:val="both"/>
              <w:rPr>
                <w:rFonts w:ascii="Verdana" w:hAnsi="Verdana"/>
              </w:rPr>
            </w:pPr>
          </w:p>
        </w:tc>
        <w:tc>
          <w:tcPr>
            <w:tcW w:w="4958" w:type="dxa"/>
          </w:tcPr>
          <w:p w14:paraId="434764E6" w14:textId="77777777" w:rsidR="0012205C" w:rsidRPr="00E87174" w:rsidRDefault="0012205C" w:rsidP="0012205C">
            <w:pPr>
              <w:contextualSpacing/>
              <w:jc w:val="both"/>
              <w:rPr>
                <w:rFonts w:ascii="Verdana" w:hAnsi="Verdana"/>
                <w:lang w:val="en-US"/>
              </w:rPr>
            </w:pPr>
            <w:r w:rsidRPr="00E87174">
              <w:rPr>
                <w:rFonts w:ascii="Verdana" w:hAnsi="Verdana"/>
                <w:lang w:val="en-US"/>
              </w:rPr>
              <w:lastRenderedPageBreak/>
              <w:t>Acting as a person authorized to represent__________[further as: the Company] I hereby declare that:</w:t>
            </w:r>
          </w:p>
          <w:p w14:paraId="24F6B3DB" w14:textId="77777777" w:rsidR="0012205C" w:rsidRPr="0012205C" w:rsidRDefault="0012205C" w:rsidP="0012205C">
            <w:pPr>
              <w:contextualSpacing/>
              <w:jc w:val="both"/>
              <w:rPr>
                <w:rFonts w:ascii="Verdana" w:hAnsi="Verdana"/>
                <w:lang w:val="en-GB"/>
              </w:rPr>
            </w:pPr>
          </w:p>
          <w:p w14:paraId="275EAC68" w14:textId="77777777" w:rsidR="0012205C" w:rsidRPr="00E87174" w:rsidRDefault="0012205C" w:rsidP="007363D2">
            <w:pPr>
              <w:numPr>
                <w:ilvl w:val="0"/>
                <w:numId w:val="39"/>
              </w:numPr>
              <w:contextualSpacing/>
              <w:jc w:val="both"/>
              <w:rPr>
                <w:rFonts w:ascii="Verdana" w:hAnsi="Verdana"/>
                <w:lang w:val="en-US"/>
              </w:rPr>
            </w:pPr>
            <w:r w:rsidRPr="0012205C">
              <w:rPr>
                <w:rFonts w:ascii="Verdana" w:hAnsi="Verdana"/>
                <w:lang w:val="en-GB"/>
              </w:rPr>
              <w:t xml:space="preserve">the Company is the beneficial owner with respect to the receivables to be paid by </w:t>
            </w:r>
            <w:r w:rsidRPr="00E87174">
              <w:rPr>
                <w:rFonts w:ascii="Verdana" w:hAnsi="Verdana"/>
                <w:bCs/>
                <w:lang w:val="en-US"/>
              </w:rPr>
              <w:t xml:space="preserve">Polska Grupa </w:t>
            </w:r>
            <w:proofErr w:type="spellStart"/>
            <w:r w:rsidRPr="00E87174">
              <w:rPr>
                <w:rFonts w:ascii="Verdana" w:hAnsi="Verdana"/>
                <w:bCs/>
                <w:lang w:val="en-US"/>
              </w:rPr>
              <w:t>Górnicza</w:t>
            </w:r>
            <w:proofErr w:type="spellEnd"/>
            <w:r w:rsidRPr="00E87174">
              <w:rPr>
                <w:rFonts w:ascii="Verdana" w:hAnsi="Verdana"/>
                <w:bCs/>
                <w:lang w:val="en-US"/>
              </w:rPr>
              <w:t xml:space="preserve"> S.A.</w:t>
            </w:r>
            <w:r w:rsidRPr="0012205C">
              <w:rPr>
                <w:rFonts w:ascii="Verdana" w:hAnsi="Verdana"/>
                <w:lang w:val="en-GB"/>
              </w:rPr>
              <w:t>based on … from __ [</w:t>
            </w:r>
            <w:r w:rsidRPr="0012205C">
              <w:rPr>
                <w:rFonts w:ascii="Verdana" w:hAnsi="Verdana"/>
                <w:i/>
                <w:lang w:val="en-GB"/>
              </w:rPr>
              <w:t>contract’s details</w:t>
            </w:r>
            <w:r w:rsidRPr="0012205C">
              <w:rPr>
                <w:rFonts w:ascii="Verdana" w:hAnsi="Verdana"/>
                <w:lang w:val="en-GB"/>
              </w:rPr>
              <w:t>] or from the virtue of transactions documented by documents specified in the appendix, i.e. the Company is the entity that meets jointly all the following conditions:</w:t>
            </w:r>
          </w:p>
          <w:p w14:paraId="7608CF12" w14:textId="77777777" w:rsidR="0012205C" w:rsidRPr="00E87174" w:rsidRDefault="0012205C" w:rsidP="0012205C">
            <w:pPr>
              <w:ind w:left="573"/>
              <w:contextualSpacing/>
              <w:jc w:val="both"/>
              <w:rPr>
                <w:rFonts w:ascii="Verdana" w:hAnsi="Verdana"/>
                <w:lang w:val="en-US"/>
              </w:rPr>
            </w:pPr>
          </w:p>
          <w:p w14:paraId="4AFCD5B5" w14:textId="77777777" w:rsidR="0012205C" w:rsidRPr="00E87174" w:rsidRDefault="0012205C" w:rsidP="007363D2">
            <w:pPr>
              <w:numPr>
                <w:ilvl w:val="0"/>
                <w:numId w:val="41"/>
              </w:numPr>
              <w:ind w:left="714"/>
              <w:contextualSpacing/>
              <w:jc w:val="both"/>
              <w:rPr>
                <w:rFonts w:ascii="Verdana" w:hAnsi="Verdana"/>
                <w:lang w:val="en-US"/>
              </w:rPr>
            </w:pPr>
            <w:r w:rsidRPr="00E87174">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609F5772" w14:textId="77777777" w:rsidR="0012205C" w:rsidRPr="00E87174" w:rsidRDefault="0012205C" w:rsidP="0012205C">
            <w:pPr>
              <w:ind w:left="714"/>
              <w:contextualSpacing/>
              <w:jc w:val="both"/>
              <w:rPr>
                <w:rFonts w:ascii="Verdana" w:hAnsi="Verdana"/>
                <w:lang w:val="en-US"/>
              </w:rPr>
            </w:pPr>
          </w:p>
          <w:p w14:paraId="5BEA9052" w14:textId="77777777" w:rsidR="0012205C" w:rsidRPr="00E87174" w:rsidRDefault="0012205C" w:rsidP="007363D2">
            <w:pPr>
              <w:numPr>
                <w:ilvl w:val="0"/>
                <w:numId w:val="41"/>
              </w:numPr>
              <w:ind w:left="714"/>
              <w:contextualSpacing/>
              <w:jc w:val="both"/>
              <w:rPr>
                <w:rFonts w:ascii="Verdana" w:hAnsi="Verdana"/>
                <w:lang w:val="en-US"/>
              </w:rPr>
            </w:pPr>
            <w:r w:rsidRPr="00E87174">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50AF86CF" w14:textId="77777777" w:rsidR="0012205C" w:rsidRPr="00E87174" w:rsidRDefault="0012205C" w:rsidP="0012205C">
            <w:pPr>
              <w:ind w:left="714"/>
              <w:contextualSpacing/>
              <w:jc w:val="both"/>
              <w:rPr>
                <w:rFonts w:ascii="Verdana" w:hAnsi="Verdana"/>
                <w:lang w:val="en-US"/>
              </w:rPr>
            </w:pPr>
          </w:p>
          <w:p w14:paraId="78D3980D" w14:textId="77777777" w:rsidR="0012205C" w:rsidRPr="00E87174" w:rsidRDefault="0012205C" w:rsidP="0012205C">
            <w:pPr>
              <w:contextualSpacing/>
              <w:jc w:val="both"/>
              <w:rPr>
                <w:rFonts w:ascii="Verdana" w:hAnsi="Verdana"/>
                <w:lang w:val="en-US"/>
              </w:rPr>
            </w:pPr>
          </w:p>
          <w:p w14:paraId="687D174B" w14:textId="77777777" w:rsidR="0012205C" w:rsidRPr="00E87174" w:rsidRDefault="0012205C" w:rsidP="007363D2">
            <w:pPr>
              <w:numPr>
                <w:ilvl w:val="0"/>
                <w:numId w:val="41"/>
              </w:numPr>
              <w:ind w:left="714"/>
              <w:contextualSpacing/>
              <w:jc w:val="both"/>
              <w:rPr>
                <w:rFonts w:ascii="Verdana" w:hAnsi="Verdana"/>
                <w:lang w:val="en-US"/>
              </w:rPr>
            </w:pPr>
            <w:r w:rsidRPr="00E87174">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E87174">
              <w:rPr>
                <w:rFonts w:ascii="Verdana" w:hAnsi="Verdana"/>
                <w:lang w:val="en-US"/>
              </w:rPr>
              <w:t xml:space="preserve">: </w:t>
            </w:r>
          </w:p>
          <w:p w14:paraId="21F379BB" w14:textId="77777777" w:rsidR="0012205C" w:rsidRPr="00E87174" w:rsidRDefault="0012205C" w:rsidP="0012205C">
            <w:pPr>
              <w:ind w:left="714"/>
              <w:contextualSpacing/>
              <w:jc w:val="both"/>
              <w:rPr>
                <w:rFonts w:ascii="Verdana" w:hAnsi="Verdana"/>
                <w:lang w:val="en-US"/>
              </w:rPr>
            </w:pPr>
          </w:p>
          <w:p w14:paraId="1491BA7A" w14:textId="77777777" w:rsidR="0012205C" w:rsidRPr="00E87174" w:rsidRDefault="0012205C" w:rsidP="0012205C">
            <w:pPr>
              <w:ind w:left="714"/>
              <w:contextualSpacing/>
              <w:jc w:val="both"/>
              <w:rPr>
                <w:rFonts w:ascii="Verdana" w:hAnsi="Verdana"/>
                <w:lang w:val="en-US"/>
              </w:rPr>
            </w:pPr>
            <w:r w:rsidRPr="00E87174">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w:t>
            </w:r>
            <w:r w:rsidRPr="00E87174">
              <w:rPr>
                <w:rFonts w:ascii="Verdana" w:hAnsi="Verdana"/>
                <w:lang w:val="en-US"/>
              </w:rPr>
              <w:lastRenderedPageBreak/>
              <w:t xml:space="preserve">staff and equipment used in the economic activities conducted; </w:t>
            </w:r>
          </w:p>
          <w:p w14:paraId="35AB8EFF" w14:textId="77777777" w:rsidR="0012205C" w:rsidRPr="00E87174" w:rsidRDefault="0012205C" w:rsidP="0012205C">
            <w:pPr>
              <w:ind w:left="714"/>
              <w:contextualSpacing/>
              <w:jc w:val="both"/>
              <w:rPr>
                <w:rFonts w:ascii="Verdana" w:hAnsi="Verdana"/>
                <w:lang w:val="en-US"/>
              </w:rPr>
            </w:pPr>
          </w:p>
          <w:p w14:paraId="11999AB7" w14:textId="77777777" w:rsidR="0012205C" w:rsidRPr="00E87174" w:rsidRDefault="0012205C" w:rsidP="0012205C">
            <w:pPr>
              <w:ind w:left="714"/>
              <w:contextualSpacing/>
              <w:jc w:val="both"/>
              <w:rPr>
                <w:rFonts w:ascii="Verdana" w:hAnsi="Verdana"/>
                <w:lang w:val="en-US"/>
              </w:rPr>
            </w:pPr>
            <w:r w:rsidRPr="00E87174">
              <w:rPr>
                <w:rFonts w:ascii="Verdana" w:hAnsi="Verdana"/>
                <w:lang w:val="en-US"/>
              </w:rPr>
              <w:t xml:space="preserve">2) the </w:t>
            </w:r>
            <w:proofErr w:type="spellStart"/>
            <w:r w:rsidRPr="00E87174">
              <w:rPr>
                <w:rFonts w:ascii="Verdana" w:hAnsi="Verdana"/>
                <w:lang w:val="en-US"/>
              </w:rPr>
              <w:t>Companydoes</w:t>
            </w:r>
            <w:proofErr w:type="spellEnd"/>
            <w:r w:rsidRPr="00E87174">
              <w:rPr>
                <w:rFonts w:ascii="Verdana" w:hAnsi="Verdana"/>
                <w:lang w:val="en-US"/>
              </w:rPr>
              <w:t xml:space="preserve"> not create the structure operating in a manner not reflecting the economic reality; </w:t>
            </w:r>
          </w:p>
          <w:p w14:paraId="4CD11C4C" w14:textId="77777777" w:rsidR="0012205C" w:rsidRPr="00E87174" w:rsidRDefault="0012205C" w:rsidP="0012205C">
            <w:pPr>
              <w:ind w:left="714"/>
              <w:contextualSpacing/>
              <w:jc w:val="both"/>
              <w:rPr>
                <w:rFonts w:ascii="Verdana" w:hAnsi="Verdana"/>
                <w:lang w:val="en-US"/>
              </w:rPr>
            </w:pPr>
          </w:p>
          <w:p w14:paraId="0D3763D5" w14:textId="77777777" w:rsidR="0012205C" w:rsidRPr="00E87174" w:rsidRDefault="0012205C" w:rsidP="0012205C">
            <w:pPr>
              <w:ind w:left="714"/>
              <w:contextualSpacing/>
              <w:jc w:val="both"/>
              <w:rPr>
                <w:rFonts w:ascii="Verdana" w:hAnsi="Verdana"/>
                <w:lang w:val="en-US"/>
              </w:rPr>
            </w:pPr>
            <w:r w:rsidRPr="00E87174">
              <w:rPr>
                <w:rFonts w:ascii="Verdana" w:hAnsi="Verdana"/>
                <w:lang w:val="en-US"/>
              </w:rPr>
              <w:t>3) there is adequacy between the scope of activities conducted by the Company and the premises, staff, and equipment actually possessed;</w:t>
            </w:r>
          </w:p>
          <w:p w14:paraId="20FD9C27" w14:textId="77777777" w:rsidR="0012205C" w:rsidRPr="00E87174" w:rsidRDefault="0012205C" w:rsidP="0012205C">
            <w:pPr>
              <w:ind w:left="714"/>
              <w:contextualSpacing/>
              <w:jc w:val="both"/>
              <w:rPr>
                <w:rFonts w:ascii="Verdana" w:hAnsi="Verdana"/>
                <w:lang w:val="en-US"/>
              </w:rPr>
            </w:pPr>
          </w:p>
          <w:p w14:paraId="3C5C395E" w14:textId="77777777" w:rsidR="0012205C" w:rsidRPr="00E87174" w:rsidRDefault="0012205C" w:rsidP="0012205C">
            <w:pPr>
              <w:ind w:left="714"/>
              <w:contextualSpacing/>
              <w:jc w:val="both"/>
              <w:rPr>
                <w:rFonts w:ascii="Verdana" w:hAnsi="Verdana"/>
                <w:lang w:val="en-US"/>
              </w:rPr>
            </w:pPr>
          </w:p>
          <w:p w14:paraId="3911A3A4" w14:textId="77777777" w:rsidR="0012205C" w:rsidRPr="00E87174" w:rsidRDefault="0012205C" w:rsidP="0012205C">
            <w:pPr>
              <w:ind w:left="714"/>
              <w:contextualSpacing/>
              <w:jc w:val="both"/>
              <w:rPr>
                <w:rFonts w:ascii="Verdana" w:hAnsi="Verdana"/>
                <w:lang w:val="en-US"/>
              </w:rPr>
            </w:pPr>
            <w:r w:rsidRPr="00E87174">
              <w:rPr>
                <w:rFonts w:ascii="Verdana" w:hAnsi="Verdana"/>
                <w:lang w:val="en-US"/>
              </w:rPr>
              <w:t xml:space="preserve">4) the agreements concluded reflect the economic reality, have </w:t>
            </w:r>
            <w:proofErr w:type="spellStart"/>
            <w:r w:rsidRPr="00E87174">
              <w:rPr>
                <w:rFonts w:ascii="Verdana" w:hAnsi="Verdana"/>
                <w:lang w:val="en-US"/>
              </w:rPr>
              <w:t>abusiness</w:t>
            </w:r>
            <w:proofErr w:type="spellEnd"/>
            <w:r w:rsidRPr="00E87174">
              <w:rPr>
                <w:rFonts w:ascii="Verdana" w:hAnsi="Verdana"/>
                <w:lang w:val="en-US"/>
              </w:rPr>
              <w:t xml:space="preserve"> rationale, and are not obviously contradictory with general business interests of the entity; </w:t>
            </w:r>
          </w:p>
          <w:p w14:paraId="74BF91E8" w14:textId="77777777" w:rsidR="0012205C" w:rsidRPr="00E87174" w:rsidRDefault="0012205C" w:rsidP="0012205C">
            <w:pPr>
              <w:ind w:left="714"/>
              <w:contextualSpacing/>
              <w:jc w:val="both"/>
              <w:rPr>
                <w:rFonts w:ascii="Verdana" w:hAnsi="Verdana"/>
                <w:lang w:val="en-US"/>
              </w:rPr>
            </w:pPr>
          </w:p>
          <w:p w14:paraId="744D6E7C" w14:textId="77777777" w:rsidR="0012205C" w:rsidRPr="00E87174" w:rsidRDefault="0012205C" w:rsidP="0012205C">
            <w:pPr>
              <w:ind w:left="714"/>
              <w:contextualSpacing/>
              <w:jc w:val="both"/>
              <w:rPr>
                <w:rFonts w:ascii="Verdana" w:hAnsi="Verdana"/>
                <w:lang w:val="en-US"/>
              </w:rPr>
            </w:pPr>
            <w:r w:rsidRPr="00E87174">
              <w:rPr>
                <w:rFonts w:ascii="Verdana" w:hAnsi="Verdana"/>
                <w:lang w:val="en-US"/>
              </w:rPr>
              <w:t xml:space="preserve">5) the Company carries out its basic </w:t>
            </w:r>
            <w:proofErr w:type="spellStart"/>
            <w:r w:rsidRPr="00E87174">
              <w:rPr>
                <w:rFonts w:ascii="Verdana" w:hAnsi="Verdana"/>
                <w:lang w:val="en-US"/>
              </w:rPr>
              <w:t>businessactivities</w:t>
            </w:r>
            <w:proofErr w:type="spellEnd"/>
            <w:r w:rsidRPr="00E87174">
              <w:rPr>
                <w:rFonts w:ascii="Verdana" w:hAnsi="Verdana"/>
                <w:lang w:val="en-US"/>
              </w:rPr>
              <w:t xml:space="preserve"> with the use of its own resources, including managing persons present on-site.  </w:t>
            </w:r>
          </w:p>
          <w:p w14:paraId="599478F7" w14:textId="77777777" w:rsidR="0012205C" w:rsidRPr="00E87174" w:rsidRDefault="0012205C" w:rsidP="0012205C">
            <w:pPr>
              <w:contextualSpacing/>
              <w:jc w:val="both"/>
              <w:rPr>
                <w:rFonts w:ascii="Verdana" w:hAnsi="Verdana"/>
                <w:lang w:val="en-US"/>
              </w:rPr>
            </w:pPr>
          </w:p>
          <w:p w14:paraId="2FF1878E" w14:textId="77777777" w:rsidR="0012205C" w:rsidRPr="00E87174" w:rsidRDefault="0012205C" w:rsidP="0012205C">
            <w:pPr>
              <w:contextualSpacing/>
              <w:jc w:val="both"/>
              <w:rPr>
                <w:rFonts w:ascii="Verdana" w:hAnsi="Verdana"/>
                <w:lang w:val="en-US"/>
              </w:rPr>
            </w:pPr>
          </w:p>
          <w:p w14:paraId="5FEA14AC" w14:textId="77777777" w:rsidR="0012205C" w:rsidRPr="00E87174" w:rsidRDefault="0012205C" w:rsidP="007363D2">
            <w:pPr>
              <w:numPr>
                <w:ilvl w:val="0"/>
                <w:numId w:val="39"/>
              </w:numPr>
              <w:contextualSpacing/>
              <w:jc w:val="both"/>
              <w:rPr>
                <w:rFonts w:ascii="Verdana" w:hAnsi="Verdana"/>
                <w:lang w:val="en-US"/>
              </w:rPr>
            </w:pPr>
            <w:r w:rsidRPr="00E87174">
              <w:rPr>
                <w:rFonts w:ascii="Verdana" w:hAnsi="Verdana"/>
                <w:lang w:val="en-US"/>
              </w:rPr>
              <w:t xml:space="preserve">the Company is the entity, which is subject to the income tax liability with respect to the aforementioned receivables. </w:t>
            </w:r>
          </w:p>
          <w:p w14:paraId="3227EC44" w14:textId="77777777" w:rsidR="0012205C" w:rsidRPr="00E87174" w:rsidRDefault="0012205C" w:rsidP="0012205C">
            <w:pPr>
              <w:contextualSpacing/>
              <w:jc w:val="both"/>
              <w:rPr>
                <w:rFonts w:ascii="Verdana" w:hAnsi="Verdana"/>
                <w:lang w:val="en-US"/>
              </w:rPr>
            </w:pPr>
          </w:p>
          <w:p w14:paraId="409FC81E" w14:textId="77777777" w:rsidR="0012205C" w:rsidRPr="00E87174" w:rsidRDefault="0012205C" w:rsidP="0012205C">
            <w:pPr>
              <w:contextualSpacing/>
              <w:jc w:val="both"/>
              <w:rPr>
                <w:rFonts w:ascii="Verdana" w:hAnsi="Verdana"/>
                <w:lang w:val="en-US"/>
              </w:rPr>
            </w:pPr>
          </w:p>
          <w:p w14:paraId="4CCCF174" w14:textId="77777777" w:rsidR="0012205C" w:rsidRPr="00E87174" w:rsidRDefault="0012205C" w:rsidP="0012205C">
            <w:pPr>
              <w:contextualSpacing/>
              <w:jc w:val="both"/>
              <w:rPr>
                <w:rFonts w:ascii="Verdana" w:hAnsi="Verdana"/>
                <w:lang w:val="en-US"/>
              </w:rPr>
            </w:pPr>
            <w:r w:rsidRPr="00E87174">
              <w:rPr>
                <w:rFonts w:ascii="Verdana" w:hAnsi="Verdana"/>
                <w:lang w:val="en-US"/>
              </w:rPr>
              <w:t>This statement is made in connection with the requirements regarding the Polish withholding tax regulations.</w:t>
            </w:r>
          </w:p>
          <w:p w14:paraId="6D57BEB6" w14:textId="77777777" w:rsidR="0012205C" w:rsidRPr="00E87174" w:rsidRDefault="0012205C" w:rsidP="0012205C">
            <w:pPr>
              <w:contextualSpacing/>
              <w:jc w:val="both"/>
              <w:rPr>
                <w:rFonts w:ascii="Verdana" w:hAnsi="Verdana"/>
                <w:lang w:val="en-US"/>
              </w:rPr>
            </w:pPr>
          </w:p>
          <w:p w14:paraId="5A3C4892" w14:textId="77777777" w:rsidR="0012205C" w:rsidRPr="00E87174" w:rsidRDefault="0012205C" w:rsidP="0012205C">
            <w:pPr>
              <w:contextualSpacing/>
              <w:jc w:val="both"/>
              <w:rPr>
                <w:rFonts w:ascii="Verdana" w:hAnsi="Verdana"/>
                <w:lang w:val="en-US"/>
              </w:rPr>
            </w:pPr>
          </w:p>
          <w:p w14:paraId="55B8FE00" w14:textId="77777777" w:rsidR="0012205C" w:rsidRPr="00E87174" w:rsidRDefault="0012205C" w:rsidP="0012205C">
            <w:pPr>
              <w:contextualSpacing/>
              <w:jc w:val="both"/>
              <w:rPr>
                <w:rFonts w:ascii="Verdana" w:hAnsi="Verdana"/>
                <w:lang w:val="en-US"/>
              </w:rPr>
            </w:pPr>
            <w:r w:rsidRPr="00E87174">
              <w:rPr>
                <w:rFonts w:ascii="Verdana" w:hAnsi="Verdana"/>
                <w:lang w:val="en-US"/>
              </w:rPr>
              <w:t>In case of any change of circumstances connected herewith, the Company shall notify of these changes by issuing an appropriate statement without delay.</w:t>
            </w:r>
          </w:p>
          <w:p w14:paraId="34F53498" w14:textId="77777777" w:rsidR="0012205C" w:rsidRPr="00E87174" w:rsidRDefault="0012205C" w:rsidP="0012205C">
            <w:pPr>
              <w:autoSpaceDE w:val="0"/>
              <w:autoSpaceDN w:val="0"/>
              <w:adjustRightInd w:val="0"/>
              <w:contextualSpacing/>
              <w:jc w:val="both"/>
              <w:rPr>
                <w:rFonts w:ascii="Verdana" w:hAnsi="Verdana"/>
                <w:lang w:val="en-US"/>
              </w:rPr>
            </w:pPr>
          </w:p>
        </w:tc>
      </w:tr>
    </w:tbl>
    <w:p w14:paraId="2965DB66" w14:textId="77777777" w:rsidR="0012205C" w:rsidRPr="0012205C" w:rsidRDefault="0012205C" w:rsidP="0012205C">
      <w:pPr>
        <w:autoSpaceDE w:val="0"/>
        <w:autoSpaceDN w:val="0"/>
        <w:adjustRightInd w:val="0"/>
        <w:contextualSpacing/>
        <w:jc w:val="center"/>
        <w:rPr>
          <w:rFonts w:ascii="Verdana" w:hAnsi="Verdana"/>
          <w:i/>
        </w:rPr>
      </w:pPr>
      <w:r w:rsidRPr="0012205C">
        <w:rPr>
          <w:rFonts w:ascii="Verdana" w:hAnsi="Verdana"/>
          <w:i/>
        </w:rPr>
        <w:lastRenderedPageBreak/>
        <w:t xml:space="preserve">W imieniu … /On </w:t>
      </w:r>
      <w:proofErr w:type="spellStart"/>
      <w:r w:rsidRPr="0012205C">
        <w:rPr>
          <w:rFonts w:ascii="Verdana" w:hAnsi="Verdana"/>
          <w:i/>
        </w:rPr>
        <w:t>behalf</w:t>
      </w:r>
      <w:proofErr w:type="spellEnd"/>
      <w:r w:rsidRPr="0012205C">
        <w:rPr>
          <w:rFonts w:ascii="Verdana" w:hAnsi="Verdana"/>
          <w:i/>
        </w:rPr>
        <w:t xml:space="preserve"> of …</w:t>
      </w:r>
    </w:p>
    <w:p w14:paraId="439E9AF7" w14:textId="77777777" w:rsidR="0012205C" w:rsidRPr="0012205C" w:rsidRDefault="0012205C" w:rsidP="0012205C">
      <w:pPr>
        <w:tabs>
          <w:tab w:val="left" w:pos="2752"/>
        </w:tabs>
        <w:jc w:val="center"/>
        <w:rPr>
          <w:rFonts w:ascii="Verdana" w:hAnsi="Verdana"/>
        </w:rPr>
      </w:pPr>
      <w:r w:rsidRPr="0012205C">
        <w:rPr>
          <w:rFonts w:ascii="Verdana" w:hAnsi="Verdana"/>
        </w:rPr>
        <w:t>___________________                                            ______________________</w:t>
      </w:r>
    </w:p>
    <w:p w14:paraId="36ABD770" w14:textId="77777777" w:rsidR="0012205C" w:rsidRPr="0012205C" w:rsidRDefault="0012205C" w:rsidP="0012205C">
      <w:pPr>
        <w:tabs>
          <w:tab w:val="left" w:pos="2752"/>
        </w:tabs>
        <w:jc w:val="center"/>
        <w:rPr>
          <w:rFonts w:ascii="Verdana" w:hAnsi="Verdana"/>
        </w:rPr>
      </w:pPr>
    </w:p>
    <w:p w14:paraId="7974B821" w14:textId="77777777" w:rsidR="0012205C" w:rsidRPr="0012205C" w:rsidRDefault="0012205C" w:rsidP="0012205C">
      <w:pPr>
        <w:tabs>
          <w:tab w:val="left" w:pos="2752"/>
        </w:tabs>
        <w:rPr>
          <w:rFonts w:ascii="Verdana" w:hAnsi="Verdana"/>
        </w:rPr>
      </w:pPr>
      <w:r w:rsidRPr="0012205C">
        <w:rPr>
          <w:rFonts w:ascii="Verdana" w:hAnsi="Verdana"/>
        </w:rPr>
        <w:t>Załączniki:</w:t>
      </w:r>
    </w:p>
    <w:p w14:paraId="0DC8BF08" w14:textId="77777777" w:rsidR="0012205C" w:rsidRPr="0012205C" w:rsidRDefault="0012205C" w:rsidP="0012205C">
      <w:pPr>
        <w:tabs>
          <w:tab w:val="left" w:pos="2752"/>
        </w:tabs>
        <w:rPr>
          <w:rFonts w:ascii="Verdana" w:hAnsi="Verdana"/>
          <w:i/>
        </w:rPr>
      </w:pPr>
      <w:proofErr w:type="spellStart"/>
      <w:r w:rsidRPr="0012205C">
        <w:rPr>
          <w:rFonts w:ascii="Verdana" w:hAnsi="Verdana"/>
          <w:i/>
        </w:rPr>
        <w:t>Attachments</w:t>
      </w:r>
      <w:proofErr w:type="spellEnd"/>
      <w:r w:rsidRPr="0012205C">
        <w:rPr>
          <w:rFonts w:ascii="Verdana" w:hAnsi="Verdana"/>
          <w:i/>
        </w:rPr>
        <w:t>:</w:t>
      </w:r>
    </w:p>
    <w:p w14:paraId="69553EE4" w14:textId="77777777" w:rsidR="0012205C" w:rsidRPr="0012205C" w:rsidRDefault="0012205C" w:rsidP="0012205C">
      <w:pPr>
        <w:tabs>
          <w:tab w:val="left" w:pos="2752"/>
        </w:tabs>
        <w:rPr>
          <w:rFonts w:ascii="Verdana" w:hAnsi="Verdana"/>
        </w:rPr>
      </w:pPr>
      <w:r w:rsidRPr="0012205C">
        <w:rPr>
          <w:rFonts w:ascii="Verdana" w:hAnsi="Verdana"/>
        </w:rPr>
        <w:t>1…..</w:t>
      </w:r>
    </w:p>
    <w:p w14:paraId="065A9862" w14:textId="77777777" w:rsidR="0012205C" w:rsidRPr="0012205C" w:rsidRDefault="0012205C" w:rsidP="0012205C">
      <w:pPr>
        <w:spacing w:before="120" w:line="312" w:lineRule="auto"/>
        <w:jc w:val="center"/>
        <w:rPr>
          <w:sz w:val="24"/>
          <w:szCs w:val="24"/>
        </w:rPr>
      </w:pPr>
    </w:p>
    <w:p w14:paraId="5C949C20" w14:textId="77777777" w:rsidR="00683A07" w:rsidRDefault="00683A07" w:rsidP="00683A07">
      <w:pPr>
        <w:jc w:val="center"/>
      </w:pPr>
    </w:p>
    <w:p w14:paraId="4C365E20" w14:textId="44170F39" w:rsidR="00195660" w:rsidRDefault="00195660">
      <w:pPr>
        <w:spacing w:after="160" w:line="259" w:lineRule="auto"/>
      </w:pPr>
      <w:r>
        <w:br w:type="page"/>
      </w:r>
    </w:p>
    <w:p w14:paraId="357D0C11" w14:textId="00BC1EF4" w:rsidR="00195660" w:rsidRPr="006B0529" w:rsidRDefault="00195660" w:rsidP="006B0529">
      <w:pPr>
        <w:pStyle w:val="Nagwek2"/>
        <w:rPr>
          <w:rFonts w:eastAsiaTheme="minorHAnsi"/>
        </w:rPr>
      </w:pPr>
      <w:bookmarkStart w:id="382" w:name="_Toc167697733"/>
      <w:r w:rsidRPr="006B0529">
        <w:rPr>
          <w:rFonts w:eastAsiaTheme="minorHAnsi"/>
        </w:rPr>
        <w:lastRenderedPageBreak/>
        <w:t xml:space="preserve">Załącznik nr </w:t>
      </w:r>
      <w:r w:rsidR="00FF0A22" w:rsidRPr="006B0529">
        <w:rPr>
          <w:rFonts w:eastAsiaTheme="minorHAnsi"/>
        </w:rPr>
        <w:t>7</w:t>
      </w:r>
      <w:r w:rsidR="006B0529" w:rsidRPr="006B0529">
        <w:rPr>
          <w:rFonts w:eastAsiaTheme="minorHAnsi"/>
        </w:rPr>
        <w:t xml:space="preserve"> - </w:t>
      </w:r>
      <w:r w:rsidRPr="006B0529">
        <w:rPr>
          <w:rFonts w:eastAsiaTheme="minorHAnsi"/>
        </w:rPr>
        <w:t>do Umowy Konfekcjonowania Węgla z dnia……………</w:t>
      </w:r>
      <w:bookmarkEnd w:id="382"/>
    </w:p>
    <w:p w14:paraId="1944AFE3" w14:textId="77777777" w:rsidR="00195660" w:rsidRPr="00195660" w:rsidRDefault="00195660" w:rsidP="00195660">
      <w:pPr>
        <w:spacing w:after="200" w:line="260" w:lineRule="exact"/>
        <w:jc w:val="right"/>
        <w:rPr>
          <w:rFonts w:eastAsiaTheme="minorHAnsi"/>
          <w:b/>
          <w:sz w:val="24"/>
          <w:szCs w:val="24"/>
          <w:lang w:eastAsia="en-US"/>
        </w:rPr>
      </w:pPr>
    </w:p>
    <w:p w14:paraId="7B1C446B" w14:textId="77777777" w:rsidR="00195660" w:rsidRPr="00195660" w:rsidRDefault="00195660" w:rsidP="00195660">
      <w:pPr>
        <w:spacing w:after="200" w:line="260" w:lineRule="exact"/>
        <w:jc w:val="right"/>
        <w:rPr>
          <w:rFonts w:asciiTheme="minorHAnsi" w:eastAsiaTheme="minorHAnsi" w:hAnsiTheme="minorHAnsi" w:cstheme="minorBidi"/>
          <w:sz w:val="22"/>
          <w:szCs w:val="22"/>
          <w:lang w:eastAsia="en-US"/>
        </w:rPr>
      </w:pPr>
      <w:r w:rsidRPr="006B0529">
        <w:rPr>
          <w:rFonts w:eastAsiaTheme="minorHAnsi"/>
          <w:b/>
          <w:bCs/>
        </w:rPr>
        <w:t>WZÓR</w:t>
      </w:r>
      <w:r w:rsidRPr="00195660">
        <w:rPr>
          <w:rFonts w:eastAsiaTheme="minorHAnsi"/>
          <w:b/>
          <w:sz w:val="24"/>
          <w:szCs w:val="24"/>
          <w:lang w:eastAsia="en-US"/>
        </w:rPr>
        <w:tab/>
      </w:r>
      <w:r w:rsidRPr="00195660">
        <w:rPr>
          <w:rFonts w:eastAsiaTheme="minorHAnsi"/>
          <w:b/>
          <w:sz w:val="24"/>
          <w:szCs w:val="24"/>
          <w:lang w:eastAsia="en-US"/>
        </w:rPr>
        <w:tab/>
      </w:r>
      <w:r w:rsidRPr="00195660">
        <w:rPr>
          <w:rFonts w:eastAsiaTheme="minorHAnsi"/>
          <w:b/>
          <w:sz w:val="24"/>
          <w:szCs w:val="24"/>
          <w:lang w:eastAsia="en-US"/>
        </w:rPr>
        <w:tab/>
      </w:r>
      <w:r w:rsidRPr="00195660">
        <w:rPr>
          <w:rFonts w:eastAsiaTheme="minorHAnsi"/>
          <w:b/>
          <w:sz w:val="24"/>
          <w:szCs w:val="24"/>
          <w:lang w:eastAsia="en-US"/>
        </w:rPr>
        <w:tab/>
      </w:r>
      <w:r w:rsidRPr="00195660">
        <w:rPr>
          <w:rFonts w:asciiTheme="minorHAnsi" w:eastAsiaTheme="minorHAnsi" w:hAnsiTheme="minorHAnsi" w:cstheme="minorBidi"/>
          <w:sz w:val="22"/>
          <w:szCs w:val="22"/>
          <w:lang w:eastAsia="en-US"/>
        </w:rPr>
        <w:t>Data wystawienia : ……………………….</w:t>
      </w:r>
    </w:p>
    <w:p w14:paraId="074054B0" w14:textId="6F7D0CEA" w:rsidR="00195660" w:rsidRDefault="00497651" w:rsidP="00497651">
      <w:pPr>
        <w:spacing w:after="120" w:line="260" w:lineRule="exact"/>
        <w:jc w:val="center"/>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PRZERZUT MIĘDZYMAGAZYNOWY</w:t>
      </w:r>
      <w:r>
        <w:rPr>
          <w:rFonts w:asciiTheme="minorHAnsi" w:eastAsiaTheme="minorHAnsi" w:hAnsiTheme="minorHAnsi" w:cstheme="minorBidi"/>
          <w:sz w:val="22"/>
          <w:szCs w:val="22"/>
          <w:lang w:eastAsia="en-US"/>
        </w:rPr>
        <w:t xml:space="preserve"> </w:t>
      </w:r>
      <w:r w:rsidR="00195660" w:rsidRPr="00195660">
        <w:rPr>
          <w:rFonts w:asciiTheme="minorHAnsi" w:eastAsiaTheme="minorHAnsi" w:hAnsiTheme="minorHAnsi" w:cstheme="minorBidi"/>
          <w:sz w:val="22"/>
          <w:szCs w:val="22"/>
          <w:lang w:eastAsia="en-US"/>
        </w:rPr>
        <w:t xml:space="preserve">Nr </w:t>
      </w:r>
      <w:r w:rsidR="00195660" w:rsidRPr="00195660">
        <w:rPr>
          <w:rFonts w:asciiTheme="minorHAnsi" w:eastAsiaTheme="minorHAnsi" w:hAnsiTheme="minorHAnsi" w:cstheme="minorBidi"/>
          <w:b/>
          <w:i/>
          <w:sz w:val="22"/>
          <w:szCs w:val="22"/>
          <w:lang w:eastAsia="en-US"/>
        </w:rPr>
        <w:t>MM-R</w:t>
      </w:r>
      <w:r w:rsidR="00195660" w:rsidRPr="00195660">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w:t>
      </w:r>
    </w:p>
    <w:p w14:paraId="67ADD7BF" w14:textId="2A5ABBAF" w:rsidR="00497651" w:rsidRPr="00195660" w:rsidRDefault="00497651" w:rsidP="00195660">
      <w:pPr>
        <w:spacing w:after="120" w:line="260" w:lineRule="exact"/>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Umowa: ……………………..</w:t>
      </w:r>
    </w:p>
    <w:p w14:paraId="49FD9889" w14:textId="5607C75F" w:rsidR="00195660" w:rsidRPr="00195660" w:rsidRDefault="000133F1" w:rsidP="00195660">
      <w:pPr>
        <w:spacing w:after="200" w:line="260" w:lineRule="exact"/>
        <w:rPr>
          <w:rFonts w:asciiTheme="minorHAnsi" w:eastAsiaTheme="minorHAnsi" w:hAnsiTheme="minorHAnsi" w:cstheme="minorBidi"/>
          <w:sz w:val="22"/>
          <w:szCs w:val="22"/>
          <w:lang w:eastAsia="en-US"/>
        </w:rPr>
      </w:pPr>
      <w:r>
        <w:rPr>
          <w:rFonts w:asciiTheme="minorHAnsi" w:eastAsiaTheme="minorHAnsi" w:hAnsiTheme="minorHAnsi" w:cstheme="minorBidi"/>
          <w:b/>
          <w:i/>
          <w:sz w:val="22"/>
          <w:szCs w:val="22"/>
          <w:u w:val="single"/>
          <w:lang w:eastAsia="en-US"/>
        </w:rPr>
        <w:t>ZAMAWIAJĄCY</w:t>
      </w:r>
      <w:r w:rsidRPr="00195660">
        <w:rPr>
          <w:rFonts w:asciiTheme="minorHAnsi" w:eastAsiaTheme="minorHAnsi" w:hAnsiTheme="minorHAnsi" w:cstheme="minorBidi"/>
          <w:b/>
          <w:i/>
          <w:sz w:val="22"/>
          <w:szCs w:val="22"/>
          <w:u w:val="single"/>
          <w:lang w:eastAsia="en-US"/>
        </w:rPr>
        <w:t xml:space="preserve"> </w:t>
      </w:r>
      <w:r w:rsidR="00195660" w:rsidRPr="00195660">
        <w:rPr>
          <w:rFonts w:asciiTheme="minorHAnsi" w:eastAsiaTheme="minorHAnsi" w:hAnsiTheme="minorHAnsi" w:cstheme="minorBidi"/>
          <w:b/>
          <w:i/>
          <w:sz w:val="22"/>
          <w:szCs w:val="22"/>
          <w:u w:val="single"/>
          <w:lang w:eastAsia="en-US"/>
        </w:rPr>
        <w:t xml:space="preserve">: </w:t>
      </w:r>
      <w:r w:rsidR="00195660" w:rsidRPr="00195660">
        <w:rPr>
          <w:rFonts w:asciiTheme="minorHAnsi" w:eastAsiaTheme="minorHAnsi" w:hAnsiTheme="minorHAnsi" w:cstheme="minorBidi"/>
          <w:b/>
          <w:i/>
          <w:sz w:val="22"/>
          <w:szCs w:val="22"/>
          <w:lang w:eastAsia="en-US"/>
        </w:rPr>
        <w:tab/>
      </w:r>
      <w:r w:rsidR="00195660" w:rsidRPr="00195660">
        <w:rPr>
          <w:rFonts w:asciiTheme="minorHAnsi" w:eastAsiaTheme="minorHAnsi" w:hAnsiTheme="minorHAnsi" w:cstheme="minorBidi"/>
          <w:b/>
          <w:i/>
          <w:sz w:val="22"/>
          <w:szCs w:val="22"/>
          <w:lang w:eastAsia="en-US"/>
        </w:rPr>
        <w:tab/>
      </w:r>
      <w:r w:rsidR="00195660" w:rsidRPr="00195660">
        <w:rPr>
          <w:rFonts w:asciiTheme="minorHAnsi" w:eastAsiaTheme="minorHAnsi" w:hAnsiTheme="minorHAnsi" w:cstheme="minorBidi"/>
          <w:b/>
          <w:i/>
          <w:sz w:val="22"/>
          <w:szCs w:val="22"/>
          <w:lang w:eastAsia="en-US"/>
        </w:rPr>
        <w:tab/>
      </w:r>
      <w:r w:rsidR="00195660" w:rsidRPr="00195660">
        <w:rPr>
          <w:rFonts w:asciiTheme="minorHAnsi" w:eastAsiaTheme="minorHAnsi" w:hAnsiTheme="minorHAnsi" w:cstheme="minorBidi"/>
          <w:b/>
          <w:i/>
          <w:sz w:val="22"/>
          <w:szCs w:val="22"/>
          <w:lang w:eastAsia="en-US"/>
        </w:rPr>
        <w:tab/>
      </w:r>
      <w:r w:rsidR="00195660" w:rsidRPr="00195660">
        <w:rPr>
          <w:rFonts w:asciiTheme="minorHAnsi" w:eastAsiaTheme="minorHAnsi" w:hAnsiTheme="minorHAnsi" w:cstheme="minorBidi"/>
          <w:b/>
          <w:i/>
          <w:sz w:val="22"/>
          <w:szCs w:val="22"/>
          <w:lang w:eastAsia="en-US"/>
        </w:rPr>
        <w:tab/>
      </w:r>
      <w:r w:rsidR="00195660" w:rsidRPr="00195660">
        <w:rPr>
          <w:rFonts w:asciiTheme="minorHAnsi" w:eastAsiaTheme="minorHAnsi" w:hAnsiTheme="minorHAnsi" w:cstheme="minorBidi"/>
          <w:b/>
          <w:i/>
          <w:sz w:val="22"/>
          <w:szCs w:val="22"/>
          <w:lang w:eastAsia="en-US"/>
        </w:rPr>
        <w:tab/>
      </w:r>
      <w:r>
        <w:rPr>
          <w:rFonts w:asciiTheme="minorHAnsi" w:eastAsiaTheme="minorHAnsi" w:hAnsiTheme="minorHAnsi" w:cstheme="minorBidi"/>
          <w:b/>
          <w:i/>
          <w:sz w:val="22"/>
          <w:szCs w:val="22"/>
          <w:u w:val="single"/>
          <w:lang w:eastAsia="en-US"/>
        </w:rPr>
        <w:t>WYKONAWCA</w:t>
      </w:r>
      <w:r w:rsidRPr="00195660">
        <w:rPr>
          <w:rFonts w:asciiTheme="minorHAnsi" w:eastAsiaTheme="minorHAnsi" w:hAnsiTheme="minorHAnsi" w:cstheme="minorBidi"/>
          <w:b/>
          <w:i/>
          <w:sz w:val="22"/>
          <w:szCs w:val="22"/>
          <w:u w:val="single"/>
          <w:lang w:eastAsia="en-US"/>
        </w:rPr>
        <w:t xml:space="preserve"> </w:t>
      </w:r>
      <w:r w:rsidR="00195660" w:rsidRPr="00195660">
        <w:rPr>
          <w:rFonts w:asciiTheme="minorHAnsi" w:eastAsiaTheme="minorHAnsi" w:hAnsiTheme="minorHAnsi" w:cstheme="minorBidi"/>
          <w:b/>
          <w:i/>
          <w:sz w:val="22"/>
          <w:szCs w:val="22"/>
          <w:u w:val="single"/>
          <w:lang w:eastAsia="en-US"/>
        </w:rPr>
        <w:t>:</w:t>
      </w:r>
    </w:p>
    <w:p w14:paraId="20D1AD3E" w14:textId="77777777" w:rsidR="00195660" w:rsidRPr="00195660" w:rsidRDefault="00195660" w:rsidP="00195660">
      <w:pPr>
        <w:spacing w:after="120" w:line="260" w:lineRule="exact"/>
        <w:rPr>
          <w:rFonts w:asciiTheme="minorHAnsi" w:eastAsiaTheme="minorHAnsi" w:hAnsiTheme="minorHAnsi" w:cstheme="minorBidi"/>
          <w:i/>
          <w:sz w:val="22"/>
          <w:szCs w:val="22"/>
          <w:lang w:eastAsia="en-US"/>
        </w:rPr>
      </w:pPr>
      <w:r w:rsidRPr="00195660">
        <w:rPr>
          <w:rFonts w:asciiTheme="minorHAnsi" w:eastAsiaTheme="minorHAnsi" w:hAnsiTheme="minorHAnsi" w:cstheme="minorBidi"/>
          <w:i/>
          <w:sz w:val="22"/>
          <w:szCs w:val="22"/>
          <w:lang w:eastAsia="en-US"/>
        </w:rPr>
        <w:t xml:space="preserve">Nazwa : </w:t>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t>Nazwa :</w:t>
      </w:r>
    </w:p>
    <w:p w14:paraId="26EFE576" w14:textId="77777777" w:rsidR="00195660" w:rsidRPr="00195660" w:rsidRDefault="00195660" w:rsidP="00195660">
      <w:pPr>
        <w:spacing w:after="120" w:line="260" w:lineRule="exact"/>
        <w:rPr>
          <w:rFonts w:asciiTheme="minorHAnsi" w:eastAsiaTheme="minorHAnsi" w:hAnsiTheme="minorHAnsi" w:cstheme="minorBidi"/>
          <w:i/>
          <w:sz w:val="22"/>
          <w:szCs w:val="22"/>
          <w:lang w:eastAsia="en-US"/>
        </w:rPr>
      </w:pPr>
      <w:r w:rsidRPr="00195660">
        <w:rPr>
          <w:rFonts w:asciiTheme="minorHAnsi" w:eastAsiaTheme="minorHAnsi" w:hAnsiTheme="minorHAnsi" w:cstheme="minorBidi"/>
          <w:i/>
          <w:sz w:val="22"/>
          <w:szCs w:val="22"/>
          <w:lang w:eastAsia="en-US"/>
        </w:rPr>
        <w:t>Adres :</w:t>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t>Adres :</w:t>
      </w:r>
    </w:p>
    <w:p w14:paraId="5C42B3B6" w14:textId="77777777" w:rsidR="00195660" w:rsidRPr="00195660" w:rsidRDefault="00195660" w:rsidP="00195660">
      <w:pPr>
        <w:spacing w:after="120" w:line="260" w:lineRule="exact"/>
        <w:rPr>
          <w:rFonts w:asciiTheme="minorHAnsi" w:eastAsiaTheme="minorHAnsi" w:hAnsiTheme="minorHAnsi" w:cstheme="minorBidi"/>
          <w:i/>
          <w:sz w:val="22"/>
          <w:szCs w:val="22"/>
          <w:lang w:eastAsia="en-US"/>
        </w:rPr>
      </w:pPr>
      <w:r w:rsidRPr="00195660">
        <w:rPr>
          <w:rFonts w:asciiTheme="minorHAnsi" w:eastAsiaTheme="minorHAnsi" w:hAnsiTheme="minorHAnsi" w:cstheme="minorBidi"/>
          <w:i/>
          <w:sz w:val="22"/>
          <w:szCs w:val="22"/>
          <w:lang w:eastAsia="en-US"/>
        </w:rPr>
        <w:t xml:space="preserve">NIP : </w:t>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t>NIP :</w:t>
      </w:r>
    </w:p>
    <w:p w14:paraId="05F530C7" w14:textId="77777777" w:rsidR="00195660" w:rsidRPr="00195660" w:rsidRDefault="00195660" w:rsidP="00195660">
      <w:pPr>
        <w:spacing w:after="120" w:line="260" w:lineRule="exact"/>
        <w:rPr>
          <w:rFonts w:asciiTheme="minorHAnsi" w:eastAsiaTheme="minorHAnsi" w:hAnsiTheme="minorHAnsi" w:cstheme="minorBidi"/>
          <w:i/>
          <w:sz w:val="22"/>
          <w:szCs w:val="22"/>
          <w:lang w:eastAsia="en-US"/>
        </w:rPr>
      </w:pPr>
      <w:r w:rsidRPr="00195660">
        <w:rPr>
          <w:rFonts w:asciiTheme="minorHAnsi" w:eastAsiaTheme="minorHAnsi" w:hAnsiTheme="minorHAnsi" w:cstheme="minorBidi"/>
          <w:i/>
          <w:sz w:val="22"/>
          <w:szCs w:val="22"/>
          <w:lang w:eastAsia="en-US"/>
        </w:rPr>
        <w:t>Konto :</w:t>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r>
    </w:p>
    <w:p w14:paraId="2A5CE5BC" w14:textId="100B9B14" w:rsidR="00195660" w:rsidRPr="00195660" w:rsidRDefault="00E74B62" w:rsidP="00195660">
      <w:pPr>
        <w:spacing w:after="120" w:line="260" w:lineRule="exact"/>
        <w:ind w:left="5664"/>
        <w:rPr>
          <w:rFonts w:asciiTheme="minorHAnsi" w:eastAsiaTheme="minorHAnsi" w:hAnsiTheme="minorHAnsi" w:cstheme="minorBidi"/>
          <w:b/>
          <w:i/>
          <w:sz w:val="22"/>
          <w:szCs w:val="22"/>
          <w:u w:val="single"/>
          <w:lang w:eastAsia="en-US"/>
        </w:rPr>
      </w:pPr>
      <w:r>
        <w:rPr>
          <w:rFonts w:asciiTheme="minorHAnsi" w:eastAsiaTheme="minorHAnsi" w:hAnsiTheme="minorHAnsi" w:cstheme="minorBidi"/>
          <w:b/>
          <w:i/>
          <w:sz w:val="22"/>
          <w:szCs w:val="22"/>
          <w:u w:val="single"/>
          <w:lang w:eastAsia="en-US"/>
        </w:rPr>
        <w:t>S</w:t>
      </w:r>
      <w:r w:rsidR="000133F1">
        <w:rPr>
          <w:rFonts w:asciiTheme="minorHAnsi" w:eastAsiaTheme="minorHAnsi" w:hAnsiTheme="minorHAnsi" w:cstheme="minorBidi"/>
          <w:b/>
          <w:i/>
          <w:sz w:val="22"/>
          <w:szCs w:val="22"/>
          <w:u w:val="single"/>
          <w:lang w:eastAsia="en-US"/>
        </w:rPr>
        <w:t>KŁAD</w:t>
      </w:r>
      <w:r w:rsidR="000133F1" w:rsidRPr="00195660">
        <w:rPr>
          <w:rFonts w:asciiTheme="minorHAnsi" w:eastAsiaTheme="minorHAnsi" w:hAnsiTheme="minorHAnsi" w:cstheme="minorBidi"/>
          <w:b/>
          <w:i/>
          <w:sz w:val="22"/>
          <w:szCs w:val="22"/>
          <w:u w:val="single"/>
          <w:lang w:eastAsia="en-US"/>
        </w:rPr>
        <w:t xml:space="preserve"> </w:t>
      </w:r>
      <w:r w:rsidR="00195660" w:rsidRPr="00195660">
        <w:rPr>
          <w:rFonts w:asciiTheme="minorHAnsi" w:eastAsiaTheme="minorHAnsi" w:hAnsiTheme="minorHAnsi" w:cstheme="minorBidi"/>
          <w:b/>
          <w:i/>
          <w:sz w:val="22"/>
          <w:szCs w:val="22"/>
          <w:u w:val="single"/>
          <w:lang w:eastAsia="en-US"/>
        </w:rPr>
        <w:t>:</w:t>
      </w:r>
    </w:p>
    <w:p w14:paraId="48E633EA" w14:textId="77777777" w:rsidR="00195660" w:rsidRPr="00195660" w:rsidRDefault="00195660" w:rsidP="00195660">
      <w:pPr>
        <w:spacing w:after="120" w:line="260" w:lineRule="exact"/>
        <w:ind w:left="5664"/>
        <w:rPr>
          <w:rFonts w:asciiTheme="minorHAnsi" w:eastAsiaTheme="minorHAnsi" w:hAnsiTheme="minorHAnsi" w:cstheme="minorBidi"/>
          <w:i/>
          <w:sz w:val="22"/>
          <w:szCs w:val="22"/>
          <w:lang w:eastAsia="en-US"/>
        </w:rPr>
      </w:pPr>
      <w:r w:rsidRPr="00195660">
        <w:rPr>
          <w:rFonts w:asciiTheme="minorHAnsi" w:eastAsiaTheme="minorHAnsi" w:hAnsiTheme="minorHAnsi" w:cstheme="minorBidi"/>
          <w:i/>
          <w:sz w:val="22"/>
          <w:szCs w:val="22"/>
          <w:lang w:eastAsia="en-US"/>
        </w:rPr>
        <w:t>Nazwa :</w:t>
      </w:r>
    </w:p>
    <w:p w14:paraId="426270F3" w14:textId="77777777" w:rsidR="00195660" w:rsidRPr="00195660" w:rsidRDefault="00195660" w:rsidP="00195660">
      <w:pPr>
        <w:spacing w:after="120" w:line="260" w:lineRule="exact"/>
        <w:ind w:left="5664"/>
        <w:rPr>
          <w:rFonts w:asciiTheme="minorHAnsi" w:eastAsiaTheme="minorHAnsi" w:hAnsiTheme="minorHAnsi" w:cstheme="minorBidi"/>
          <w:i/>
          <w:sz w:val="22"/>
          <w:szCs w:val="22"/>
          <w:lang w:eastAsia="en-US"/>
        </w:rPr>
      </w:pPr>
      <w:r w:rsidRPr="00195660">
        <w:rPr>
          <w:rFonts w:asciiTheme="minorHAnsi" w:eastAsiaTheme="minorHAnsi" w:hAnsiTheme="minorHAnsi" w:cstheme="minorBidi"/>
          <w:i/>
          <w:sz w:val="22"/>
          <w:szCs w:val="22"/>
          <w:lang w:eastAsia="en-US"/>
        </w:rPr>
        <w:t>Adres :</w:t>
      </w:r>
    </w:p>
    <w:p w14:paraId="5593E50E" w14:textId="77777777" w:rsidR="00195660" w:rsidRPr="00195660" w:rsidRDefault="00195660" w:rsidP="00195660">
      <w:pPr>
        <w:spacing w:after="120" w:line="260" w:lineRule="exact"/>
        <w:rPr>
          <w:rFonts w:asciiTheme="minorHAnsi" w:eastAsiaTheme="minorHAnsi" w:hAnsiTheme="minorHAnsi" w:cstheme="minorBidi"/>
          <w:b/>
          <w:i/>
          <w:sz w:val="22"/>
          <w:szCs w:val="22"/>
          <w:lang w:eastAsia="en-US"/>
        </w:rPr>
      </w:pPr>
      <w:r w:rsidRPr="00195660">
        <w:rPr>
          <w:rFonts w:asciiTheme="minorHAnsi" w:eastAsiaTheme="minorHAnsi" w:hAnsiTheme="minorHAnsi" w:cstheme="minorBidi"/>
          <w:b/>
          <w:i/>
          <w:sz w:val="22"/>
          <w:szCs w:val="22"/>
          <w:lang w:eastAsia="en-US"/>
        </w:rPr>
        <w:t>Stacja odbiorcza :</w:t>
      </w:r>
    </w:p>
    <w:p w14:paraId="25C72E91" w14:textId="77777777" w:rsidR="00195660" w:rsidRPr="00195660" w:rsidRDefault="00195660" w:rsidP="00195660">
      <w:pPr>
        <w:spacing w:after="120" w:line="260" w:lineRule="exact"/>
        <w:rPr>
          <w:rFonts w:asciiTheme="minorHAnsi" w:eastAsiaTheme="minorHAnsi" w:hAnsiTheme="minorHAnsi" w:cstheme="minorBidi"/>
          <w:b/>
          <w:i/>
          <w:sz w:val="22"/>
          <w:szCs w:val="22"/>
          <w:lang w:eastAsia="en-US"/>
        </w:rPr>
      </w:pPr>
      <w:r w:rsidRPr="00195660">
        <w:rPr>
          <w:rFonts w:asciiTheme="minorHAnsi" w:eastAsiaTheme="minorHAnsi" w:hAnsiTheme="minorHAnsi" w:cstheme="minorBidi"/>
          <w:b/>
          <w:i/>
          <w:sz w:val="22"/>
          <w:szCs w:val="22"/>
          <w:lang w:eastAsia="en-US"/>
        </w:rPr>
        <w:t>Data przekazania towaru :</w:t>
      </w:r>
    </w:p>
    <w:p w14:paraId="65523A67" w14:textId="77777777" w:rsidR="00195660" w:rsidRPr="00195660" w:rsidRDefault="00195660" w:rsidP="00195660">
      <w:pPr>
        <w:spacing w:after="120" w:line="260" w:lineRule="exact"/>
        <w:rPr>
          <w:rFonts w:asciiTheme="minorHAnsi" w:eastAsiaTheme="minorHAnsi" w:hAnsiTheme="minorHAnsi" w:cstheme="minorBidi"/>
          <w:sz w:val="22"/>
          <w:szCs w:val="22"/>
          <w:lang w:eastAsia="en-US"/>
        </w:rPr>
      </w:pPr>
      <w:r w:rsidRPr="00195660">
        <w:rPr>
          <w:rFonts w:asciiTheme="minorHAnsi" w:eastAsiaTheme="minorHAnsi" w:hAnsiTheme="minorHAnsi" w:cstheme="minorBidi"/>
          <w:b/>
          <w:i/>
          <w:sz w:val="22"/>
          <w:szCs w:val="22"/>
          <w:lang w:eastAsia="en-US"/>
        </w:rPr>
        <w:t>Zlecenie nr :</w:t>
      </w:r>
    </w:p>
    <w:p w14:paraId="1E97776F" w14:textId="77777777" w:rsidR="00195660" w:rsidRPr="00195660" w:rsidRDefault="00195660" w:rsidP="00195660">
      <w:pPr>
        <w:spacing w:after="120" w:line="260" w:lineRule="exact"/>
        <w:rPr>
          <w:rFonts w:asciiTheme="minorHAnsi" w:eastAsiaTheme="minorHAnsi" w:hAnsiTheme="minorHAnsi" w:cstheme="minorBidi"/>
          <w:b/>
          <w:i/>
          <w:sz w:val="22"/>
          <w:szCs w:val="22"/>
          <w:lang w:eastAsia="en-US"/>
        </w:rPr>
      </w:pPr>
      <w:r w:rsidRPr="00195660">
        <w:rPr>
          <w:rFonts w:asciiTheme="minorHAnsi" w:eastAsiaTheme="minorHAnsi" w:hAnsiTheme="minorHAnsi" w:cstheme="minorBidi"/>
          <w:b/>
          <w:i/>
          <w:sz w:val="22"/>
          <w:szCs w:val="22"/>
          <w:lang w:eastAsia="en-US"/>
        </w:rPr>
        <w:t>Węgiel kamienny PKWiU :</w:t>
      </w:r>
      <w:r w:rsidRPr="00195660">
        <w:rPr>
          <w:rFonts w:asciiTheme="minorHAnsi" w:eastAsiaTheme="minorHAnsi" w:hAnsiTheme="minorHAnsi" w:cstheme="minorBidi"/>
          <w:b/>
          <w:i/>
          <w:sz w:val="22"/>
          <w:szCs w:val="22"/>
          <w:lang w:eastAsia="en-US"/>
        </w:rPr>
        <w:tab/>
      </w:r>
      <w:r w:rsidRPr="00195660">
        <w:rPr>
          <w:rFonts w:asciiTheme="minorHAnsi" w:eastAsiaTheme="minorHAnsi" w:hAnsiTheme="minorHAnsi" w:cstheme="minorBidi"/>
          <w:b/>
          <w:i/>
          <w:sz w:val="22"/>
          <w:szCs w:val="22"/>
          <w:lang w:eastAsia="en-US"/>
        </w:rPr>
        <w:tab/>
      </w:r>
      <w:r w:rsidRPr="00195660">
        <w:rPr>
          <w:rFonts w:asciiTheme="minorHAnsi" w:eastAsiaTheme="minorHAnsi" w:hAnsiTheme="minorHAnsi" w:cstheme="minorBidi"/>
          <w:b/>
          <w:i/>
          <w:sz w:val="22"/>
          <w:szCs w:val="22"/>
          <w:lang w:eastAsia="en-US"/>
        </w:rPr>
        <w:tab/>
        <w:t>Sortyment :</w:t>
      </w:r>
      <w:r w:rsidRPr="00195660">
        <w:rPr>
          <w:rFonts w:asciiTheme="minorHAnsi" w:eastAsiaTheme="minorHAnsi" w:hAnsiTheme="minorHAnsi" w:cstheme="minorBidi"/>
          <w:b/>
          <w:i/>
          <w:sz w:val="22"/>
          <w:szCs w:val="22"/>
          <w:lang w:eastAsia="en-US"/>
        </w:rPr>
        <w:tab/>
      </w:r>
      <w:r w:rsidRPr="00195660">
        <w:rPr>
          <w:rFonts w:asciiTheme="minorHAnsi" w:eastAsiaTheme="minorHAnsi" w:hAnsiTheme="minorHAnsi" w:cstheme="minorBidi"/>
          <w:b/>
          <w:i/>
          <w:sz w:val="22"/>
          <w:szCs w:val="22"/>
          <w:lang w:eastAsia="en-US"/>
        </w:rPr>
        <w:tab/>
      </w:r>
      <w:r w:rsidRPr="00195660">
        <w:rPr>
          <w:rFonts w:asciiTheme="minorHAnsi" w:eastAsiaTheme="minorHAnsi" w:hAnsiTheme="minorHAnsi" w:cstheme="minorBidi"/>
          <w:b/>
          <w:i/>
          <w:sz w:val="22"/>
          <w:szCs w:val="22"/>
          <w:lang w:eastAsia="en-US"/>
        </w:rPr>
        <w:tab/>
      </w:r>
      <w:r w:rsidRPr="00195660">
        <w:rPr>
          <w:rFonts w:asciiTheme="minorHAnsi" w:eastAsiaTheme="minorHAnsi" w:hAnsiTheme="minorHAnsi" w:cstheme="minorBidi"/>
          <w:b/>
          <w:i/>
          <w:sz w:val="22"/>
          <w:szCs w:val="22"/>
          <w:lang w:eastAsia="en-US"/>
        </w:rPr>
        <w:tab/>
        <w:t>Klasa :</w:t>
      </w:r>
    </w:p>
    <w:p w14:paraId="33CD9406" w14:textId="77777777" w:rsidR="00195660" w:rsidRPr="00E87174" w:rsidRDefault="00195660" w:rsidP="00195660">
      <w:pPr>
        <w:spacing w:after="120" w:line="260" w:lineRule="exact"/>
        <w:rPr>
          <w:rFonts w:asciiTheme="minorHAnsi" w:eastAsiaTheme="minorHAnsi" w:hAnsiTheme="minorHAnsi" w:cstheme="minorBidi"/>
          <w:sz w:val="22"/>
          <w:szCs w:val="22"/>
          <w:lang w:val="en-US" w:eastAsia="en-US"/>
        </w:rPr>
      </w:pPr>
      <w:proofErr w:type="spellStart"/>
      <w:r w:rsidRPr="00E87174">
        <w:rPr>
          <w:rFonts w:asciiTheme="minorHAnsi" w:eastAsiaTheme="minorHAnsi" w:hAnsiTheme="minorHAnsi" w:cstheme="minorBidi"/>
          <w:b/>
          <w:sz w:val="22"/>
          <w:szCs w:val="22"/>
          <w:lang w:val="en-US" w:eastAsia="en-US"/>
        </w:rPr>
        <w:t>Ar</w:t>
      </w:r>
      <w:proofErr w:type="spellEnd"/>
      <w:r w:rsidRPr="00E87174">
        <w:rPr>
          <w:rFonts w:asciiTheme="minorHAnsi" w:eastAsiaTheme="minorHAnsi" w:hAnsiTheme="minorHAnsi" w:cstheme="minorBidi"/>
          <w:sz w:val="22"/>
          <w:szCs w:val="22"/>
          <w:lang w:val="en-US" w:eastAsia="en-US"/>
        </w:rPr>
        <w:t xml:space="preserve"> max:</w:t>
      </w:r>
      <w:r w:rsidRPr="00E87174">
        <w:rPr>
          <w:rFonts w:asciiTheme="minorHAnsi" w:eastAsiaTheme="minorHAnsi" w:hAnsiTheme="minorHAnsi" w:cstheme="minorBidi"/>
          <w:sz w:val="22"/>
          <w:szCs w:val="22"/>
          <w:lang w:val="en-US" w:eastAsia="en-US"/>
        </w:rPr>
        <w:tab/>
        <w:t xml:space="preserve"> </w:t>
      </w:r>
      <w:r w:rsidRPr="00E87174">
        <w:rPr>
          <w:rFonts w:asciiTheme="minorHAnsi" w:eastAsiaTheme="minorHAnsi" w:hAnsiTheme="minorHAnsi" w:cstheme="minorBidi"/>
          <w:b/>
          <w:sz w:val="22"/>
          <w:szCs w:val="22"/>
          <w:lang w:val="en-US" w:eastAsia="en-US"/>
        </w:rPr>
        <w:t xml:space="preserve">Str </w:t>
      </w:r>
      <w:r w:rsidRPr="00E87174">
        <w:rPr>
          <w:rFonts w:asciiTheme="minorHAnsi" w:eastAsiaTheme="minorHAnsi" w:hAnsiTheme="minorHAnsi" w:cstheme="minorBidi"/>
          <w:sz w:val="22"/>
          <w:szCs w:val="22"/>
          <w:lang w:val="en-US" w:eastAsia="en-US"/>
        </w:rPr>
        <w:t xml:space="preserve">max:  </w:t>
      </w:r>
      <w:proofErr w:type="spellStart"/>
      <w:r w:rsidRPr="00E87174">
        <w:rPr>
          <w:rFonts w:asciiTheme="minorHAnsi" w:eastAsiaTheme="minorHAnsi" w:hAnsiTheme="minorHAnsi" w:cstheme="minorBidi"/>
          <w:sz w:val="22"/>
          <w:szCs w:val="22"/>
          <w:lang w:val="en-US" w:eastAsia="en-US"/>
        </w:rPr>
        <w:t>Wtr</w:t>
      </w:r>
      <w:proofErr w:type="spellEnd"/>
      <w:r w:rsidRPr="00E87174">
        <w:rPr>
          <w:rFonts w:asciiTheme="minorHAnsi" w:eastAsiaTheme="minorHAnsi" w:hAnsiTheme="minorHAnsi" w:cstheme="minorBidi"/>
          <w:sz w:val="22"/>
          <w:szCs w:val="22"/>
          <w:lang w:val="en-US" w:eastAsia="en-US"/>
        </w:rPr>
        <w:t xml:space="preserve"> max: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4"/>
        <w:gridCol w:w="3948"/>
      </w:tblGrid>
      <w:tr w:rsidR="00195660" w:rsidRPr="00195660" w14:paraId="7519B052" w14:textId="77777777" w:rsidTr="00D50080">
        <w:trPr>
          <w:trHeight w:val="425"/>
        </w:trPr>
        <w:tc>
          <w:tcPr>
            <w:tcW w:w="5621" w:type="dxa"/>
            <w:shd w:val="clear" w:color="auto" w:fill="auto"/>
          </w:tcPr>
          <w:p w14:paraId="70B47495" w14:textId="77777777" w:rsidR="00195660" w:rsidRPr="00195660" w:rsidRDefault="00195660" w:rsidP="00195660">
            <w:pPr>
              <w:spacing w:line="260" w:lineRule="exact"/>
              <w:rPr>
                <w:rFonts w:asciiTheme="minorHAnsi" w:eastAsiaTheme="minorHAnsi" w:hAnsiTheme="minorHAnsi" w:cstheme="minorBidi"/>
                <w:sz w:val="22"/>
                <w:szCs w:val="22"/>
                <w:lang w:eastAsia="en-US"/>
              </w:rPr>
            </w:pPr>
            <w:r w:rsidRPr="00195660">
              <w:rPr>
                <w:rFonts w:asciiTheme="minorHAnsi" w:eastAsiaTheme="minorHAnsi" w:hAnsiTheme="minorHAnsi" w:cstheme="minorBidi"/>
                <w:sz w:val="22"/>
                <w:szCs w:val="22"/>
                <w:lang w:eastAsia="en-US"/>
              </w:rPr>
              <w:t xml:space="preserve">Wartość opałowa  </w:t>
            </w:r>
            <w:proofErr w:type="spellStart"/>
            <w:r w:rsidRPr="00195660">
              <w:rPr>
                <w:rFonts w:asciiTheme="minorHAnsi" w:eastAsiaTheme="minorHAnsi" w:hAnsiTheme="minorHAnsi" w:cstheme="minorBidi"/>
                <w:b/>
                <w:sz w:val="22"/>
                <w:szCs w:val="22"/>
                <w:lang w:eastAsia="en-US"/>
              </w:rPr>
              <w:t>Qir</w:t>
            </w:r>
            <w:proofErr w:type="spellEnd"/>
            <w:r w:rsidRPr="00195660">
              <w:rPr>
                <w:rFonts w:asciiTheme="minorHAnsi" w:eastAsiaTheme="minorHAnsi" w:hAnsiTheme="minorHAnsi" w:cstheme="minorBidi"/>
                <w:sz w:val="22"/>
                <w:szCs w:val="22"/>
                <w:lang w:eastAsia="en-US"/>
              </w:rPr>
              <w:t xml:space="preserve">   (</w:t>
            </w:r>
            <w:proofErr w:type="spellStart"/>
            <w:r w:rsidRPr="00195660">
              <w:rPr>
                <w:rFonts w:asciiTheme="minorHAnsi" w:eastAsiaTheme="minorHAnsi" w:hAnsiTheme="minorHAnsi" w:cstheme="minorBidi"/>
                <w:sz w:val="22"/>
                <w:szCs w:val="22"/>
                <w:lang w:eastAsia="en-US"/>
              </w:rPr>
              <w:t>kJ</w:t>
            </w:r>
            <w:proofErr w:type="spellEnd"/>
            <w:r w:rsidRPr="00195660">
              <w:rPr>
                <w:rFonts w:asciiTheme="minorHAnsi" w:eastAsiaTheme="minorHAnsi" w:hAnsiTheme="minorHAnsi" w:cstheme="minorBidi"/>
                <w:sz w:val="22"/>
                <w:szCs w:val="22"/>
                <w:lang w:eastAsia="en-US"/>
              </w:rPr>
              <w:t>/kg)  :</w:t>
            </w:r>
          </w:p>
        </w:tc>
        <w:tc>
          <w:tcPr>
            <w:tcW w:w="4337" w:type="dxa"/>
            <w:shd w:val="clear" w:color="auto" w:fill="auto"/>
          </w:tcPr>
          <w:p w14:paraId="55E96021" w14:textId="77777777" w:rsidR="00195660" w:rsidRPr="00195660" w:rsidRDefault="00195660" w:rsidP="00195660">
            <w:pPr>
              <w:spacing w:line="260" w:lineRule="exact"/>
              <w:rPr>
                <w:rFonts w:asciiTheme="minorHAnsi" w:eastAsiaTheme="minorHAnsi" w:hAnsiTheme="minorHAnsi" w:cstheme="minorBidi"/>
                <w:sz w:val="22"/>
                <w:szCs w:val="22"/>
                <w:lang w:eastAsia="en-US"/>
              </w:rPr>
            </w:pPr>
            <w:r w:rsidRPr="00195660">
              <w:rPr>
                <w:rFonts w:asciiTheme="minorHAnsi" w:eastAsiaTheme="minorHAnsi" w:hAnsiTheme="minorHAnsi" w:cstheme="minorBidi"/>
                <w:sz w:val="22"/>
                <w:szCs w:val="22"/>
                <w:lang w:eastAsia="en-US"/>
              </w:rPr>
              <w:t xml:space="preserve">Popiół  </w:t>
            </w:r>
            <w:r w:rsidRPr="00195660">
              <w:rPr>
                <w:rFonts w:asciiTheme="minorHAnsi" w:eastAsiaTheme="minorHAnsi" w:hAnsiTheme="minorHAnsi" w:cstheme="minorBidi"/>
                <w:b/>
                <w:sz w:val="22"/>
                <w:szCs w:val="22"/>
                <w:lang w:eastAsia="en-US"/>
              </w:rPr>
              <w:t>Ar</w:t>
            </w:r>
            <w:r w:rsidRPr="00195660">
              <w:rPr>
                <w:rFonts w:asciiTheme="minorHAnsi" w:eastAsiaTheme="minorHAnsi" w:hAnsiTheme="minorHAnsi" w:cstheme="minorBidi"/>
                <w:sz w:val="22"/>
                <w:szCs w:val="22"/>
                <w:lang w:eastAsia="en-US"/>
              </w:rPr>
              <w:t xml:space="preserve">  (%)  :</w:t>
            </w:r>
          </w:p>
        </w:tc>
      </w:tr>
      <w:tr w:rsidR="00195660" w:rsidRPr="00195660" w14:paraId="038FC2BA" w14:textId="77777777" w:rsidTr="00D50080">
        <w:trPr>
          <w:trHeight w:val="463"/>
        </w:trPr>
        <w:tc>
          <w:tcPr>
            <w:tcW w:w="5621" w:type="dxa"/>
            <w:shd w:val="clear" w:color="auto" w:fill="auto"/>
          </w:tcPr>
          <w:p w14:paraId="758E2DED" w14:textId="77777777" w:rsidR="00195660" w:rsidRPr="00195660" w:rsidRDefault="00195660" w:rsidP="00195660">
            <w:pPr>
              <w:spacing w:line="260" w:lineRule="exact"/>
              <w:rPr>
                <w:rFonts w:asciiTheme="minorHAnsi" w:eastAsiaTheme="minorHAnsi" w:hAnsiTheme="minorHAnsi" w:cstheme="minorBidi"/>
                <w:sz w:val="22"/>
                <w:szCs w:val="22"/>
                <w:lang w:eastAsia="en-US"/>
              </w:rPr>
            </w:pPr>
            <w:r w:rsidRPr="00195660">
              <w:rPr>
                <w:rFonts w:asciiTheme="minorHAnsi" w:eastAsiaTheme="minorHAnsi" w:hAnsiTheme="minorHAnsi" w:cstheme="minorBidi"/>
                <w:sz w:val="22"/>
                <w:szCs w:val="22"/>
                <w:lang w:eastAsia="en-US"/>
              </w:rPr>
              <w:t xml:space="preserve">Wilgoć                  </w:t>
            </w:r>
            <w:proofErr w:type="spellStart"/>
            <w:r w:rsidRPr="00195660">
              <w:rPr>
                <w:rFonts w:asciiTheme="minorHAnsi" w:eastAsiaTheme="minorHAnsi" w:hAnsiTheme="minorHAnsi" w:cstheme="minorBidi"/>
                <w:b/>
                <w:sz w:val="22"/>
                <w:szCs w:val="22"/>
                <w:lang w:eastAsia="en-US"/>
              </w:rPr>
              <w:t>Wtr</w:t>
            </w:r>
            <w:proofErr w:type="spellEnd"/>
            <w:r w:rsidRPr="00195660">
              <w:rPr>
                <w:rFonts w:asciiTheme="minorHAnsi" w:eastAsiaTheme="minorHAnsi" w:hAnsiTheme="minorHAnsi" w:cstheme="minorBidi"/>
                <w:sz w:val="22"/>
                <w:szCs w:val="22"/>
                <w:lang w:eastAsia="en-US"/>
              </w:rPr>
              <w:t xml:space="preserve">  (%)       :</w:t>
            </w:r>
          </w:p>
        </w:tc>
        <w:tc>
          <w:tcPr>
            <w:tcW w:w="4337" w:type="dxa"/>
            <w:tcBorders>
              <w:bottom w:val="single" w:sz="4" w:space="0" w:color="auto"/>
            </w:tcBorders>
            <w:shd w:val="clear" w:color="auto" w:fill="auto"/>
          </w:tcPr>
          <w:p w14:paraId="6A84CBEA" w14:textId="77777777" w:rsidR="00195660" w:rsidRPr="00195660" w:rsidRDefault="00195660" w:rsidP="00195660">
            <w:pPr>
              <w:spacing w:line="260" w:lineRule="exact"/>
              <w:rPr>
                <w:rFonts w:asciiTheme="minorHAnsi" w:eastAsiaTheme="minorHAnsi" w:hAnsiTheme="minorHAnsi" w:cstheme="minorBidi"/>
                <w:sz w:val="22"/>
                <w:szCs w:val="22"/>
                <w:lang w:eastAsia="en-US"/>
              </w:rPr>
            </w:pPr>
            <w:r w:rsidRPr="00195660">
              <w:rPr>
                <w:rFonts w:asciiTheme="minorHAnsi" w:eastAsiaTheme="minorHAnsi" w:hAnsiTheme="minorHAnsi" w:cstheme="minorBidi"/>
                <w:sz w:val="22"/>
                <w:szCs w:val="22"/>
                <w:lang w:eastAsia="en-US"/>
              </w:rPr>
              <w:t xml:space="preserve">Siarka   </w:t>
            </w:r>
            <w:proofErr w:type="spellStart"/>
            <w:r w:rsidRPr="00195660">
              <w:rPr>
                <w:rFonts w:asciiTheme="minorHAnsi" w:eastAsiaTheme="minorHAnsi" w:hAnsiTheme="minorHAnsi" w:cstheme="minorBidi"/>
                <w:b/>
                <w:sz w:val="22"/>
                <w:szCs w:val="22"/>
                <w:lang w:eastAsia="en-US"/>
              </w:rPr>
              <w:t>Str</w:t>
            </w:r>
            <w:proofErr w:type="spellEnd"/>
            <w:r w:rsidRPr="00195660">
              <w:rPr>
                <w:rFonts w:asciiTheme="minorHAnsi" w:eastAsiaTheme="minorHAnsi" w:hAnsiTheme="minorHAnsi" w:cstheme="minorBidi"/>
                <w:sz w:val="22"/>
                <w:szCs w:val="22"/>
                <w:lang w:eastAsia="en-US"/>
              </w:rPr>
              <w:t xml:space="preserve">  (%)  :</w:t>
            </w:r>
          </w:p>
        </w:tc>
      </w:tr>
      <w:tr w:rsidR="00195660" w:rsidRPr="00195660" w14:paraId="15801829" w14:textId="77777777" w:rsidTr="00D50080">
        <w:trPr>
          <w:trHeight w:val="463"/>
        </w:trPr>
        <w:tc>
          <w:tcPr>
            <w:tcW w:w="5621" w:type="dxa"/>
            <w:shd w:val="clear" w:color="auto" w:fill="auto"/>
          </w:tcPr>
          <w:p w14:paraId="3D2E1091" w14:textId="77777777" w:rsidR="00195660" w:rsidRPr="00195660" w:rsidRDefault="00195660" w:rsidP="00195660">
            <w:pPr>
              <w:spacing w:line="260" w:lineRule="exact"/>
              <w:rPr>
                <w:rFonts w:asciiTheme="minorHAnsi" w:eastAsiaTheme="minorHAnsi" w:hAnsiTheme="minorHAnsi" w:cstheme="minorBidi"/>
                <w:sz w:val="22"/>
                <w:szCs w:val="22"/>
                <w:lang w:eastAsia="en-US"/>
              </w:rPr>
            </w:pPr>
            <w:r w:rsidRPr="00195660">
              <w:rPr>
                <w:rFonts w:asciiTheme="minorHAnsi" w:eastAsiaTheme="minorHAnsi" w:hAnsiTheme="minorHAnsi" w:cstheme="minorBidi"/>
                <w:sz w:val="22"/>
                <w:szCs w:val="22"/>
                <w:lang w:eastAsia="en-US"/>
              </w:rPr>
              <w:t xml:space="preserve">Tonaż (t): </w:t>
            </w:r>
          </w:p>
        </w:tc>
        <w:tc>
          <w:tcPr>
            <w:tcW w:w="4337" w:type="dxa"/>
            <w:tcBorders>
              <w:bottom w:val="nil"/>
              <w:right w:val="nil"/>
            </w:tcBorders>
            <w:shd w:val="clear" w:color="auto" w:fill="auto"/>
          </w:tcPr>
          <w:p w14:paraId="2B3E70F4" w14:textId="77777777" w:rsidR="00195660" w:rsidRPr="00195660" w:rsidRDefault="00195660" w:rsidP="00195660">
            <w:pPr>
              <w:spacing w:line="260" w:lineRule="exact"/>
              <w:rPr>
                <w:rFonts w:asciiTheme="minorHAnsi" w:eastAsiaTheme="minorHAnsi" w:hAnsiTheme="minorHAnsi" w:cstheme="minorBidi"/>
                <w:sz w:val="22"/>
                <w:szCs w:val="22"/>
                <w:lang w:eastAsia="en-US"/>
              </w:rPr>
            </w:pPr>
          </w:p>
        </w:tc>
      </w:tr>
    </w:tbl>
    <w:p w14:paraId="6E2B965D" w14:textId="77777777" w:rsidR="00195660" w:rsidRPr="00195660" w:rsidRDefault="00195660" w:rsidP="00195660">
      <w:pPr>
        <w:spacing w:after="200" w:line="260" w:lineRule="exact"/>
        <w:rPr>
          <w:rFonts w:asciiTheme="minorHAnsi" w:eastAsiaTheme="minorHAnsi" w:hAnsiTheme="minorHAnsi" w:cstheme="minorBidi"/>
          <w:sz w:val="22"/>
          <w:szCs w:val="22"/>
          <w:lang w:eastAsia="en-US"/>
        </w:rPr>
      </w:pPr>
    </w:p>
    <w:p w14:paraId="193453D7" w14:textId="77777777" w:rsidR="00195660" w:rsidRPr="00195660" w:rsidRDefault="00195660" w:rsidP="00195660">
      <w:pPr>
        <w:spacing w:after="200" w:line="260" w:lineRule="exact"/>
        <w:rPr>
          <w:rFonts w:asciiTheme="minorHAnsi" w:eastAsiaTheme="minorHAnsi" w:hAnsiTheme="minorHAnsi" w:cstheme="minorBidi"/>
          <w:sz w:val="22"/>
          <w:szCs w:val="22"/>
          <w:lang w:eastAsia="en-US"/>
        </w:rPr>
      </w:pPr>
      <w:r w:rsidRPr="00195660">
        <w:rPr>
          <w:rFonts w:asciiTheme="minorHAnsi" w:eastAsiaTheme="minorHAnsi" w:hAnsiTheme="minorHAnsi" w:cstheme="minorBidi"/>
          <w:sz w:val="22"/>
          <w:szCs w:val="22"/>
          <w:lang w:eastAsia="en-US"/>
        </w:rPr>
        <w:tab/>
        <w:t xml:space="preserve">………………………                                 </w:t>
      </w:r>
      <w:r w:rsidRPr="00195660">
        <w:rPr>
          <w:rFonts w:asciiTheme="minorHAnsi" w:eastAsiaTheme="minorHAnsi" w:hAnsiTheme="minorHAnsi" w:cstheme="minorBidi"/>
          <w:sz w:val="22"/>
          <w:szCs w:val="22"/>
          <w:lang w:eastAsia="en-US"/>
        </w:rPr>
        <w:tab/>
      </w:r>
      <w:r w:rsidRPr="00195660">
        <w:rPr>
          <w:rFonts w:asciiTheme="minorHAnsi" w:eastAsiaTheme="minorHAnsi" w:hAnsiTheme="minorHAnsi" w:cstheme="minorBidi"/>
          <w:sz w:val="22"/>
          <w:szCs w:val="22"/>
          <w:lang w:eastAsia="en-US"/>
        </w:rPr>
        <w:tab/>
        <w:t>………..…….....                                …………….….....</w:t>
      </w:r>
    </w:p>
    <w:p w14:paraId="078121DF" w14:textId="77777777" w:rsidR="00195660" w:rsidRPr="00195660" w:rsidRDefault="00195660" w:rsidP="00195660">
      <w:pPr>
        <w:spacing w:after="200" w:line="260" w:lineRule="exact"/>
        <w:rPr>
          <w:rFonts w:asciiTheme="minorHAnsi" w:eastAsiaTheme="minorHAnsi" w:hAnsiTheme="minorHAnsi" w:cstheme="minorBidi"/>
          <w:i/>
          <w:sz w:val="22"/>
          <w:szCs w:val="22"/>
          <w:lang w:eastAsia="en-US"/>
        </w:rPr>
      </w:pPr>
      <w:r w:rsidRPr="00195660">
        <w:rPr>
          <w:rFonts w:asciiTheme="minorHAnsi" w:eastAsiaTheme="minorHAnsi" w:hAnsiTheme="minorHAnsi" w:cstheme="minorBidi"/>
          <w:i/>
          <w:sz w:val="22"/>
          <w:szCs w:val="22"/>
          <w:lang w:eastAsia="en-US"/>
        </w:rPr>
        <w:t xml:space="preserve">            Wystawił </w:t>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t xml:space="preserve">  Wydał</w:t>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t xml:space="preserve"> </w:t>
      </w:r>
      <w:r w:rsidRPr="00195660">
        <w:rPr>
          <w:rFonts w:asciiTheme="minorHAnsi" w:eastAsiaTheme="minorHAnsi" w:hAnsiTheme="minorHAnsi" w:cstheme="minorBidi"/>
          <w:i/>
          <w:sz w:val="22"/>
          <w:szCs w:val="22"/>
          <w:lang w:eastAsia="en-US"/>
        </w:rPr>
        <w:tab/>
      </w:r>
      <w:r w:rsidRPr="00195660">
        <w:rPr>
          <w:rFonts w:asciiTheme="minorHAnsi" w:eastAsiaTheme="minorHAnsi" w:hAnsiTheme="minorHAnsi" w:cstheme="minorBidi"/>
          <w:i/>
          <w:sz w:val="22"/>
          <w:szCs w:val="22"/>
          <w:lang w:eastAsia="en-US"/>
        </w:rPr>
        <w:tab/>
        <w:t>Zatwierdził</w:t>
      </w:r>
    </w:p>
    <w:p w14:paraId="7FFD156A" w14:textId="532E7E58" w:rsidR="00195660" w:rsidRPr="00195660" w:rsidRDefault="00195660" w:rsidP="00195660">
      <w:pPr>
        <w:spacing w:after="200" w:line="260" w:lineRule="exact"/>
        <w:jc w:val="center"/>
        <w:rPr>
          <w:rFonts w:asciiTheme="minorHAnsi" w:eastAsiaTheme="minorHAnsi" w:hAnsiTheme="minorHAnsi" w:cstheme="minorBidi"/>
          <w:b/>
          <w:i/>
          <w:sz w:val="22"/>
          <w:szCs w:val="22"/>
          <w:lang w:eastAsia="en-US"/>
        </w:rPr>
      </w:pPr>
      <w:r w:rsidRPr="00195660">
        <w:rPr>
          <w:rFonts w:asciiTheme="minorHAnsi" w:eastAsiaTheme="minorHAnsi" w:hAnsiTheme="minorHAnsi" w:cstheme="minorBidi"/>
          <w:b/>
          <w:i/>
          <w:sz w:val="22"/>
          <w:szCs w:val="22"/>
          <w:lang w:eastAsia="en-US"/>
        </w:rPr>
        <w:t>SPECYFIKACJA SAMOCHODÓW</w:t>
      </w:r>
      <w:r w:rsidR="00E74B62">
        <w:rPr>
          <w:rFonts w:asciiTheme="minorHAnsi" w:eastAsiaTheme="minorHAnsi" w:hAnsiTheme="minorHAnsi" w:cstheme="minorBidi"/>
          <w:b/>
          <w:i/>
          <w:sz w:val="22"/>
          <w:szCs w:val="22"/>
          <w:lang w:eastAsia="en-US"/>
        </w:rPr>
        <w:t xml:space="preserve"> lub WAGONÓW</w:t>
      </w: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1615"/>
        <w:gridCol w:w="1795"/>
        <w:gridCol w:w="1856"/>
        <w:gridCol w:w="1856"/>
      </w:tblGrid>
      <w:tr w:rsidR="00E74B62" w:rsidRPr="00195660" w14:paraId="4EDD1D79" w14:textId="0F8C4040" w:rsidTr="00F31DD6">
        <w:trPr>
          <w:trHeight w:val="1274"/>
          <w:jc w:val="center"/>
        </w:trPr>
        <w:tc>
          <w:tcPr>
            <w:tcW w:w="1615" w:type="dxa"/>
            <w:shd w:val="clear" w:color="auto" w:fill="auto"/>
          </w:tcPr>
          <w:p w14:paraId="2B2B868F" w14:textId="77777777" w:rsidR="00E74B62" w:rsidRPr="00195660" w:rsidRDefault="00E74B62" w:rsidP="00195660">
            <w:pPr>
              <w:spacing w:after="200" w:line="260" w:lineRule="exact"/>
              <w:jc w:val="center"/>
              <w:rPr>
                <w:rFonts w:asciiTheme="minorHAnsi" w:eastAsiaTheme="minorHAnsi" w:hAnsiTheme="minorHAnsi" w:cstheme="minorBidi"/>
                <w:sz w:val="22"/>
                <w:szCs w:val="22"/>
                <w:lang w:eastAsia="en-US"/>
              </w:rPr>
            </w:pPr>
          </w:p>
          <w:p w14:paraId="0C7CEC7E" w14:textId="2B6554B6" w:rsidR="00E74B62" w:rsidRPr="00195660" w:rsidRDefault="00E74B62" w:rsidP="00F31DD6">
            <w:pPr>
              <w:spacing w:after="200" w:line="260" w:lineRule="exact"/>
              <w:rPr>
                <w:rFonts w:asciiTheme="minorHAnsi" w:eastAsiaTheme="minorHAnsi" w:hAnsiTheme="minorHAnsi" w:cstheme="minorBidi"/>
                <w:sz w:val="22"/>
                <w:szCs w:val="22"/>
                <w:lang w:eastAsia="en-US"/>
              </w:rPr>
            </w:pPr>
            <w:r w:rsidRPr="00195660">
              <w:rPr>
                <w:rFonts w:asciiTheme="minorHAnsi" w:eastAsiaTheme="minorHAnsi" w:hAnsiTheme="minorHAnsi" w:cstheme="minorBidi"/>
                <w:sz w:val="22"/>
                <w:szCs w:val="22"/>
                <w:lang w:eastAsia="en-US"/>
              </w:rPr>
              <w:t>Nr rej. samochodu</w:t>
            </w:r>
          </w:p>
        </w:tc>
        <w:tc>
          <w:tcPr>
            <w:tcW w:w="1615" w:type="dxa"/>
            <w:shd w:val="clear" w:color="auto" w:fill="auto"/>
          </w:tcPr>
          <w:p w14:paraId="2F894FC0" w14:textId="77777777" w:rsidR="00E74B62" w:rsidRPr="00195660" w:rsidRDefault="00E74B62" w:rsidP="00195660">
            <w:pPr>
              <w:spacing w:after="200" w:line="260" w:lineRule="exact"/>
              <w:jc w:val="center"/>
              <w:rPr>
                <w:rFonts w:asciiTheme="minorHAnsi" w:eastAsiaTheme="minorHAnsi" w:hAnsiTheme="minorHAnsi" w:cstheme="minorBidi"/>
                <w:sz w:val="22"/>
                <w:szCs w:val="22"/>
                <w:lang w:eastAsia="en-US"/>
              </w:rPr>
            </w:pPr>
          </w:p>
          <w:p w14:paraId="41C55882" w14:textId="6B2C5C08" w:rsidR="00E74B62" w:rsidRPr="00195660" w:rsidRDefault="00E74B62" w:rsidP="00195660">
            <w:pPr>
              <w:spacing w:after="200" w:line="260" w:lineRule="exact"/>
              <w:jc w:val="center"/>
              <w:rPr>
                <w:rFonts w:asciiTheme="minorHAnsi" w:eastAsiaTheme="minorHAnsi" w:hAnsiTheme="minorHAnsi" w:cstheme="minorBidi"/>
                <w:sz w:val="22"/>
                <w:szCs w:val="22"/>
                <w:lang w:eastAsia="en-US"/>
              </w:rPr>
            </w:pPr>
            <w:r w:rsidRPr="00195660">
              <w:rPr>
                <w:rFonts w:asciiTheme="minorHAnsi" w:eastAsiaTheme="minorHAnsi" w:hAnsiTheme="minorHAnsi" w:cstheme="minorBidi"/>
                <w:sz w:val="22"/>
                <w:szCs w:val="22"/>
                <w:lang w:eastAsia="en-US"/>
              </w:rPr>
              <w:t xml:space="preserve">Nr kwitu </w:t>
            </w:r>
          </w:p>
        </w:tc>
        <w:tc>
          <w:tcPr>
            <w:tcW w:w="1795" w:type="dxa"/>
            <w:shd w:val="clear" w:color="auto" w:fill="auto"/>
          </w:tcPr>
          <w:p w14:paraId="4AE1524F" w14:textId="77777777" w:rsidR="00E74B62" w:rsidRPr="00195660" w:rsidRDefault="00E74B62" w:rsidP="00195660">
            <w:pPr>
              <w:spacing w:after="200" w:line="260" w:lineRule="exact"/>
              <w:jc w:val="center"/>
              <w:rPr>
                <w:rFonts w:asciiTheme="minorHAnsi" w:eastAsiaTheme="minorHAnsi" w:hAnsiTheme="minorHAnsi" w:cstheme="minorBidi"/>
                <w:sz w:val="22"/>
                <w:szCs w:val="22"/>
                <w:lang w:eastAsia="en-US"/>
              </w:rPr>
            </w:pPr>
          </w:p>
          <w:p w14:paraId="411F8DCC" w14:textId="77777777" w:rsidR="00E74B62" w:rsidRPr="00195660" w:rsidRDefault="00E74B62" w:rsidP="00195660">
            <w:pPr>
              <w:spacing w:after="200" w:line="260" w:lineRule="exact"/>
              <w:jc w:val="center"/>
              <w:rPr>
                <w:rFonts w:asciiTheme="minorHAnsi" w:eastAsiaTheme="minorHAnsi" w:hAnsiTheme="minorHAnsi" w:cstheme="minorBidi"/>
                <w:sz w:val="22"/>
                <w:szCs w:val="22"/>
                <w:lang w:eastAsia="en-US"/>
              </w:rPr>
            </w:pPr>
            <w:r w:rsidRPr="00195660">
              <w:rPr>
                <w:rFonts w:asciiTheme="minorHAnsi" w:eastAsiaTheme="minorHAnsi" w:hAnsiTheme="minorHAnsi" w:cstheme="minorBidi"/>
                <w:sz w:val="22"/>
                <w:szCs w:val="22"/>
                <w:lang w:eastAsia="en-US"/>
              </w:rPr>
              <w:t>Tonaż</w:t>
            </w:r>
          </w:p>
        </w:tc>
        <w:tc>
          <w:tcPr>
            <w:tcW w:w="1856" w:type="dxa"/>
            <w:shd w:val="clear" w:color="auto" w:fill="auto"/>
          </w:tcPr>
          <w:p w14:paraId="728F9091" w14:textId="77777777" w:rsidR="00E74B62" w:rsidRPr="00195660" w:rsidRDefault="00E74B62" w:rsidP="00195660">
            <w:pPr>
              <w:spacing w:after="200" w:line="260" w:lineRule="exact"/>
              <w:jc w:val="center"/>
              <w:rPr>
                <w:rFonts w:asciiTheme="minorHAnsi" w:eastAsiaTheme="minorHAnsi" w:hAnsiTheme="minorHAnsi" w:cstheme="minorBidi"/>
                <w:sz w:val="22"/>
                <w:szCs w:val="22"/>
                <w:lang w:eastAsia="en-US"/>
              </w:rPr>
            </w:pPr>
          </w:p>
          <w:p w14:paraId="7AE0F48E" w14:textId="696F8C94" w:rsidR="00E74B62" w:rsidRPr="00195660" w:rsidRDefault="00E74B62" w:rsidP="00F31DD6">
            <w:pPr>
              <w:spacing w:after="200" w:line="260" w:lineRule="exac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Nr upoważnienia</w:t>
            </w:r>
          </w:p>
        </w:tc>
        <w:tc>
          <w:tcPr>
            <w:tcW w:w="1856" w:type="dxa"/>
          </w:tcPr>
          <w:p w14:paraId="252271CA" w14:textId="77777777" w:rsidR="00E74B62" w:rsidRDefault="00E74B62" w:rsidP="00195660">
            <w:pPr>
              <w:spacing w:after="200" w:line="260" w:lineRule="exact"/>
              <w:jc w:val="center"/>
              <w:rPr>
                <w:rFonts w:asciiTheme="minorHAnsi" w:eastAsiaTheme="minorHAnsi" w:hAnsiTheme="minorHAnsi" w:cstheme="minorBidi"/>
                <w:sz w:val="22"/>
                <w:szCs w:val="22"/>
                <w:lang w:eastAsia="en-US"/>
              </w:rPr>
            </w:pPr>
          </w:p>
          <w:p w14:paraId="7D84759D" w14:textId="77777777" w:rsidR="00E74B62" w:rsidRDefault="00E74B62" w:rsidP="00195660">
            <w:pPr>
              <w:spacing w:after="200" w:line="260" w:lineRule="exact"/>
              <w:jc w:val="center"/>
              <w:rPr>
                <w:rFonts w:asciiTheme="minorHAnsi" w:eastAsiaTheme="minorHAnsi" w:hAnsiTheme="minorHAnsi" w:cstheme="minorBidi"/>
                <w:sz w:val="22"/>
                <w:szCs w:val="22"/>
                <w:lang w:eastAsia="en-US"/>
              </w:rPr>
            </w:pPr>
          </w:p>
          <w:p w14:paraId="1289A0FC" w14:textId="1D3CFF6D" w:rsidR="00E74B62" w:rsidRPr="00195660" w:rsidRDefault="00E74B62" w:rsidP="00195660">
            <w:pPr>
              <w:spacing w:after="200" w:line="260" w:lineRule="exact"/>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Dla dostaw samochodami</w:t>
            </w:r>
          </w:p>
        </w:tc>
      </w:tr>
      <w:tr w:rsidR="00E74B62" w:rsidRPr="00195660" w14:paraId="62DDB5BC" w14:textId="44F18CD5" w:rsidTr="00F31DD6">
        <w:trPr>
          <w:trHeight w:val="828"/>
          <w:jc w:val="center"/>
        </w:trPr>
        <w:tc>
          <w:tcPr>
            <w:tcW w:w="1615" w:type="dxa"/>
            <w:shd w:val="clear" w:color="auto" w:fill="auto"/>
          </w:tcPr>
          <w:p w14:paraId="13C08F4A" w14:textId="26514451" w:rsidR="00E74B62" w:rsidRPr="00195660" w:rsidRDefault="00E74B62" w:rsidP="00195660">
            <w:pPr>
              <w:spacing w:after="200" w:line="260" w:lineRule="exact"/>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Nr wagonu</w:t>
            </w:r>
          </w:p>
        </w:tc>
        <w:tc>
          <w:tcPr>
            <w:tcW w:w="1615" w:type="dxa"/>
            <w:shd w:val="clear" w:color="auto" w:fill="auto"/>
          </w:tcPr>
          <w:p w14:paraId="5D45C5AD" w14:textId="0B7989EE" w:rsidR="00E74B62" w:rsidRPr="00195660" w:rsidRDefault="00E74B62" w:rsidP="00195660">
            <w:pPr>
              <w:spacing w:after="200" w:line="260" w:lineRule="exact"/>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Nr listu</w:t>
            </w:r>
          </w:p>
        </w:tc>
        <w:tc>
          <w:tcPr>
            <w:tcW w:w="1795" w:type="dxa"/>
            <w:shd w:val="clear" w:color="auto" w:fill="auto"/>
          </w:tcPr>
          <w:p w14:paraId="58BD55BD" w14:textId="3F843E0F" w:rsidR="00E74B62" w:rsidRPr="00195660" w:rsidRDefault="00E74B62" w:rsidP="00195660">
            <w:pPr>
              <w:spacing w:after="200" w:line="260" w:lineRule="exact"/>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Tonaż</w:t>
            </w:r>
          </w:p>
        </w:tc>
        <w:tc>
          <w:tcPr>
            <w:tcW w:w="1856" w:type="dxa"/>
            <w:shd w:val="clear" w:color="auto" w:fill="auto"/>
          </w:tcPr>
          <w:p w14:paraId="728F0FF8" w14:textId="77777777" w:rsidR="00E74B62" w:rsidRPr="00195660" w:rsidRDefault="00E74B62" w:rsidP="00F31DD6">
            <w:pPr>
              <w:spacing w:after="200" w:line="260" w:lineRule="exact"/>
              <w:rPr>
                <w:rFonts w:asciiTheme="minorHAnsi" w:eastAsiaTheme="minorHAnsi" w:hAnsiTheme="minorHAnsi" w:cstheme="minorBidi"/>
                <w:sz w:val="22"/>
                <w:szCs w:val="22"/>
                <w:lang w:eastAsia="en-US"/>
              </w:rPr>
            </w:pPr>
          </w:p>
        </w:tc>
        <w:tc>
          <w:tcPr>
            <w:tcW w:w="1856" w:type="dxa"/>
          </w:tcPr>
          <w:p w14:paraId="01B4A472" w14:textId="7EA4D8A0" w:rsidR="00E74B62" w:rsidRPr="00195660" w:rsidRDefault="00E74B62" w:rsidP="00195660">
            <w:pPr>
              <w:spacing w:after="200" w:line="260" w:lineRule="exact"/>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Dla dostaw wagonami</w:t>
            </w:r>
          </w:p>
        </w:tc>
      </w:tr>
    </w:tbl>
    <w:p w14:paraId="4833981B" w14:textId="77777777" w:rsidR="005D5690" w:rsidRDefault="005D5690">
      <w:pPr>
        <w:spacing w:after="160" w:line="259" w:lineRule="auto"/>
        <w:sectPr w:rsidR="005D5690" w:rsidSect="00920E30">
          <w:pgSz w:w="11906" w:h="16838"/>
          <w:pgMar w:top="1417" w:right="1417" w:bottom="1417" w:left="1417" w:header="708" w:footer="708" w:gutter="0"/>
          <w:cols w:space="708"/>
          <w:docGrid w:linePitch="360"/>
        </w:sectPr>
      </w:pPr>
    </w:p>
    <w:tbl>
      <w:tblPr>
        <w:tblpPr w:leftFromText="141" w:rightFromText="141" w:vertAnchor="text" w:horzAnchor="margin" w:tblpXSpec="center" w:tblpY="23"/>
        <w:tblW w:w="11624" w:type="dxa"/>
        <w:tblCellMar>
          <w:left w:w="70" w:type="dxa"/>
          <w:right w:w="70" w:type="dxa"/>
        </w:tblCellMar>
        <w:tblLook w:val="04A0" w:firstRow="1" w:lastRow="0" w:firstColumn="1" w:lastColumn="0" w:noHBand="0" w:noVBand="1"/>
      </w:tblPr>
      <w:tblGrid>
        <w:gridCol w:w="680"/>
        <w:gridCol w:w="960"/>
        <w:gridCol w:w="1860"/>
        <w:gridCol w:w="320"/>
        <w:gridCol w:w="1040"/>
        <w:gridCol w:w="540"/>
        <w:gridCol w:w="740"/>
        <w:gridCol w:w="480"/>
        <w:gridCol w:w="520"/>
        <w:gridCol w:w="840"/>
        <w:gridCol w:w="240"/>
        <w:gridCol w:w="640"/>
        <w:gridCol w:w="520"/>
        <w:gridCol w:w="960"/>
        <w:gridCol w:w="1284"/>
      </w:tblGrid>
      <w:tr w:rsidR="005D5690" w:rsidRPr="00FF0A22" w14:paraId="49BECB21" w14:textId="77777777" w:rsidTr="005D5690">
        <w:trPr>
          <w:trHeight w:val="915"/>
        </w:trPr>
        <w:tc>
          <w:tcPr>
            <w:tcW w:w="11624" w:type="dxa"/>
            <w:gridSpan w:val="15"/>
            <w:tcBorders>
              <w:top w:val="nil"/>
              <w:left w:val="nil"/>
              <w:bottom w:val="nil"/>
              <w:right w:val="nil"/>
            </w:tcBorders>
            <w:shd w:val="clear" w:color="auto" w:fill="auto"/>
            <w:vAlign w:val="bottom"/>
            <w:hideMark/>
          </w:tcPr>
          <w:p w14:paraId="5AD5738D" w14:textId="4C7D8D1B" w:rsidR="005D5690" w:rsidRPr="006B0529" w:rsidRDefault="005D5690" w:rsidP="006B0529">
            <w:pPr>
              <w:pStyle w:val="Nagwek2"/>
            </w:pPr>
            <w:bookmarkStart w:id="383" w:name="_Toc167697734"/>
            <w:r w:rsidRPr="006B0529">
              <w:rPr>
                <w:rStyle w:val="Nagwek2Znak"/>
                <w:b/>
                <w:bCs/>
              </w:rPr>
              <w:lastRenderedPageBreak/>
              <w:t>Załącznik nr 8</w:t>
            </w:r>
            <w:r w:rsidR="006B0529" w:rsidRPr="006B0529">
              <w:rPr>
                <w:rStyle w:val="Nagwek2Znak"/>
                <w:b/>
                <w:bCs/>
              </w:rPr>
              <w:t xml:space="preserve"> - </w:t>
            </w:r>
            <w:r w:rsidRPr="006B0529">
              <w:t>do Umowy Konfekcjonowania Węgla z dnia ……………</w:t>
            </w:r>
            <w:bookmarkEnd w:id="383"/>
          </w:p>
        </w:tc>
      </w:tr>
      <w:tr w:rsidR="005D5690" w:rsidRPr="00FF0A22" w14:paraId="4B18C835" w14:textId="77777777" w:rsidTr="005D5690">
        <w:trPr>
          <w:trHeight w:val="450"/>
        </w:trPr>
        <w:tc>
          <w:tcPr>
            <w:tcW w:w="11624" w:type="dxa"/>
            <w:gridSpan w:val="15"/>
            <w:tcBorders>
              <w:top w:val="nil"/>
              <w:left w:val="nil"/>
              <w:bottom w:val="nil"/>
              <w:right w:val="nil"/>
            </w:tcBorders>
            <w:shd w:val="clear" w:color="auto" w:fill="auto"/>
            <w:vAlign w:val="bottom"/>
            <w:hideMark/>
          </w:tcPr>
          <w:p w14:paraId="378381D6" w14:textId="77777777" w:rsidR="005D5690" w:rsidRPr="00FF0A22" w:rsidRDefault="005D5690" w:rsidP="005D5690">
            <w:pPr>
              <w:jc w:val="center"/>
              <w:rPr>
                <w:b/>
                <w:bCs/>
                <w:color w:val="000000"/>
                <w:sz w:val="24"/>
                <w:szCs w:val="24"/>
              </w:rPr>
            </w:pPr>
            <w:r w:rsidRPr="00FF0A22">
              <w:rPr>
                <w:b/>
                <w:bCs/>
                <w:color w:val="000000"/>
                <w:sz w:val="24"/>
                <w:szCs w:val="24"/>
              </w:rPr>
              <w:t>WZÓR</w:t>
            </w:r>
          </w:p>
        </w:tc>
      </w:tr>
      <w:tr w:rsidR="005D5690" w:rsidRPr="00FF0A22" w14:paraId="68AEFD7F" w14:textId="77777777" w:rsidTr="005D5690">
        <w:trPr>
          <w:trHeight w:val="1140"/>
        </w:trPr>
        <w:tc>
          <w:tcPr>
            <w:tcW w:w="3500" w:type="dxa"/>
            <w:gridSpan w:val="3"/>
            <w:tcBorders>
              <w:top w:val="single" w:sz="4" w:space="0" w:color="auto"/>
              <w:left w:val="single" w:sz="4" w:space="0" w:color="auto"/>
              <w:bottom w:val="single" w:sz="4" w:space="0" w:color="auto"/>
              <w:right w:val="nil"/>
            </w:tcBorders>
            <w:shd w:val="clear" w:color="auto" w:fill="auto"/>
            <w:hideMark/>
          </w:tcPr>
          <w:p w14:paraId="10C56E73" w14:textId="77777777" w:rsidR="005D5690" w:rsidRPr="00FF0A22" w:rsidRDefault="005D5690" w:rsidP="005D5690">
            <w:pPr>
              <w:rPr>
                <w:rFonts w:ascii="Calibri" w:hAnsi="Calibri" w:cs="Calibri"/>
                <w:color w:val="000000"/>
                <w:sz w:val="22"/>
                <w:szCs w:val="22"/>
              </w:rPr>
            </w:pPr>
            <w:r w:rsidRPr="00FF0A22">
              <w:rPr>
                <w:rFonts w:ascii="Calibri" w:hAnsi="Calibri" w:cs="Calibri"/>
                <w:color w:val="000000"/>
                <w:sz w:val="22"/>
                <w:szCs w:val="22"/>
              </w:rPr>
              <w:t>Wykonawca</w:t>
            </w:r>
          </w:p>
        </w:tc>
        <w:tc>
          <w:tcPr>
            <w:tcW w:w="8124" w:type="dxa"/>
            <w:gridSpan w:val="12"/>
            <w:tcBorders>
              <w:top w:val="single" w:sz="4" w:space="0" w:color="auto"/>
              <w:left w:val="nil"/>
              <w:bottom w:val="single" w:sz="4" w:space="0" w:color="auto"/>
              <w:right w:val="single" w:sz="4" w:space="0" w:color="000000"/>
            </w:tcBorders>
            <w:shd w:val="clear" w:color="auto" w:fill="auto"/>
            <w:noWrap/>
            <w:vAlign w:val="bottom"/>
            <w:hideMark/>
          </w:tcPr>
          <w:p w14:paraId="012AF96A" w14:textId="77777777" w:rsidR="005D5690" w:rsidRPr="00FF0A22" w:rsidRDefault="005D5690" w:rsidP="005D5690">
            <w:pPr>
              <w:jc w:val="center"/>
              <w:rPr>
                <w:rFonts w:ascii="Calibri" w:hAnsi="Calibri" w:cs="Calibri"/>
                <w:color w:val="000000"/>
                <w:sz w:val="22"/>
                <w:szCs w:val="22"/>
              </w:rPr>
            </w:pPr>
            <w:r w:rsidRPr="00FF0A22">
              <w:rPr>
                <w:rFonts w:ascii="Calibri" w:hAnsi="Calibri" w:cs="Calibri"/>
                <w:color w:val="000000"/>
                <w:sz w:val="22"/>
                <w:szCs w:val="22"/>
              </w:rPr>
              <w:t> </w:t>
            </w:r>
          </w:p>
        </w:tc>
      </w:tr>
      <w:tr w:rsidR="005D5690" w:rsidRPr="00FF0A22" w14:paraId="0E4D7683" w14:textId="77777777" w:rsidTr="005D5690">
        <w:trPr>
          <w:trHeight w:val="720"/>
        </w:trPr>
        <w:tc>
          <w:tcPr>
            <w:tcW w:w="3500"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1C3FCE80" w14:textId="77777777" w:rsidR="005D5690" w:rsidRPr="00FF0A22" w:rsidRDefault="005D5690" w:rsidP="005D5690">
            <w:pPr>
              <w:rPr>
                <w:rFonts w:ascii="Calibri" w:hAnsi="Calibri" w:cs="Calibri"/>
                <w:color w:val="000000"/>
              </w:rPr>
            </w:pPr>
            <w:r w:rsidRPr="00FF0A22">
              <w:rPr>
                <w:rFonts w:ascii="Calibri" w:hAnsi="Calibri" w:cs="Calibri"/>
                <w:b/>
                <w:bCs/>
                <w:color w:val="000000"/>
              </w:rPr>
              <w:t xml:space="preserve">Dostawca   </w:t>
            </w:r>
            <w:r w:rsidRPr="00FF0A22">
              <w:rPr>
                <w:rFonts w:ascii="Calibri" w:hAnsi="Calibri" w:cs="Calibri"/>
                <w:color w:val="000000"/>
              </w:rPr>
              <w:t xml:space="preserve">                                                                                     </w:t>
            </w:r>
          </w:p>
        </w:tc>
        <w:tc>
          <w:tcPr>
            <w:tcW w:w="1900" w:type="dxa"/>
            <w:gridSpan w:val="3"/>
            <w:tcBorders>
              <w:top w:val="single" w:sz="4" w:space="0" w:color="auto"/>
              <w:left w:val="nil"/>
              <w:bottom w:val="single" w:sz="4" w:space="0" w:color="auto"/>
              <w:right w:val="nil"/>
            </w:tcBorders>
            <w:shd w:val="clear" w:color="auto" w:fill="auto"/>
            <w:hideMark/>
          </w:tcPr>
          <w:p w14:paraId="56E1CFE0" w14:textId="77777777" w:rsidR="005D5690" w:rsidRPr="00FF0A22" w:rsidRDefault="005D5690" w:rsidP="005D5690">
            <w:pPr>
              <w:rPr>
                <w:rFonts w:ascii="Calibri" w:hAnsi="Calibri" w:cs="Calibri"/>
                <w:b/>
                <w:bCs/>
                <w:color w:val="000000"/>
                <w:sz w:val="18"/>
                <w:szCs w:val="18"/>
              </w:rPr>
            </w:pPr>
            <w:r w:rsidRPr="00FF0A22">
              <w:rPr>
                <w:rFonts w:ascii="Calibri" w:hAnsi="Calibri" w:cs="Calibri"/>
                <w:b/>
                <w:bCs/>
                <w:color w:val="000000"/>
                <w:sz w:val="18"/>
                <w:szCs w:val="18"/>
              </w:rPr>
              <w:t>Dowód dostawy</w:t>
            </w:r>
          </w:p>
        </w:tc>
        <w:tc>
          <w:tcPr>
            <w:tcW w:w="2580"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2FF0BA3D" w14:textId="77777777" w:rsidR="005D5690" w:rsidRPr="00FF0A22" w:rsidRDefault="005D5690" w:rsidP="005D5690">
            <w:pPr>
              <w:rPr>
                <w:rFonts w:ascii="Calibri" w:hAnsi="Calibri" w:cs="Calibri"/>
                <w:b/>
                <w:bCs/>
                <w:color w:val="000000"/>
                <w:sz w:val="18"/>
                <w:szCs w:val="18"/>
              </w:rPr>
            </w:pPr>
            <w:r w:rsidRPr="00FF0A22">
              <w:rPr>
                <w:rFonts w:ascii="Calibri" w:hAnsi="Calibri" w:cs="Calibri"/>
                <w:b/>
                <w:bCs/>
                <w:color w:val="000000"/>
                <w:sz w:val="18"/>
                <w:szCs w:val="18"/>
              </w:rPr>
              <w:t>Nr faktury</w:t>
            </w:r>
          </w:p>
        </w:tc>
        <w:tc>
          <w:tcPr>
            <w:tcW w:w="1400" w:type="dxa"/>
            <w:gridSpan w:val="3"/>
            <w:tcBorders>
              <w:top w:val="single" w:sz="4" w:space="0" w:color="auto"/>
              <w:left w:val="nil"/>
              <w:bottom w:val="nil"/>
              <w:right w:val="single" w:sz="4" w:space="0" w:color="000000"/>
            </w:tcBorders>
            <w:shd w:val="clear" w:color="auto" w:fill="auto"/>
            <w:hideMark/>
          </w:tcPr>
          <w:p w14:paraId="41258549" w14:textId="77777777" w:rsidR="005D5690" w:rsidRPr="00FF0A22" w:rsidRDefault="005D5690" w:rsidP="005D5690">
            <w:pPr>
              <w:jc w:val="center"/>
              <w:rPr>
                <w:rFonts w:ascii="Calibri" w:hAnsi="Calibri" w:cs="Calibri"/>
                <w:b/>
                <w:bCs/>
                <w:color w:val="000000"/>
                <w:sz w:val="28"/>
                <w:szCs w:val="28"/>
              </w:rPr>
            </w:pPr>
            <w:proofErr w:type="spellStart"/>
            <w:r w:rsidRPr="00FF0A22">
              <w:rPr>
                <w:rFonts w:ascii="Calibri" w:hAnsi="Calibri" w:cs="Calibri"/>
                <w:b/>
                <w:bCs/>
                <w:color w:val="000000"/>
                <w:sz w:val="28"/>
                <w:szCs w:val="28"/>
              </w:rPr>
              <w:t>Pz</w:t>
            </w:r>
            <w:proofErr w:type="spellEnd"/>
            <w:r w:rsidRPr="00FF0A22">
              <w:rPr>
                <w:rFonts w:ascii="Calibri" w:hAnsi="Calibri" w:cs="Calibri"/>
                <w:b/>
                <w:bCs/>
                <w:color w:val="000000"/>
                <w:sz w:val="28"/>
                <w:szCs w:val="28"/>
              </w:rPr>
              <w:t xml:space="preserve">                                                                                                                                                </w:t>
            </w:r>
          </w:p>
        </w:tc>
        <w:tc>
          <w:tcPr>
            <w:tcW w:w="2244" w:type="dxa"/>
            <w:gridSpan w:val="2"/>
            <w:tcBorders>
              <w:top w:val="single" w:sz="4" w:space="0" w:color="auto"/>
              <w:left w:val="nil"/>
              <w:bottom w:val="nil"/>
              <w:right w:val="single" w:sz="4" w:space="0" w:color="000000"/>
            </w:tcBorders>
            <w:shd w:val="clear" w:color="auto" w:fill="auto"/>
            <w:noWrap/>
            <w:hideMark/>
          </w:tcPr>
          <w:p w14:paraId="5777142A" w14:textId="77777777" w:rsidR="005D5690" w:rsidRPr="00FF0A22" w:rsidRDefault="005D5690" w:rsidP="005D5690">
            <w:pPr>
              <w:rPr>
                <w:rFonts w:ascii="Calibri" w:hAnsi="Calibri" w:cs="Calibri"/>
                <w:b/>
                <w:bCs/>
                <w:color w:val="000000"/>
                <w:sz w:val="18"/>
                <w:szCs w:val="18"/>
              </w:rPr>
            </w:pPr>
            <w:r w:rsidRPr="00FF0A22">
              <w:rPr>
                <w:rFonts w:ascii="Calibri" w:hAnsi="Calibri" w:cs="Calibri"/>
                <w:b/>
                <w:bCs/>
                <w:color w:val="000000"/>
                <w:sz w:val="18"/>
                <w:szCs w:val="18"/>
              </w:rPr>
              <w:t>Nr dokumentu</w:t>
            </w:r>
          </w:p>
        </w:tc>
      </w:tr>
      <w:tr w:rsidR="005D5690" w:rsidRPr="00FF0A22" w14:paraId="5BB36567" w14:textId="77777777" w:rsidTr="005D5690">
        <w:trPr>
          <w:trHeight w:val="675"/>
        </w:trPr>
        <w:tc>
          <w:tcPr>
            <w:tcW w:w="3500" w:type="dxa"/>
            <w:gridSpan w:val="3"/>
            <w:vMerge/>
            <w:tcBorders>
              <w:top w:val="single" w:sz="4" w:space="0" w:color="auto"/>
              <w:left w:val="single" w:sz="4" w:space="0" w:color="auto"/>
              <w:bottom w:val="single" w:sz="4" w:space="0" w:color="000000"/>
              <w:right w:val="single" w:sz="4" w:space="0" w:color="000000"/>
            </w:tcBorders>
            <w:vAlign w:val="center"/>
            <w:hideMark/>
          </w:tcPr>
          <w:p w14:paraId="4CC83E9B" w14:textId="77777777" w:rsidR="005D5690" w:rsidRPr="00FF0A22" w:rsidRDefault="005D5690" w:rsidP="005D5690">
            <w:pPr>
              <w:rPr>
                <w:rFonts w:ascii="Calibri" w:hAnsi="Calibri" w:cs="Calibri"/>
                <w:color w:val="000000"/>
              </w:rPr>
            </w:pPr>
          </w:p>
        </w:tc>
        <w:tc>
          <w:tcPr>
            <w:tcW w:w="4480" w:type="dxa"/>
            <w:gridSpan w:val="7"/>
            <w:tcBorders>
              <w:top w:val="single" w:sz="4" w:space="0" w:color="auto"/>
              <w:left w:val="nil"/>
              <w:bottom w:val="single" w:sz="4" w:space="0" w:color="auto"/>
              <w:right w:val="single" w:sz="4" w:space="0" w:color="000000"/>
            </w:tcBorders>
            <w:shd w:val="clear" w:color="auto" w:fill="auto"/>
            <w:hideMark/>
          </w:tcPr>
          <w:p w14:paraId="391690EF" w14:textId="77777777" w:rsidR="005D5690" w:rsidRPr="00FF0A22" w:rsidRDefault="005D5690" w:rsidP="005D5690">
            <w:pPr>
              <w:rPr>
                <w:rFonts w:ascii="Calibri" w:hAnsi="Calibri" w:cs="Calibri"/>
                <w:b/>
                <w:bCs/>
                <w:color w:val="000000"/>
                <w:sz w:val="18"/>
                <w:szCs w:val="18"/>
              </w:rPr>
            </w:pPr>
            <w:r w:rsidRPr="00FF0A22">
              <w:rPr>
                <w:rFonts w:ascii="Calibri" w:hAnsi="Calibri" w:cs="Calibri"/>
                <w:b/>
                <w:bCs/>
                <w:color w:val="000000"/>
                <w:sz w:val="18"/>
                <w:szCs w:val="18"/>
              </w:rPr>
              <w:t>Zadanie</w:t>
            </w:r>
          </w:p>
        </w:tc>
        <w:tc>
          <w:tcPr>
            <w:tcW w:w="1400" w:type="dxa"/>
            <w:gridSpan w:val="3"/>
            <w:tcBorders>
              <w:top w:val="nil"/>
              <w:left w:val="nil"/>
              <w:bottom w:val="single" w:sz="4" w:space="0" w:color="auto"/>
              <w:right w:val="single" w:sz="4" w:space="0" w:color="000000"/>
            </w:tcBorders>
            <w:shd w:val="clear" w:color="auto" w:fill="auto"/>
            <w:hideMark/>
          </w:tcPr>
          <w:p w14:paraId="31C2E563" w14:textId="77777777" w:rsidR="005D5690" w:rsidRPr="00FF0A22" w:rsidRDefault="005D5690" w:rsidP="005D5690">
            <w:pPr>
              <w:jc w:val="center"/>
              <w:rPr>
                <w:rFonts w:ascii="Calibri" w:hAnsi="Calibri" w:cs="Calibri"/>
                <w:color w:val="000000"/>
                <w:sz w:val="28"/>
                <w:szCs w:val="28"/>
              </w:rPr>
            </w:pPr>
            <w:r w:rsidRPr="00FF0A22">
              <w:rPr>
                <w:rFonts w:ascii="Calibri" w:hAnsi="Calibri" w:cs="Calibri"/>
                <w:color w:val="000000"/>
                <w:sz w:val="28"/>
                <w:szCs w:val="28"/>
              </w:rPr>
              <w:t>Przyjęcie</w:t>
            </w:r>
          </w:p>
        </w:tc>
        <w:tc>
          <w:tcPr>
            <w:tcW w:w="2244" w:type="dxa"/>
            <w:gridSpan w:val="2"/>
            <w:tcBorders>
              <w:top w:val="nil"/>
              <w:left w:val="nil"/>
              <w:bottom w:val="single" w:sz="4" w:space="0" w:color="auto"/>
              <w:right w:val="single" w:sz="4" w:space="0" w:color="000000"/>
            </w:tcBorders>
            <w:shd w:val="clear" w:color="auto" w:fill="auto"/>
            <w:noWrap/>
            <w:hideMark/>
          </w:tcPr>
          <w:p w14:paraId="1CE6C229" w14:textId="77777777" w:rsidR="005D5690" w:rsidRPr="00FF0A22" w:rsidRDefault="005D5690" w:rsidP="005D5690">
            <w:pPr>
              <w:rPr>
                <w:rFonts w:ascii="Calibri" w:hAnsi="Calibri" w:cs="Calibri"/>
                <w:b/>
                <w:bCs/>
                <w:color w:val="000000"/>
                <w:sz w:val="18"/>
                <w:szCs w:val="18"/>
              </w:rPr>
            </w:pPr>
            <w:r w:rsidRPr="00FF0A22">
              <w:rPr>
                <w:rFonts w:ascii="Calibri" w:hAnsi="Calibri" w:cs="Calibri"/>
                <w:b/>
                <w:bCs/>
                <w:color w:val="000000"/>
                <w:sz w:val="18"/>
                <w:szCs w:val="18"/>
              </w:rPr>
              <w:t>Magazyn</w:t>
            </w:r>
          </w:p>
        </w:tc>
      </w:tr>
      <w:tr w:rsidR="005D5690" w:rsidRPr="00FF0A22" w14:paraId="34606084" w14:textId="77777777" w:rsidTr="005D5690">
        <w:trPr>
          <w:trHeight w:val="300"/>
        </w:trPr>
        <w:tc>
          <w:tcPr>
            <w:tcW w:w="680" w:type="dxa"/>
            <w:vMerge w:val="restart"/>
            <w:tcBorders>
              <w:top w:val="nil"/>
              <w:left w:val="single" w:sz="4" w:space="0" w:color="auto"/>
              <w:bottom w:val="single" w:sz="4" w:space="0" w:color="000000"/>
              <w:right w:val="single" w:sz="4" w:space="0" w:color="auto"/>
            </w:tcBorders>
            <w:shd w:val="clear" w:color="auto" w:fill="auto"/>
            <w:noWrap/>
            <w:hideMark/>
          </w:tcPr>
          <w:p w14:paraId="0C45F757" w14:textId="77777777" w:rsidR="005D5690" w:rsidRPr="00FF0A22" w:rsidRDefault="005D5690" w:rsidP="005D5690">
            <w:pPr>
              <w:jc w:val="center"/>
              <w:rPr>
                <w:rFonts w:ascii="Calibri" w:hAnsi="Calibri" w:cs="Calibri"/>
                <w:color w:val="000000"/>
                <w:sz w:val="18"/>
                <w:szCs w:val="18"/>
              </w:rPr>
            </w:pPr>
            <w:r w:rsidRPr="00FF0A22">
              <w:rPr>
                <w:rFonts w:ascii="Calibri" w:hAnsi="Calibri" w:cs="Calibri"/>
                <w:color w:val="000000"/>
                <w:sz w:val="18"/>
                <w:szCs w:val="18"/>
              </w:rPr>
              <w:t>Lp.</w:t>
            </w:r>
          </w:p>
        </w:tc>
        <w:tc>
          <w:tcPr>
            <w:tcW w:w="960" w:type="dxa"/>
            <w:vMerge w:val="restart"/>
            <w:tcBorders>
              <w:top w:val="nil"/>
              <w:left w:val="single" w:sz="4" w:space="0" w:color="auto"/>
              <w:bottom w:val="single" w:sz="4" w:space="0" w:color="000000"/>
              <w:right w:val="single" w:sz="4" w:space="0" w:color="auto"/>
            </w:tcBorders>
            <w:shd w:val="clear" w:color="auto" w:fill="auto"/>
            <w:noWrap/>
            <w:hideMark/>
          </w:tcPr>
          <w:p w14:paraId="732E6CB0" w14:textId="77777777" w:rsidR="005D5690" w:rsidRPr="00FF0A22" w:rsidRDefault="005D5690" w:rsidP="005D5690">
            <w:pPr>
              <w:rPr>
                <w:rFonts w:ascii="Calibri" w:hAnsi="Calibri" w:cs="Calibri"/>
                <w:color w:val="000000"/>
                <w:sz w:val="18"/>
                <w:szCs w:val="18"/>
              </w:rPr>
            </w:pPr>
            <w:proofErr w:type="spellStart"/>
            <w:r w:rsidRPr="00FF0A22">
              <w:rPr>
                <w:rFonts w:ascii="Calibri" w:hAnsi="Calibri" w:cs="Calibri"/>
                <w:color w:val="000000"/>
                <w:sz w:val="18"/>
                <w:szCs w:val="18"/>
              </w:rPr>
              <w:t>Symb</w:t>
            </w:r>
            <w:proofErr w:type="spellEnd"/>
          </w:p>
        </w:tc>
        <w:tc>
          <w:tcPr>
            <w:tcW w:w="218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70CA2F5" w14:textId="77777777" w:rsidR="005D5690" w:rsidRPr="00FF0A22" w:rsidRDefault="005D5690" w:rsidP="005D5690">
            <w:pPr>
              <w:rPr>
                <w:rFonts w:ascii="Calibri" w:hAnsi="Calibri" w:cs="Calibri"/>
                <w:color w:val="000000"/>
                <w:sz w:val="18"/>
                <w:szCs w:val="18"/>
              </w:rPr>
            </w:pPr>
            <w:r w:rsidRPr="00FF0A22">
              <w:rPr>
                <w:rFonts w:ascii="Calibri" w:hAnsi="Calibri" w:cs="Calibri"/>
                <w:color w:val="000000"/>
                <w:sz w:val="18"/>
                <w:szCs w:val="18"/>
              </w:rPr>
              <w:t>Indeks/CPV/Cecha</w:t>
            </w:r>
          </w:p>
        </w:tc>
        <w:tc>
          <w:tcPr>
            <w:tcW w:w="1040" w:type="dxa"/>
            <w:tcBorders>
              <w:top w:val="nil"/>
              <w:left w:val="nil"/>
              <w:bottom w:val="nil"/>
              <w:right w:val="single" w:sz="4" w:space="0" w:color="auto"/>
            </w:tcBorders>
            <w:shd w:val="clear" w:color="auto" w:fill="auto"/>
            <w:noWrap/>
            <w:vAlign w:val="bottom"/>
            <w:hideMark/>
          </w:tcPr>
          <w:p w14:paraId="1AD47722" w14:textId="77777777" w:rsidR="005D5690" w:rsidRPr="00FF0A22" w:rsidRDefault="005D5690" w:rsidP="005D5690">
            <w:pPr>
              <w:rPr>
                <w:rFonts w:ascii="Calibri" w:hAnsi="Calibri" w:cs="Calibri"/>
                <w:color w:val="000000"/>
                <w:sz w:val="18"/>
                <w:szCs w:val="18"/>
              </w:rPr>
            </w:pPr>
            <w:r w:rsidRPr="00FF0A22">
              <w:rPr>
                <w:rFonts w:ascii="Calibri" w:hAnsi="Calibri" w:cs="Calibri"/>
                <w:color w:val="000000"/>
                <w:sz w:val="18"/>
                <w:szCs w:val="18"/>
              </w:rPr>
              <w:t xml:space="preserve">Ilość </w:t>
            </w:r>
            <w:proofErr w:type="spellStart"/>
            <w:r w:rsidRPr="00FF0A22">
              <w:rPr>
                <w:rFonts w:ascii="Calibri" w:hAnsi="Calibri" w:cs="Calibri"/>
                <w:color w:val="000000"/>
                <w:sz w:val="18"/>
                <w:szCs w:val="18"/>
              </w:rPr>
              <w:t>odrz</w:t>
            </w:r>
            <w:proofErr w:type="spellEnd"/>
            <w:r w:rsidRPr="00FF0A22">
              <w:rPr>
                <w:rFonts w:ascii="Calibri" w:hAnsi="Calibri" w:cs="Calibri"/>
                <w:color w:val="000000"/>
                <w:sz w:val="18"/>
                <w:szCs w:val="18"/>
              </w:rPr>
              <w:t>/</w:t>
            </w:r>
          </w:p>
        </w:tc>
        <w:tc>
          <w:tcPr>
            <w:tcW w:w="1280" w:type="dxa"/>
            <w:gridSpan w:val="2"/>
            <w:tcBorders>
              <w:top w:val="single" w:sz="4" w:space="0" w:color="auto"/>
              <w:left w:val="nil"/>
              <w:bottom w:val="nil"/>
              <w:right w:val="single" w:sz="4" w:space="0" w:color="000000"/>
            </w:tcBorders>
            <w:shd w:val="clear" w:color="auto" w:fill="auto"/>
            <w:noWrap/>
            <w:vAlign w:val="bottom"/>
            <w:hideMark/>
          </w:tcPr>
          <w:p w14:paraId="63EB1CEE" w14:textId="77777777" w:rsidR="005D5690" w:rsidRPr="00FF0A22" w:rsidRDefault="005D5690" w:rsidP="005D5690">
            <w:pPr>
              <w:jc w:val="center"/>
              <w:rPr>
                <w:rFonts w:ascii="Calibri" w:hAnsi="Calibri" w:cs="Calibri"/>
                <w:color w:val="000000"/>
                <w:sz w:val="18"/>
                <w:szCs w:val="18"/>
              </w:rPr>
            </w:pPr>
            <w:r w:rsidRPr="00FF0A22">
              <w:rPr>
                <w:rFonts w:ascii="Calibri" w:hAnsi="Calibri" w:cs="Calibri"/>
                <w:color w:val="000000"/>
                <w:sz w:val="18"/>
                <w:szCs w:val="18"/>
              </w:rPr>
              <w:t>Ilość w JM\</w:t>
            </w:r>
          </w:p>
        </w:tc>
        <w:tc>
          <w:tcPr>
            <w:tcW w:w="1000" w:type="dxa"/>
            <w:gridSpan w:val="2"/>
            <w:tcBorders>
              <w:top w:val="single" w:sz="4" w:space="0" w:color="auto"/>
              <w:left w:val="nil"/>
              <w:bottom w:val="nil"/>
              <w:right w:val="single" w:sz="4" w:space="0" w:color="000000"/>
            </w:tcBorders>
            <w:shd w:val="clear" w:color="auto" w:fill="auto"/>
            <w:noWrap/>
            <w:vAlign w:val="bottom"/>
            <w:hideMark/>
          </w:tcPr>
          <w:p w14:paraId="4DC1BE89" w14:textId="77777777" w:rsidR="005D5690" w:rsidRPr="00FF0A22" w:rsidRDefault="005D5690" w:rsidP="005D5690">
            <w:pPr>
              <w:jc w:val="center"/>
              <w:rPr>
                <w:rFonts w:ascii="Calibri" w:hAnsi="Calibri" w:cs="Calibri"/>
                <w:color w:val="000000"/>
                <w:sz w:val="18"/>
                <w:szCs w:val="18"/>
              </w:rPr>
            </w:pPr>
            <w:r w:rsidRPr="00FF0A22">
              <w:rPr>
                <w:rFonts w:ascii="Calibri" w:hAnsi="Calibri" w:cs="Calibri"/>
                <w:color w:val="000000"/>
                <w:sz w:val="18"/>
                <w:szCs w:val="18"/>
              </w:rPr>
              <w:t>JM/</w:t>
            </w:r>
            <w:proofErr w:type="spellStart"/>
            <w:r w:rsidRPr="00FF0A22">
              <w:rPr>
                <w:rFonts w:ascii="Calibri" w:hAnsi="Calibri" w:cs="Calibri"/>
                <w:color w:val="000000"/>
                <w:sz w:val="18"/>
                <w:szCs w:val="18"/>
              </w:rPr>
              <w:t>Stk</w:t>
            </w:r>
            <w:proofErr w:type="spellEnd"/>
          </w:p>
        </w:tc>
        <w:tc>
          <w:tcPr>
            <w:tcW w:w="1080" w:type="dxa"/>
            <w:gridSpan w:val="2"/>
            <w:tcBorders>
              <w:top w:val="single" w:sz="4" w:space="0" w:color="auto"/>
              <w:left w:val="nil"/>
              <w:bottom w:val="nil"/>
              <w:right w:val="single" w:sz="4" w:space="0" w:color="000000"/>
            </w:tcBorders>
            <w:shd w:val="clear" w:color="auto" w:fill="auto"/>
            <w:noWrap/>
            <w:vAlign w:val="bottom"/>
            <w:hideMark/>
          </w:tcPr>
          <w:p w14:paraId="1CB77313" w14:textId="77777777" w:rsidR="005D5690" w:rsidRPr="00FF0A22" w:rsidRDefault="005D5690" w:rsidP="005D5690">
            <w:pPr>
              <w:jc w:val="right"/>
              <w:rPr>
                <w:rFonts w:ascii="Calibri" w:hAnsi="Calibri" w:cs="Calibri"/>
                <w:color w:val="000000"/>
                <w:sz w:val="18"/>
                <w:szCs w:val="18"/>
              </w:rPr>
            </w:pPr>
            <w:r w:rsidRPr="00FF0A22">
              <w:rPr>
                <w:rFonts w:ascii="Calibri" w:hAnsi="Calibri" w:cs="Calibri"/>
                <w:color w:val="000000"/>
                <w:sz w:val="18"/>
                <w:szCs w:val="18"/>
              </w:rPr>
              <w:t>Ilość w</w:t>
            </w:r>
          </w:p>
        </w:tc>
        <w:tc>
          <w:tcPr>
            <w:tcW w:w="640" w:type="dxa"/>
            <w:tcBorders>
              <w:top w:val="single" w:sz="4" w:space="0" w:color="auto"/>
              <w:left w:val="nil"/>
              <w:bottom w:val="nil"/>
              <w:right w:val="single" w:sz="4" w:space="0" w:color="auto"/>
            </w:tcBorders>
            <w:shd w:val="clear" w:color="auto" w:fill="auto"/>
            <w:noWrap/>
            <w:vAlign w:val="bottom"/>
            <w:hideMark/>
          </w:tcPr>
          <w:p w14:paraId="44C6698F" w14:textId="77777777" w:rsidR="005D5690" w:rsidRPr="00FF0A22" w:rsidRDefault="005D5690" w:rsidP="005D5690">
            <w:pPr>
              <w:jc w:val="center"/>
              <w:rPr>
                <w:rFonts w:ascii="Calibri" w:hAnsi="Calibri" w:cs="Calibri"/>
                <w:color w:val="000000"/>
                <w:sz w:val="18"/>
                <w:szCs w:val="18"/>
              </w:rPr>
            </w:pPr>
            <w:r w:rsidRPr="00FF0A22">
              <w:rPr>
                <w:rFonts w:ascii="Calibri" w:hAnsi="Calibri" w:cs="Calibri"/>
                <w:color w:val="000000"/>
                <w:sz w:val="18"/>
                <w:szCs w:val="18"/>
              </w:rPr>
              <w:t>JR</w:t>
            </w:r>
          </w:p>
        </w:tc>
        <w:tc>
          <w:tcPr>
            <w:tcW w:w="1480" w:type="dxa"/>
            <w:gridSpan w:val="2"/>
            <w:tcBorders>
              <w:top w:val="single" w:sz="4" w:space="0" w:color="auto"/>
              <w:left w:val="nil"/>
              <w:bottom w:val="nil"/>
              <w:right w:val="single" w:sz="4" w:space="0" w:color="000000"/>
            </w:tcBorders>
            <w:shd w:val="clear" w:color="auto" w:fill="auto"/>
            <w:noWrap/>
            <w:vAlign w:val="bottom"/>
            <w:hideMark/>
          </w:tcPr>
          <w:p w14:paraId="0ACC5BA2" w14:textId="77777777" w:rsidR="005D5690" w:rsidRPr="00FF0A22" w:rsidRDefault="005D5690" w:rsidP="005D5690">
            <w:pPr>
              <w:jc w:val="center"/>
              <w:rPr>
                <w:rFonts w:ascii="Calibri" w:hAnsi="Calibri" w:cs="Calibri"/>
                <w:color w:val="000000"/>
                <w:sz w:val="18"/>
                <w:szCs w:val="18"/>
              </w:rPr>
            </w:pPr>
            <w:r w:rsidRPr="00FF0A22">
              <w:rPr>
                <w:rFonts w:ascii="Calibri" w:hAnsi="Calibri" w:cs="Calibri"/>
                <w:color w:val="000000"/>
                <w:sz w:val="18"/>
                <w:szCs w:val="18"/>
              </w:rPr>
              <w:t>Cena/</w:t>
            </w:r>
            <w:proofErr w:type="spellStart"/>
            <w:r w:rsidRPr="00FF0A22">
              <w:rPr>
                <w:rFonts w:ascii="Calibri" w:hAnsi="Calibri" w:cs="Calibri"/>
                <w:color w:val="000000"/>
                <w:sz w:val="18"/>
                <w:szCs w:val="18"/>
              </w:rPr>
              <w:t>Smk</w:t>
            </w:r>
            <w:proofErr w:type="spellEnd"/>
          </w:p>
        </w:tc>
        <w:tc>
          <w:tcPr>
            <w:tcW w:w="1284" w:type="dxa"/>
            <w:vMerge w:val="restart"/>
            <w:tcBorders>
              <w:top w:val="nil"/>
              <w:left w:val="single" w:sz="4" w:space="0" w:color="auto"/>
              <w:bottom w:val="single" w:sz="4" w:space="0" w:color="000000"/>
              <w:right w:val="single" w:sz="4" w:space="0" w:color="auto"/>
            </w:tcBorders>
            <w:shd w:val="clear" w:color="auto" w:fill="auto"/>
            <w:noWrap/>
            <w:hideMark/>
          </w:tcPr>
          <w:p w14:paraId="5CE410AB" w14:textId="77777777" w:rsidR="005D5690" w:rsidRPr="00FF0A22" w:rsidRDefault="005D5690" w:rsidP="005D5690">
            <w:pPr>
              <w:jc w:val="right"/>
              <w:rPr>
                <w:rFonts w:ascii="Calibri" w:hAnsi="Calibri" w:cs="Calibri"/>
                <w:color w:val="000000"/>
                <w:sz w:val="18"/>
                <w:szCs w:val="18"/>
              </w:rPr>
            </w:pPr>
            <w:r w:rsidRPr="00FF0A22">
              <w:rPr>
                <w:rFonts w:ascii="Calibri" w:hAnsi="Calibri" w:cs="Calibri"/>
                <w:color w:val="000000"/>
                <w:sz w:val="18"/>
                <w:szCs w:val="18"/>
              </w:rPr>
              <w:t>Wartość</w:t>
            </w:r>
          </w:p>
        </w:tc>
      </w:tr>
      <w:tr w:rsidR="005D5690" w:rsidRPr="00FF0A22" w14:paraId="7AB68E4E" w14:textId="77777777" w:rsidTr="005D5690">
        <w:trPr>
          <w:trHeight w:val="300"/>
        </w:trPr>
        <w:tc>
          <w:tcPr>
            <w:tcW w:w="680" w:type="dxa"/>
            <w:vMerge/>
            <w:tcBorders>
              <w:top w:val="nil"/>
              <w:left w:val="single" w:sz="4" w:space="0" w:color="auto"/>
              <w:bottom w:val="single" w:sz="4" w:space="0" w:color="000000"/>
              <w:right w:val="single" w:sz="4" w:space="0" w:color="auto"/>
            </w:tcBorders>
            <w:vAlign w:val="center"/>
            <w:hideMark/>
          </w:tcPr>
          <w:p w14:paraId="70636D1C" w14:textId="77777777" w:rsidR="005D5690" w:rsidRPr="00FF0A22" w:rsidRDefault="005D5690" w:rsidP="005D5690">
            <w:pPr>
              <w:rPr>
                <w:rFonts w:ascii="Calibri" w:hAnsi="Calibri" w:cs="Calibri"/>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315DBE1D" w14:textId="77777777" w:rsidR="005D5690" w:rsidRPr="00FF0A22" w:rsidRDefault="005D5690" w:rsidP="005D5690">
            <w:pPr>
              <w:rPr>
                <w:rFonts w:ascii="Calibri" w:hAnsi="Calibri" w:cs="Calibri"/>
                <w:color w:val="000000"/>
                <w:sz w:val="18"/>
                <w:szCs w:val="18"/>
              </w:rPr>
            </w:pPr>
          </w:p>
        </w:tc>
        <w:tc>
          <w:tcPr>
            <w:tcW w:w="2180" w:type="dxa"/>
            <w:gridSpan w:val="2"/>
            <w:vMerge/>
            <w:tcBorders>
              <w:top w:val="single" w:sz="4" w:space="0" w:color="auto"/>
              <w:left w:val="single" w:sz="4" w:space="0" w:color="auto"/>
              <w:bottom w:val="single" w:sz="4" w:space="0" w:color="000000"/>
              <w:right w:val="single" w:sz="4" w:space="0" w:color="000000"/>
            </w:tcBorders>
            <w:vAlign w:val="center"/>
            <w:hideMark/>
          </w:tcPr>
          <w:p w14:paraId="74532A96" w14:textId="77777777" w:rsidR="005D5690" w:rsidRPr="00FF0A22" w:rsidRDefault="005D5690" w:rsidP="005D5690">
            <w:pP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bottom"/>
            <w:hideMark/>
          </w:tcPr>
          <w:p w14:paraId="3595A458" w14:textId="77777777" w:rsidR="005D5690" w:rsidRPr="00FF0A22" w:rsidRDefault="005D5690" w:rsidP="005D5690">
            <w:pPr>
              <w:rPr>
                <w:rFonts w:ascii="Calibri" w:hAnsi="Calibri" w:cs="Calibri"/>
                <w:color w:val="000000"/>
                <w:sz w:val="18"/>
                <w:szCs w:val="18"/>
              </w:rPr>
            </w:pPr>
            <w:r w:rsidRPr="00FF0A22">
              <w:rPr>
                <w:rFonts w:ascii="Calibri" w:hAnsi="Calibri" w:cs="Calibri"/>
                <w:color w:val="000000"/>
                <w:sz w:val="18"/>
                <w:szCs w:val="18"/>
              </w:rPr>
              <w:t>Data trans.</w:t>
            </w:r>
          </w:p>
        </w:tc>
        <w:tc>
          <w:tcPr>
            <w:tcW w:w="1280" w:type="dxa"/>
            <w:gridSpan w:val="2"/>
            <w:tcBorders>
              <w:top w:val="nil"/>
              <w:left w:val="nil"/>
              <w:bottom w:val="single" w:sz="4" w:space="0" w:color="auto"/>
              <w:right w:val="single" w:sz="4" w:space="0" w:color="000000"/>
            </w:tcBorders>
            <w:shd w:val="clear" w:color="auto" w:fill="auto"/>
            <w:noWrap/>
            <w:vAlign w:val="bottom"/>
            <w:hideMark/>
          </w:tcPr>
          <w:p w14:paraId="48CE9484" w14:textId="77777777" w:rsidR="005D5690" w:rsidRPr="00FF0A22" w:rsidRDefault="005D5690" w:rsidP="005D5690">
            <w:pPr>
              <w:jc w:val="center"/>
              <w:rPr>
                <w:rFonts w:ascii="Calibri" w:hAnsi="Calibri" w:cs="Calibri"/>
                <w:color w:val="000000"/>
                <w:sz w:val="18"/>
                <w:szCs w:val="18"/>
              </w:rPr>
            </w:pPr>
            <w:r w:rsidRPr="00FF0A22">
              <w:rPr>
                <w:rFonts w:ascii="Calibri" w:hAnsi="Calibri" w:cs="Calibri"/>
                <w:color w:val="000000"/>
                <w:sz w:val="18"/>
                <w:szCs w:val="18"/>
              </w:rPr>
              <w:t xml:space="preserve">Data </w:t>
            </w:r>
            <w:proofErr w:type="spellStart"/>
            <w:r w:rsidRPr="00FF0A22">
              <w:rPr>
                <w:rFonts w:ascii="Calibri" w:hAnsi="Calibri" w:cs="Calibri"/>
                <w:color w:val="000000"/>
                <w:sz w:val="18"/>
                <w:szCs w:val="18"/>
              </w:rPr>
              <w:t>dost</w:t>
            </w:r>
            <w:proofErr w:type="spellEnd"/>
            <w:r w:rsidRPr="00FF0A22">
              <w:rPr>
                <w:rFonts w:ascii="Calibri" w:hAnsi="Calibri" w:cs="Calibri"/>
                <w:color w:val="000000"/>
                <w:sz w:val="18"/>
                <w:szCs w:val="18"/>
              </w:rPr>
              <w:t>.</w:t>
            </w:r>
          </w:p>
        </w:tc>
        <w:tc>
          <w:tcPr>
            <w:tcW w:w="1000" w:type="dxa"/>
            <w:gridSpan w:val="2"/>
            <w:tcBorders>
              <w:top w:val="nil"/>
              <w:left w:val="nil"/>
              <w:bottom w:val="single" w:sz="4" w:space="0" w:color="auto"/>
              <w:right w:val="single" w:sz="4" w:space="0" w:color="000000"/>
            </w:tcBorders>
            <w:shd w:val="clear" w:color="auto" w:fill="auto"/>
            <w:noWrap/>
            <w:vAlign w:val="bottom"/>
            <w:hideMark/>
          </w:tcPr>
          <w:p w14:paraId="38246FE9" w14:textId="77777777" w:rsidR="005D5690" w:rsidRPr="00FF0A22" w:rsidRDefault="005D5690" w:rsidP="005D5690">
            <w:pPr>
              <w:jc w:val="center"/>
              <w:rPr>
                <w:rFonts w:ascii="Calibri" w:hAnsi="Calibri" w:cs="Calibri"/>
                <w:color w:val="000000"/>
                <w:sz w:val="18"/>
                <w:szCs w:val="18"/>
              </w:rPr>
            </w:pPr>
            <w:r w:rsidRPr="00FF0A22">
              <w:rPr>
                <w:rFonts w:ascii="Calibri" w:hAnsi="Calibri" w:cs="Calibri"/>
                <w:color w:val="000000"/>
                <w:sz w:val="18"/>
                <w:szCs w:val="18"/>
              </w:rPr>
              <w:t> </w:t>
            </w:r>
          </w:p>
        </w:tc>
        <w:tc>
          <w:tcPr>
            <w:tcW w:w="1080" w:type="dxa"/>
            <w:gridSpan w:val="2"/>
            <w:tcBorders>
              <w:top w:val="nil"/>
              <w:left w:val="nil"/>
              <w:bottom w:val="single" w:sz="4" w:space="0" w:color="auto"/>
              <w:right w:val="single" w:sz="4" w:space="0" w:color="000000"/>
            </w:tcBorders>
            <w:shd w:val="clear" w:color="auto" w:fill="auto"/>
            <w:noWrap/>
            <w:vAlign w:val="bottom"/>
            <w:hideMark/>
          </w:tcPr>
          <w:p w14:paraId="68E5FCF5" w14:textId="77777777" w:rsidR="005D5690" w:rsidRPr="00FF0A22" w:rsidRDefault="005D5690" w:rsidP="005D5690">
            <w:pPr>
              <w:jc w:val="center"/>
              <w:rPr>
                <w:rFonts w:ascii="Calibri" w:hAnsi="Calibri" w:cs="Calibri"/>
                <w:color w:val="000000"/>
                <w:sz w:val="18"/>
                <w:szCs w:val="18"/>
              </w:rPr>
            </w:pPr>
            <w:r w:rsidRPr="00FF0A22">
              <w:rPr>
                <w:rFonts w:ascii="Calibri" w:hAnsi="Calibri" w:cs="Calibri"/>
                <w:color w:val="000000"/>
                <w:sz w:val="18"/>
                <w:szCs w:val="18"/>
              </w:rPr>
              <w:t> </w:t>
            </w:r>
          </w:p>
        </w:tc>
        <w:tc>
          <w:tcPr>
            <w:tcW w:w="640" w:type="dxa"/>
            <w:tcBorders>
              <w:top w:val="nil"/>
              <w:left w:val="nil"/>
              <w:bottom w:val="single" w:sz="4" w:space="0" w:color="auto"/>
              <w:right w:val="single" w:sz="4" w:space="0" w:color="auto"/>
            </w:tcBorders>
            <w:shd w:val="clear" w:color="auto" w:fill="auto"/>
            <w:noWrap/>
            <w:vAlign w:val="bottom"/>
            <w:hideMark/>
          </w:tcPr>
          <w:p w14:paraId="5A262F80" w14:textId="77777777" w:rsidR="005D5690" w:rsidRPr="00FF0A22" w:rsidRDefault="005D5690" w:rsidP="005D5690">
            <w:pPr>
              <w:rPr>
                <w:rFonts w:ascii="Calibri" w:hAnsi="Calibri" w:cs="Calibri"/>
                <w:color w:val="000000"/>
                <w:sz w:val="18"/>
                <w:szCs w:val="18"/>
              </w:rPr>
            </w:pPr>
            <w:r w:rsidRPr="00FF0A22">
              <w:rPr>
                <w:rFonts w:ascii="Calibri" w:hAnsi="Calibri" w:cs="Calibri"/>
                <w:color w:val="000000"/>
                <w:sz w:val="18"/>
                <w:szCs w:val="18"/>
              </w:rPr>
              <w:t> </w:t>
            </w:r>
          </w:p>
        </w:tc>
        <w:tc>
          <w:tcPr>
            <w:tcW w:w="1480" w:type="dxa"/>
            <w:gridSpan w:val="2"/>
            <w:tcBorders>
              <w:top w:val="nil"/>
              <w:left w:val="nil"/>
              <w:bottom w:val="single" w:sz="4" w:space="0" w:color="auto"/>
              <w:right w:val="single" w:sz="4" w:space="0" w:color="000000"/>
            </w:tcBorders>
            <w:shd w:val="clear" w:color="auto" w:fill="auto"/>
            <w:noWrap/>
            <w:vAlign w:val="bottom"/>
            <w:hideMark/>
          </w:tcPr>
          <w:p w14:paraId="05F91BF1" w14:textId="77777777" w:rsidR="005D5690" w:rsidRPr="00FF0A22" w:rsidRDefault="005D5690" w:rsidP="005D5690">
            <w:pPr>
              <w:rPr>
                <w:rFonts w:ascii="Calibri" w:hAnsi="Calibri" w:cs="Calibri"/>
                <w:color w:val="000000"/>
                <w:sz w:val="18"/>
                <w:szCs w:val="18"/>
              </w:rPr>
            </w:pPr>
            <w:r w:rsidRPr="00FF0A22">
              <w:rPr>
                <w:rFonts w:ascii="Calibri" w:hAnsi="Calibri" w:cs="Calibri"/>
                <w:color w:val="000000"/>
                <w:sz w:val="18"/>
                <w:szCs w:val="18"/>
              </w:rPr>
              <w:t> </w:t>
            </w:r>
          </w:p>
        </w:tc>
        <w:tc>
          <w:tcPr>
            <w:tcW w:w="1284" w:type="dxa"/>
            <w:vMerge/>
            <w:tcBorders>
              <w:top w:val="nil"/>
              <w:left w:val="single" w:sz="4" w:space="0" w:color="auto"/>
              <w:bottom w:val="single" w:sz="4" w:space="0" w:color="000000"/>
              <w:right w:val="single" w:sz="4" w:space="0" w:color="auto"/>
            </w:tcBorders>
            <w:vAlign w:val="center"/>
            <w:hideMark/>
          </w:tcPr>
          <w:p w14:paraId="40B1A93E" w14:textId="77777777" w:rsidR="005D5690" w:rsidRPr="00FF0A22" w:rsidRDefault="005D5690" w:rsidP="005D5690">
            <w:pPr>
              <w:rPr>
                <w:rFonts w:ascii="Calibri" w:hAnsi="Calibri" w:cs="Calibri"/>
                <w:color w:val="000000"/>
                <w:sz w:val="18"/>
                <w:szCs w:val="18"/>
              </w:rPr>
            </w:pPr>
          </w:p>
        </w:tc>
      </w:tr>
      <w:tr w:rsidR="005D5690" w:rsidRPr="00FF0A22" w14:paraId="61423BBB" w14:textId="77777777" w:rsidTr="005D5690">
        <w:trPr>
          <w:trHeight w:val="495"/>
        </w:trPr>
        <w:tc>
          <w:tcPr>
            <w:tcW w:w="680" w:type="dxa"/>
            <w:vMerge w:val="restart"/>
            <w:tcBorders>
              <w:top w:val="nil"/>
              <w:left w:val="single" w:sz="4" w:space="0" w:color="auto"/>
              <w:bottom w:val="nil"/>
              <w:right w:val="single" w:sz="4" w:space="0" w:color="auto"/>
            </w:tcBorders>
            <w:shd w:val="clear" w:color="auto" w:fill="auto"/>
            <w:noWrap/>
            <w:vAlign w:val="center"/>
            <w:hideMark/>
          </w:tcPr>
          <w:p w14:paraId="487E3DEC" w14:textId="77777777" w:rsidR="005D5690" w:rsidRPr="00FF0A22" w:rsidRDefault="005D5690" w:rsidP="005D5690">
            <w:pPr>
              <w:jc w:val="center"/>
              <w:rPr>
                <w:rFonts w:ascii="Calibri" w:hAnsi="Calibri" w:cs="Calibri"/>
                <w:color w:val="000000"/>
                <w:sz w:val="22"/>
                <w:szCs w:val="22"/>
              </w:rPr>
            </w:pPr>
            <w:r w:rsidRPr="00FF0A22">
              <w:rPr>
                <w:rFonts w:ascii="Calibri" w:hAnsi="Calibri" w:cs="Calibri"/>
                <w:color w:val="000000"/>
                <w:sz w:val="22"/>
                <w:szCs w:val="22"/>
              </w:rPr>
              <w:t>1</w:t>
            </w:r>
          </w:p>
        </w:tc>
        <w:tc>
          <w:tcPr>
            <w:tcW w:w="960" w:type="dxa"/>
            <w:vMerge w:val="restart"/>
            <w:tcBorders>
              <w:top w:val="nil"/>
              <w:left w:val="single" w:sz="4" w:space="0" w:color="auto"/>
              <w:bottom w:val="nil"/>
              <w:right w:val="single" w:sz="4" w:space="0" w:color="auto"/>
            </w:tcBorders>
            <w:shd w:val="clear" w:color="auto" w:fill="auto"/>
            <w:noWrap/>
            <w:vAlign w:val="center"/>
            <w:hideMark/>
          </w:tcPr>
          <w:p w14:paraId="2E1A5CAE" w14:textId="77777777" w:rsidR="005D5690" w:rsidRPr="00FF0A22" w:rsidRDefault="005D5690" w:rsidP="005D5690">
            <w:pPr>
              <w:rPr>
                <w:rFonts w:ascii="Calibri" w:hAnsi="Calibri" w:cs="Calibri"/>
                <w:color w:val="000000"/>
                <w:sz w:val="22"/>
                <w:szCs w:val="22"/>
              </w:rPr>
            </w:pPr>
            <w:r w:rsidRPr="00FF0A22">
              <w:rPr>
                <w:rFonts w:ascii="Calibri" w:hAnsi="Calibri" w:cs="Calibri"/>
                <w:color w:val="000000"/>
                <w:sz w:val="22"/>
                <w:szCs w:val="22"/>
              </w:rPr>
              <w:t>PZ - K</w:t>
            </w:r>
          </w:p>
        </w:tc>
        <w:tc>
          <w:tcPr>
            <w:tcW w:w="2180" w:type="dxa"/>
            <w:gridSpan w:val="2"/>
            <w:tcBorders>
              <w:top w:val="single" w:sz="4" w:space="0" w:color="auto"/>
              <w:left w:val="nil"/>
              <w:bottom w:val="nil"/>
              <w:right w:val="single" w:sz="4" w:space="0" w:color="000000"/>
            </w:tcBorders>
            <w:shd w:val="clear" w:color="auto" w:fill="auto"/>
            <w:noWrap/>
            <w:vAlign w:val="bottom"/>
            <w:hideMark/>
          </w:tcPr>
          <w:p w14:paraId="44623FCD" w14:textId="77777777" w:rsidR="005D5690" w:rsidRPr="00FF0A22" w:rsidRDefault="005D5690" w:rsidP="005D5690">
            <w:pPr>
              <w:rPr>
                <w:rFonts w:ascii="Calibri" w:hAnsi="Calibri" w:cs="Calibri"/>
                <w:color w:val="000000"/>
                <w:sz w:val="22"/>
                <w:szCs w:val="22"/>
              </w:rPr>
            </w:pPr>
            <w:r w:rsidRPr="00FF0A22">
              <w:rPr>
                <w:rFonts w:ascii="Calibri" w:hAnsi="Calibri" w:cs="Calibri"/>
                <w:color w:val="000000"/>
                <w:sz w:val="22"/>
                <w:szCs w:val="22"/>
              </w:rPr>
              <w:t> </w:t>
            </w:r>
          </w:p>
        </w:tc>
        <w:tc>
          <w:tcPr>
            <w:tcW w:w="1040" w:type="dxa"/>
            <w:tcBorders>
              <w:top w:val="nil"/>
              <w:left w:val="nil"/>
              <w:bottom w:val="dashed" w:sz="4" w:space="0" w:color="auto"/>
              <w:right w:val="single" w:sz="4" w:space="0" w:color="auto"/>
            </w:tcBorders>
            <w:shd w:val="clear" w:color="auto" w:fill="auto"/>
            <w:noWrap/>
            <w:vAlign w:val="bottom"/>
            <w:hideMark/>
          </w:tcPr>
          <w:p w14:paraId="083664FB" w14:textId="77777777" w:rsidR="005D5690" w:rsidRPr="00FF0A22" w:rsidRDefault="005D5690" w:rsidP="005D5690">
            <w:pPr>
              <w:rPr>
                <w:rFonts w:ascii="Calibri" w:hAnsi="Calibri" w:cs="Calibri"/>
                <w:color w:val="000000"/>
                <w:sz w:val="22"/>
                <w:szCs w:val="22"/>
              </w:rPr>
            </w:pPr>
            <w:r w:rsidRPr="00FF0A22">
              <w:rPr>
                <w:rFonts w:ascii="Calibri" w:hAnsi="Calibri" w:cs="Calibri"/>
                <w:color w:val="000000"/>
                <w:sz w:val="22"/>
                <w:szCs w:val="22"/>
              </w:rPr>
              <w:t> </w:t>
            </w:r>
          </w:p>
        </w:tc>
        <w:tc>
          <w:tcPr>
            <w:tcW w:w="1280" w:type="dxa"/>
            <w:gridSpan w:val="2"/>
            <w:tcBorders>
              <w:top w:val="single" w:sz="4" w:space="0" w:color="auto"/>
              <w:left w:val="nil"/>
              <w:bottom w:val="dashed" w:sz="4" w:space="0" w:color="auto"/>
              <w:right w:val="single" w:sz="4" w:space="0" w:color="000000"/>
            </w:tcBorders>
            <w:shd w:val="clear" w:color="auto" w:fill="auto"/>
            <w:noWrap/>
            <w:vAlign w:val="bottom"/>
            <w:hideMark/>
          </w:tcPr>
          <w:p w14:paraId="29CCABEE" w14:textId="77777777" w:rsidR="005D5690" w:rsidRPr="00FF0A22" w:rsidRDefault="005D5690" w:rsidP="005D5690">
            <w:pPr>
              <w:jc w:val="center"/>
              <w:rPr>
                <w:rFonts w:ascii="Calibri" w:hAnsi="Calibri" w:cs="Calibri"/>
                <w:color w:val="000000"/>
                <w:sz w:val="22"/>
                <w:szCs w:val="22"/>
              </w:rPr>
            </w:pPr>
            <w:r w:rsidRPr="00FF0A22">
              <w:rPr>
                <w:rFonts w:ascii="Calibri" w:hAnsi="Calibri" w:cs="Calibri"/>
                <w:color w:val="000000"/>
                <w:sz w:val="22"/>
                <w:szCs w:val="22"/>
              </w:rPr>
              <w:t> </w:t>
            </w:r>
          </w:p>
        </w:tc>
        <w:tc>
          <w:tcPr>
            <w:tcW w:w="1000" w:type="dxa"/>
            <w:gridSpan w:val="2"/>
            <w:tcBorders>
              <w:top w:val="single" w:sz="4" w:space="0" w:color="auto"/>
              <w:left w:val="nil"/>
              <w:bottom w:val="dashed" w:sz="4" w:space="0" w:color="auto"/>
              <w:right w:val="single" w:sz="4" w:space="0" w:color="000000"/>
            </w:tcBorders>
            <w:shd w:val="clear" w:color="auto" w:fill="auto"/>
            <w:noWrap/>
            <w:vAlign w:val="bottom"/>
            <w:hideMark/>
          </w:tcPr>
          <w:p w14:paraId="2BEC8C86" w14:textId="77777777" w:rsidR="005D5690" w:rsidRPr="00FF0A22" w:rsidRDefault="005D5690" w:rsidP="005D5690">
            <w:pPr>
              <w:jc w:val="center"/>
              <w:rPr>
                <w:rFonts w:ascii="Calibri" w:hAnsi="Calibri" w:cs="Calibri"/>
                <w:color w:val="000000"/>
                <w:sz w:val="22"/>
                <w:szCs w:val="22"/>
              </w:rPr>
            </w:pPr>
            <w:r w:rsidRPr="00FF0A22">
              <w:rPr>
                <w:rFonts w:ascii="Calibri" w:hAnsi="Calibri" w:cs="Calibri"/>
                <w:color w:val="000000"/>
                <w:sz w:val="22"/>
                <w:szCs w:val="22"/>
              </w:rPr>
              <w:t>t</w:t>
            </w:r>
          </w:p>
        </w:tc>
        <w:tc>
          <w:tcPr>
            <w:tcW w:w="1080" w:type="dxa"/>
            <w:gridSpan w:val="2"/>
            <w:tcBorders>
              <w:top w:val="nil"/>
              <w:left w:val="nil"/>
              <w:bottom w:val="dashed" w:sz="4" w:space="0" w:color="auto"/>
              <w:right w:val="single" w:sz="4" w:space="0" w:color="000000"/>
            </w:tcBorders>
            <w:shd w:val="clear" w:color="auto" w:fill="auto"/>
            <w:noWrap/>
            <w:vAlign w:val="bottom"/>
            <w:hideMark/>
          </w:tcPr>
          <w:p w14:paraId="2CD7B9F6" w14:textId="77777777" w:rsidR="005D5690" w:rsidRPr="00FF0A22" w:rsidRDefault="005D5690" w:rsidP="005D5690">
            <w:pPr>
              <w:rPr>
                <w:rFonts w:ascii="Calibri" w:hAnsi="Calibri" w:cs="Calibri"/>
                <w:color w:val="000000"/>
                <w:sz w:val="22"/>
                <w:szCs w:val="22"/>
              </w:rPr>
            </w:pPr>
            <w:r w:rsidRPr="00FF0A22">
              <w:rPr>
                <w:rFonts w:ascii="Calibri" w:hAnsi="Calibri" w:cs="Calibri"/>
                <w:color w:val="000000"/>
                <w:sz w:val="22"/>
                <w:szCs w:val="22"/>
              </w:rPr>
              <w:t> </w:t>
            </w:r>
          </w:p>
        </w:tc>
        <w:tc>
          <w:tcPr>
            <w:tcW w:w="640" w:type="dxa"/>
            <w:tcBorders>
              <w:top w:val="nil"/>
              <w:left w:val="nil"/>
              <w:bottom w:val="dashed" w:sz="4" w:space="0" w:color="auto"/>
              <w:right w:val="single" w:sz="4" w:space="0" w:color="auto"/>
            </w:tcBorders>
            <w:shd w:val="clear" w:color="auto" w:fill="auto"/>
            <w:noWrap/>
            <w:vAlign w:val="bottom"/>
            <w:hideMark/>
          </w:tcPr>
          <w:p w14:paraId="6B05DE91" w14:textId="77777777" w:rsidR="005D5690" w:rsidRPr="00FF0A22" w:rsidRDefault="005D5690" w:rsidP="005D5690">
            <w:pPr>
              <w:rPr>
                <w:rFonts w:ascii="Calibri" w:hAnsi="Calibri" w:cs="Calibri"/>
                <w:color w:val="000000"/>
                <w:sz w:val="22"/>
                <w:szCs w:val="22"/>
              </w:rPr>
            </w:pPr>
            <w:r w:rsidRPr="00FF0A22">
              <w:rPr>
                <w:rFonts w:ascii="Calibri" w:hAnsi="Calibri" w:cs="Calibri"/>
                <w:color w:val="000000"/>
                <w:sz w:val="22"/>
                <w:szCs w:val="22"/>
              </w:rPr>
              <w:t>t</w:t>
            </w:r>
          </w:p>
        </w:tc>
        <w:tc>
          <w:tcPr>
            <w:tcW w:w="1480" w:type="dxa"/>
            <w:gridSpan w:val="2"/>
            <w:tcBorders>
              <w:top w:val="single" w:sz="4" w:space="0" w:color="auto"/>
              <w:left w:val="nil"/>
              <w:bottom w:val="dashed" w:sz="4" w:space="0" w:color="auto"/>
              <w:right w:val="single" w:sz="4" w:space="0" w:color="000000"/>
            </w:tcBorders>
            <w:shd w:val="clear" w:color="auto" w:fill="auto"/>
            <w:noWrap/>
            <w:vAlign w:val="bottom"/>
            <w:hideMark/>
          </w:tcPr>
          <w:p w14:paraId="5B385676" w14:textId="77777777" w:rsidR="005D5690" w:rsidRPr="00FF0A22" w:rsidRDefault="005D5690" w:rsidP="005D5690">
            <w:pPr>
              <w:rPr>
                <w:rFonts w:ascii="Calibri" w:hAnsi="Calibri" w:cs="Calibri"/>
                <w:color w:val="000000"/>
                <w:sz w:val="22"/>
                <w:szCs w:val="22"/>
              </w:rPr>
            </w:pPr>
            <w:r w:rsidRPr="00FF0A22">
              <w:rPr>
                <w:rFonts w:ascii="Calibri" w:hAnsi="Calibri" w:cs="Calibri"/>
                <w:color w:val="000000"/>
                <w:sz w:val="22"/>
                <w:szCs w:val="22"/>
              </w:rPr>
              <w:t> </w:t>
            </w:r>
          </w:p>
        </w:tc>
        <w:tc>
          <w:tcPr>
            <w:tcW w:w="1284" w:type="dxa"/>
            <w:tcBorders>
              <w:top w:val="nil"/>
              <w:left w:val="nil"/>
              <w:bottom w:val="nil"/>
              <w:right w:val="single" w:sz="4" w:space="0" w:color="auto"/>
            </w:tcBorders>
            <w:shd w:val="clear" w:color="auto" w:fill="auto"/>
            <w:noWrap/>
            <w:vAlign w:val="bottom"/>
            <w:hideMark/>
          </w:tcPr>
          <w:p w14:paraId="1B59DB64" w14:textId="77777777" w:rsidR="005D5690" w:rsidRPr="00FF0A22" w:rsidRDefault="005D5690" w:rsidP="005D5690">
            <w:pPr>
              <w:rPr>
                <w:rFonts w:ascii="Calibri" w:hAnsi="Calibri" w:cs="Calibri"/>
                <w:color w:val="000000"/>
                <w:sz w:val="22"/>
                <w:szCs w:val="22"/>
              </w:rPr>
            </w:pPr>
            <w:r w:rsidRPr="00FF0A22">
              <w:rPr>
                <w:rFonts w:ascii="Calibri" w:hAnsi="Calibri" w:cs="Calibri"/>
                <w:color w:val="000000"/>
                <w:sz w:val="22"/>
                <w:szCs w:val="22"/>
              </w:rPr>
              <w:t> </w:t>
            </w:r>
          </w:p>
        </w:tc>
      </w:tr>
      <w:tr w:rsidR="005D5690" w:rsidRPr="00FF0A22" w14:paraId="348A0B1E" w14:textId="77777777" w:rsidTr="005D5690">
        <w:trPr>
          <w:trHeight w:val="495"/>
        </w:trPr>
        <w:tc>
          <w:tcPr>
            <w:tcW w:w="680" w:type="dxa"/>
            <w:vMerge/>
            <w:tcBorders>
              <w:top w:val="nil"/>
              <w:left w:val="single" w:sz="4" w:space="0" w:color="auto"/>
              <w:bottom w:val="nil"/>
              <w:right w:val="single" w:sz="4" w:space="0" w:color="auto"/>
            </w:tcBorders>
            <w:vAlign w:val="center"/>
            <w:hideMark/>
          </w:tcPr>
          <w:p w14:paraId="44FA5BCF" w14:textId="77777777" w:rsidR="005D5690" w:rsidRPr="00FF0A22" w:rsidRDefault="005D5690" w:rsidP="005D5690">
            <w:pPr>
              <w:rPr>
                <w:rFonts w:ascii="Calibri" w:hAnsi="Calibri" w:cs="Calibri"/>
                <w:color w:val="000000"/>
                <w:sz w:val="22"/>
                <w:szCs w:val="22"/>
              </w:rPr>
            </w:pPr>
          </w:p>
        </w:tc>
        <w:tc>
          <w:tcPr>
            <w:tcW w:w="960" w:type="dxa"/>
            <w:vMerge/>
            <w:tcBorders>
              <w:top w:val="nil"/>
              <w:left w:val="single" w:sz="4" w:space="0" w:color="auto"/>
              <w:bottom w:val="nil"/>
              <w:right w:val="single" w:sz="4" w:space="0" w:color="auto"/>
            </w:tcBorders>
            <w:vAlign w:val="center"/>
            <w:hideMark/>
          </w:tcPr>
          <w:p w14:paraId="53A0FD19" w14:textId="77777777" w:rsidR="005D5690" w:rsidRPr="00FF0A22" w:rsidRDefault="005D5690" w:rsidP="005D5690">
            <w:pPr>
              <w:rPr>
                <w:rFonts w:ascii="Calibri" w:hAnsi="Calibri" w:cs="Calibri"/>
                <w:color w:val="000000"/>
                <w:sz w:val="22"/>
                <w:szCs w:val="22"/>
              </w:rPr>
            </w:pPr>
          </w:p>
        </w:tc>
        <w:tc>
          <w:tcPr>
            <w:tcW w:w="2180" w:type="dxa"/>
            <w:gridSpan w:val="2"/>
            <w:tcBorders>
              <w:top w:val="dashed" w:sz="4" w:space="0" w:color="auto"/>
              <w:left w:val="nil"/>
              <w:bottom w:val="nil"/>
              <w:right w:val="single" w:sz="4" w:space="0" w:color="000000"/>
            </w:tcBorders>
            <w:shd w:val="clear" w:color="auto" w:fill="auto"/>
            <w:noWrap/>
            <w:vAlign w:val="bottom"/>
            <w:hideMark/>
          </w:tcPr>
          <w:p w14:paraId="621A8D4F" w14:textId="77777777" w:rsidR="005D5690" w:rsidRPr="00FF0A22" w:rsidRDefault="005D5690" w:rsidP="005D5690">
            <w:pPr>
              <w:jc w:val="center"/>
              <w:rPr>
                <w:rFonts w:ascii="Calibri" w:hAnsi="Calibri" w:cs="Calibri"/>
                <w:color w:val="000000"/>
                <w:sz w:val="22"/>
                <w:szCs w:val="22"/>
              </w:rPr>
            </w:pPr>
            <w:r w:rsidRPr="00FF0A22">
              <w:rPr>
                <w:rFonts w:ascii="Calibri" w:hAnsi="Calibri" w:cs="Calibri"/>
                <w:color w:val="000000"/>
                <w:sz w:val="22"/>
                <w:szCs w:val="22"/>
              </w:rPr>
              <w:t> </w:t>
            </w:r>
          </w:p>
        </w:tc>
        <w:tc>
          <w:tcPr>
            <w:tcW w:w="1040" w:type="dxa"/>
            <w:tcBorders>
              <w:top w:val="nil"/>
              <w:left w:val="nil"/>
              <w:bottom w:val="dashed" w:sz="4" w:space="0" w:color="auto"/>
              <w:right w:val="single" w:sz="4" w:space="0" w:color="auto"/>
            </w:tcBorders>
            <w:shd w:val="clear" w:color="auto" w:fill="auto"/>
            <w:noWrap/>
            <w:vAlign w:val="bottom"/>
            <w:hideMark/>
          </w:tcPr>
          <w:p w14:paraId="2FABF8C0" w14:textId="77777777" w:rsidR="005D5690" w:rsidRPr="00FF0A22" w:rsidRDefault="005D5690" w:rsidP="005D5690">
            <w:pPr>
              <w:rPr>
                <w:rFonts w:ascii="Calibri" w:hAnsi="Calibri" w:cs="Calibri"/>
                <w:color w:val="000000"/>
                <w:sz w:val="22"/>
                <w:szCs w:val="22"/>
              </w:rPr>
            </w:pPr>
            <w:r w:rsidRPr="00FF0A22">
              <w:rPr>
                <w:rFonts w:ascii="Calibri" w:hAnsi="Calibri" w:cs="Calibri"/>
                <w:color w:val="000000"/>
                <w:sz w:val="22"/>
                <w:szCs w:val="22"/>
              </w:rPr>
              <w:t> </w:t>
            </w:r>
          </w:p>
        </w:tc>
        <w:tc>
          <w:tcPr>
            <w:tcW w:w="1280" w:type="dxa"/>
            <w:gridSpan w:val="2"/>
            <w:tcBorders>
              <w:top w:val="dashed" w:sz="4" w:space="0" w:color="auto"/>
              <w:left w:val="nil"/>
              <w:bottom w:val="dashed" w:sz="4" w:space="0" w:color="auto"/>
              <w:right w:val="single" w:sz="4" w:space="0" w:color="000000"/>
            </w:tcBorders>
            <w:shd w:val="clear" w:color="auto" w:fill="auto"/>
            <w:noWrap/>
            <w:vAlign w:val="bottom"/>
            <w:hideMark/>
          </w:tcPr>
          <w:p w14:paraId="7372AA8C" w14:textId="77777777" w:rsidR="005D5690" w:rsidRPr="00FF0A22" w:rsidRDefault="005D5690" w:rsidP="005D5690">
            <w:pPr>
              <w:jc w:val="center"/>
              <w:rPr>
                <w:rFonts w:ascii="Calibri" w:hAnsi="Calibri" w:cs="Calibri"/>
                <w:color w:val="000000"/>
                <w:sz w:val="22"/>
                <w:szCs w:val="22"/>
              </w:rPr>
            </w:pPr>
            <w:r w:rsidRPr="00FF0A22">
              <w:rPr>
                <w:rFonts w:ascii="Calibri" w:hAnsi="Calibri" w:cs="Calibri"/>
                <w:color w:val="000000"/>
                <w:sz w:val="22"/>
                <w:szCs w:val="22"/>
              </w:rPr>
              <w:t> </w:t>
            </w:r>
          </w:p>
        </w:tc>
        <w:tc>
          <w:tcPr>
            <w:tcW w:w="1000" w:type="dxa"/>
            <w:gridSpan w:val="2"/>
            <w:tcBorders>
              <w:top w:val="dashed" w:sz="4" w:space="0" w:color="auto"/>
              <w:left w:val="nil"/>
              <w:bottom w:val="dashed" w:sz="4" w:space="0" w:color="auto"/>
              <w:right w:val="nil"/>
            </w:tcBorders>
            <w:shd w:val="clear" w:color="auto" w:fill="auto"/>
            <w:noWrap/>
            <w:vAlign w:val="bottom"/>
            <w:hideMark/>
          </w:tcPr>
          <w:p w14:paraId="1105C408" w14:textId="77777777" w:rsidR="005D5690" w:rsidRPr="00FF0A22" w:rsidRDefault="005D5690" w:rsidP="005D5690">
            <w:pPr>
              <w:jc w:val="center"/>
              <w:rPr>
                <w:rFonts w:ascii="Calibri" w:hAnsi="Calibri" w:cs="Calibri"/>
                <w:color w:val="000000"/>
                <w:sz w:val="22"/>
                <w:szCs w:val="22"/>
              </w:rPr>
            </w:pPr>
            <w:r w:rsidRPr="00FF0A22">
              <w:rPr>
                <w:rFonts w:ascii="Calibri" w:hAnsi="Calibri" w:cs="Calibri"/>
                <w:color w:val="000000"/>
                <w:sz w:val="22"/>
                <w:szCs w:val="22"/>
              </w:rPr>
              <w:t> </w:t>
            </w:r>
          </w:p>
        </w:tc>
        <w:tc>
          <w:tcPr>
            <w:tcW w:w="1080" w:type="dxa"/>
            <w:gridSpan w:val="2"/>
            <w:tcBorders>
              <w:top w:val="dashed" w:sz="4" w:space="0" w:color="auto"/>
              <w:left w:val="nil"/>
              <w:bottom w:val="dashed" w:sz="4" w:space="0" w:color="auto"/>
              <w:right w:val="nil"/>
            </w:tcBorders>
            <w:shd w:val="clear" w:color="auto" w:fill="auto"/>
            <w:noWrap/>
            <w:vAlign w:val="bottom"/>
            <w:hideMark/>
          </w:tcPr>
          <w:p w14:paraId="253E3476" w14:textId="77777777" w:rsidR="005D5690" w:rsidRPr="00FF0A22" w:rsidRDefault="005D5690" w:rsidP="005D5690">
            <w:pPr>
              <w:rPr>
                <w:rFonts w:ascii="Calibri" w:hAnsi="Calibri" w:cs="Calibri"/>
                <w:color w:val="000000"/>
                <w:sz w:val="22"/>
                <w:szCs w:val="22"/>
              </w:rPr>
            </w:pPr>
            <w:r w:rsidRPr="00FF0A22">
              <w:rPr>
                <w:rFonts w:ascii="Calibri" w:hAnsi="Calibri" w:cs="Calibri"/>
                <w:color w:val="000000"/>
                <w:sz w:val="22"/>
                <w:szCs w:val="22"/>
              </w:rPr>
              <w:t> </w:t>
            </w:r>
          </w:p>
        </w:tc>
        <w:tc>
          <w:tcPr>
            <w:tcW w:w="640" w:type="dxa"/>
            <w:tcBorders>
              <w:top w:val="nil"/>
              <w:left w:val="nil"/>
              <w:bottom w:val="dashed" w:sz="4" w:space="0" w:color="auto"/>
              <w:right w:val="single" w:sz="4" w:space="0" w:color="auto"/>
            </w:tcBorders>
            <w:shd w:val="clear" w:color="auto" w:fill="auto"/>
            <w:noWrap/>
            <w:vAlign w:val="bottom"/>
            <w:hideMark/>
          </w:tcPr>
          <w:p w14:paraId="5E6F4644" w14:textId="77777777" w:rsidR="005D5690" w:rsidRPr="00FF0A22" w:rsidRDefault="005D5690" w:rsidP="005D5690">
            <w:pPr>
              <w:rPr>
                <w:rFonts w:ascii="Calibri" w:hAnsi="Calibri" w:cs="Calibri"/>
                <w:color w:val="000000"/>
                <w:sz w:val="22"/>
                <w:szCs w:val="22"/>
              </w:rPr>
            </w:pPr>
            <w:r w:rsidRPr="00FF0A22">
              <w:rPr>
                <w:rFonts w:ascii="Calibri" w:hAnsi="Calibri" w:cs="Calibri"/>
                <w:color w:val="000000"/>
                <w:sz w:val="22"/>
                <w:szCs w:val="22"/>
              </w:rPr>
              <w:t> </w:t>
            </w:r>
          </w:p>
        </w:tc>
        <w:tc>
          <w:tcPr>
            <w:tcW w:w="1480" w:type="dxa"/>
            <w:gridSpan w:val="2"/>
            <w:tcBorders>
              <w:top w:val="dashed" w:sz="4" w:space="0" w:color="auto"/>
              <w:left w:val="nil"/>
              <w:bottom w:val="dashed" w:sz="4" w:space="0" w:color="auto"/>
              <w:right w:val="single" w:sz="4" w:space="0" w:color="000000"/>
            </w:tcBorders>
            <w:shd w:val="clear" w:color="auto" w:fill="auto"/>
            <w:noWrap/>
            <w:vAlign w:val="bottom"/>
            <w:hideMark/>
          </w:tcPr>
          <w:p w14:paraId="6DE78FC4" w14:textId="77777777" w:rsidR="005D5690" w:rsidRPr="00FF0A22" w:rsidRDefault="005D5690" w:rsidP="005D5690">
            <w:pPr>
              <w:rPr>
                <w:rFonts w:ascii="Calibri" w:hAnsi="Calibri" w:cs="Calibri"/>
                <w:color w:val="000000"/>
                <w:sz w:val="22"/>
                <w:szCs w:val="22"/>
              </w:rPr>
            </w:pPr>
            <w:r w:rsidRPr="00FF0A22">
              <w:rPr>
                <w:rFonts w:ascii="Calibri" w:hAnsi="Calibri" w:cs="Calibri"/>
                <w:color w:val="000000"/>
                <w:sz w:val="22"/>
                <w:szCs w:val="22"/>
              </w:rPr>
              <w:t> </w:t>
            </w:r>
          </w:p>
        </w:tc>
        <w:tc>
          <w:tcPr>
            <w:tcW w:w="1284" w:type="dxa"/>
            <w:tcBorders>
              <w:top w:val="nil"/>
              <w:left w:val="nil"/>
              <w:bottom w:val="nil"/>
              <w:right w:val="single" w:sz="4" w:space="0" w:color="auto"/>
            </w:tcBorders>
            <w:shd w:val="clear" w:color="auto" w:fill="auto"/>
            <w:noWrap/>
            <w:vAlign w:val="bottom"/>
            <w:hideMark/>
          </w:tcPr>
          <w:p w14:paraId="67835613" w14:textId="77777777" w:rsidR="005D5690" w:rsidRPr="00FF0A22" w:rsidRDefault="005D5690" w:rsidP="005D5690">
            <w:pPr>
              <w:rPr>
                <w:rFonts w:ascii="Calibri" w:hAnsi="Calibri" w:cs="Calibri"/>
                <w:color w:val="000000"/>
                <w:sz w:val="22"/>
                <w:szCs w:val="22"/>
              </w:rPr>
            </w:pPr>
            <w:r w:rsidRPr="00FF0A22">
              <w:rPr>
                <w:rFonts w:ascii="Calibri" w:hAnsi="Calibri" w:cs="Calibri"/>
                <w:color w:val="000000"/>
                <w:sz w:val="22"/>
                <w:szCs w:val="22"/>
              </w:rPr>
              <w:t> </w:t>
            </w:r>
          </w:p>
        </w:tc>
      </w:tr>
      <w:tr w:rsidR="005D5690" w:rsidRPr="00FF0A22" w14:paraId="791568A4" w14:textId="77777777" w:rsidTr="005D5690">
        <w:trPr>
          <w:trHeight w:val="525"/>
        </w:trPr>
        <w:tc>
          <w:tcPr>
            <w:tcW w:w="680" w:type="dxa"/>
            <w:vMerge/>
            <w:tcBorders>
              <w:top w:val="nil"/>
              <w:left w:val="single" w:sz="4" w:space="0" w:color="auto"/>
              <w:bottom w:val="nil"/>
              <w:right w:val="single" w:sz="4" w:space="0" w:color="auto"/>
            </w:tcBorders>
            <w:vAlign w:val="center"/>
            <w:hideMark/>
          </w:tcPr>
          <w:p w14:paraId="2ED94D2D" w14:textId="77777777" w:rsidR="005D5690" w:rsidRPr="00FF0A22" w:rsidRDefault="005D5690" w:rsidP="005D5690">
            <w:pPr>
              <w:rPr>
                <w:rFonts w:ascii="Calibri" w:hAnsi="Calibri" w:cs="Calibri"/>
                <w:color w:val="000000"/>
                <w:sz w:val="22"/>
                <w:szCs w:val="22"/>
              </w:rPr>
            </w:pPr>
          </w:p>
        </w:tc>
        <w:tc>
          <w:tcPr>
            <w:tcW w:w="960" w:type="dxa"/>
            <w:vMerge/>
            <w:tcBorders>
              <w:top w:val="nil"/>
              <w:left w:val="single" w:sz="4" w:space="0" w:color="auto"/>
              <w:bottom w:val="nil"/>
              <w:right w:val="single" w:sz="4" w:space="0" w:color="auto"/>
            </w:tcBorders>
            <w:vAlign w:val="center"/>
            <w:hideMark/>
          </w:tcPr>
          <w:p w14:paraId="61727191" w14:textId="77777777" w:rsidR="005D5690" w:rsidRPr="00FF0A22" w:rsidRDefault="005D5690" w:rsidP="005D5690">
            <w:pPr>
              <w:rPr>
                <w:rFonts w:ascii="Calibri" w:hAnsi="Calibri" w:cs="Calibri"/>
                <w:color w:val="000000"/>
                <w:sz w:val="22"/>
                <w:szCs w:val="22"/>
              </w:rPr>
            </w:pPr>
          </w:p>
        </w:tc>
        <w:tc>
          <w:tcPr>
            <w:tcW w:w="2180" w:type="dxa"/>
            <w:gridSpan w:val="2"/>
            <w:tcBorders>
              <w:top w:val="dashed" w:sz="4" w:space="0" w:color="auto"/>
              <w:left w:val="nil"/>
              <w:bottom w:val="nil"/>
              <w:right w:val="single" w:sz="4" w:space="0" w:color="000000"/>
            </w:tcBorders>
            <w:shd w:val="clear" w:color="auto" w:fill="auto"/>
            <w:noWrap/>
            <w:vAlign w:val="bottom"/>
            <w:hideMark/>
          </w:tcPr>
          <w:p w14:paraId="7E7BA6AE" w14:textId="77777777" w:rsidR="005D5690" w:rsidRPr="00FF0A22" w:rsidRDefault="005D5690" w:rsidP="005D5690">
            <w:pPr>
              <w:rPr>
                <w:rFonts w:ascii="Calibri" w:hAnsi="Calibri" w:cs="Calibri"/>
                <w:color w:val="000000"/>
                <w:sz w:val="22"/>
                <w:szCs w:val="22"/>
              </w:rPr>
            </w:pPr>
            <w:r w:rsidRPr="00FF0A22">
              <w:rPr>
                <w:rFonts w:ascii="Calibri" w:hAnsi="Calibri" w:cs="Calibri"/>
                <w:color w:val="000000"/>
                <w:sz w:val="22"/>
                <w:szCs w:val="22"/>
              </w:rPr>
              <w:t> </w:t>
            </w:r>
          </w:p>
        </w:tc>
        <w:tc>
          <w:tcPr>
            <w:tcW w:w="1040" w:type="dxa"/>
            <w:tcBorders>
              <w:top w:val="nil"/>
              <w:left w:val="nil"/>
              <w:bottom w:val="nil"/>
              <w:right w:val="nil"/>
            </w:tcBorders>
            <w:shd w:val="clear" w:color="auto" w:fill="auto"/>
            <w:noWrap/>
            <w:vAlign w:val="bottom"/>
            <w:hideMark/>
          </w:tcPr>
          <w:p w14:paraId="68B66DB3" w14:textId="77777777" w:rsidR="005D5690" w:rsidRPr="00FF0A22" w:rsidRDefault="005D5690" w:rsidP="005D5690">
            <w:pPr>
              <w:rPr>
                <w:rFonts w:ascii="Calibri" w:hAnsi="Calibri" w:cs="Calibri"/>
                <w:color w:val="000000"/>
                <w:sz w:val="22"/>
                <w:szCs w:val="22"/>
              </w:rPr>
            </w:pPr>
          </w:p>
        </w:tc>
        <w:tc>
          <w:tcPr>
            <w:tcW w:w="1280" w:type="dxa"/>
            <w:gridSpan w:val="2"/>
            <w:tcBorders>
              <w:top w:val="dashed" w:sz="4" w:space="0" w:color="auto"/>
              <w:left w:val="nil"/>
              <w:bottom w:val="single" w:sz="4" w:space="0" w:color="auto"/>
              <w:right w:val="nil"/>
            </w:tcBorders>
            <w:shd w:val="clear" w:color="auto" w:fill="auto"/>
            <w:noWrap/>
            <w:vAlign w:val="bottom"/>
            <w:hideMark/>
          </w:tcPr>
          <w:p w14:paraId="399B5C0C" w14:textId="77777777" w:rsidR="005D5690" w:rsidRPr="00FF0A22" w:rsidRDefault="005D5690" w:rsidP="005D5690">
            <w:pPr>
              <w:jc w:val="center"/>
              <w:rPr>
                <w:rFonts w:ascii="Calibri" w:hAnsi="Calibri" w:cs="Calibri"/>
                <w:color w:val="000000"/>
                <w:sz w:val="22"/>
                <w:szCs w:val="22"/>
              </w:rPr>
            </w:pPr>
            <w:r w:rsidRPr="00FF0A22">
              <w:rPr>
                <w:rFonts w:ascii="Calibri" w:hAnsi="Calibri" w:cs="Calibri"/>
                <w:color w:val="000000"/>
                <w:sz w:val="22"/>
                <w:szCs w:val="22"/>
              </w:rPr>
              <w:t> </w:t>
            </w:r>
          </w:p>
        </w:tc>
        <w:tc>
          <w:tcPr>
            <w:tcW w:w="1000" w:type="dxa"/>
            <w:gridSpan w:val="2"/>
            <w:tcBorders>
              <w:top w:val="dashed" w:sz="4" w:space="0" w:color="auto"/>
              <w:left w:val="nil"/>
              <w:bottom w:val="single" w:sz="4" w:space="0" w:color="auto"/>
              <w:right w:val="nil"/>
            </w:tcBorders>
            <w:shd w:val="clear" w:color="auto" w:fill="auto"/>
            <w:noWrap/>
            <w:vAlign w:val="bottom"/>
            <w:hideMark/>
          </w:tcPr>
          <w:p w14:paraId="1827010B" w14:textId="77777777" w:rsidR="005D5690" w:rsidRPr="00FF0A22" w:rsidRDefault="005D5690" w:rsidP="005D5690">
            <w:pPr>
              <w:jc w:val="center"/>
              <w:rPr>
                <w:rFonts w:ascii="Calibri" w:hAnsi="Calibri" w:cs="Calibri"/>
                <w:color w:val="000000"/>
                <w:sz w:val="22"/>
                <w:szCs w:val="22"/>
              </w:rPr>
            </w:pPr>
            <w:r w:rsidRPr="00FF0A22">
              <w:rPr>
                <w:rFonts w:ascii="Calibri" w:hAnsi="Calibri" w:cs="Calibri"/>
                <w:color w:val="000000"/>
                <w:sz w:val="22"/>
                <w:szCs w:val="22"/>
              </w:rPr>
              <w:t> </w:t>
            </w:r>
          </w:p>
        </w:tc>
        <w:tc>
          <w:tcPr>
            <w:tcW w:w="1080" w:type="dxa"/>
            <w:gridSpan w:val="2"/>
            <w:tcBorders>
              <w:top w:val="dashed" w:sz="4" w:space="0" w:color="auto"/>
              <w:left w:val="nil"/>
              <w:bottom w:val="single" w:sz="4" w:space="0" w:color="auto"/>
              <w:right w:val="nil"/>
            </w:tcBorders>
            <w:shd w:val="clear" w:color="auto" w:fill="auto"/>
            <w:noWrap/>
            <w:vAlign w:val="bottom"/>
            <w:hideMark/>
          </w:tcPr>
          <w:p w14:paraId="2B5FBDD1" w14:textId="77777777" w:rsidR="005D5690" w:rsidRPr="00FF0A22" w:rsidRDefault="005D5690" w:rsidP="005D5690">
            <w:pPr>
              <w:rPr>
                <w:rFonts w:ascii="Calibri" w:hAnsi="Calibri" w:cs="Calibri"/>
                <w:color w:val="000000"/>
                <w:sz w:val="22"/>
                <w:szCs w:val="22"/>
              </w:rPr>
            </w:pPr>
            <w:r w:rsidRPr="00FF0A22">
              <w:rPr>
                <w:rFonts w:ascii="Calibri" w:hAnsi="Calibri" w:cs="Calibri"/>
                <w:color w:val="000000"/>
                <w:sz w:val="22"/>
                <w:szCs w:val="22"/>
              </w:rPr>
              <w:t> </w:t>
            </w:r>
          </w:p>
        </w:tc>
        <w:tc>
          <w:tcPr>
            <w:tcW w:w="640" w:type="dxa"/>
            <w:tcBorders>
              <w:top w:val="nil"/>
              <w:left w:val="nil"/>
              <w:bottom w:val="nil"/>
              <w:right w:val="nil"/>
            </w:tcBorders>
            <w:shd w:val="clear" w:color="auto" w:fill="auto"/>
            <w:noWrap/>
            <w:vAlign w:val="bottom"/>
            <w:hideMark/>
          </w:tcPr>
          <w:p w14:paraId="1301C4F5" w14:textId="77777777" w:rsidR="005D5690" w:rsidRPr="00FF0A22" w:rsidRDefault="005D5690" w:rsidP="005D5690">
            <w:pPr>
              <w:rPr>
                <w:rFonts w:ascii="Calibri" w:hAnsi="Calibri" w:cs="Calibri"/>
                <w:color w:val="000000"/>
                <w:sz w:val="22"/>
                <w:szCs w:val="22"/>
              </w:rPr>
            </w:pPr>
          </w:p>
        </w:tc>
        <w:tc>
          <w:tcPr>
            <w:tcW w:w="1480" w:type="dxa"/>
            <w:gridSpan w:val="2"/>
            <w:tcBorders>
              <w:top w:val="dashed" w:sz="4" w:space="0" w:color="auto"/>
              <w:left w:val="nil"/>
              <w:bottom w:val="single" w:sz="4" w:space="0" w:color="auto"/>
              <w:right w:val="single" w:sz="4" w:space="0" w:color="000000"/>
            </w:tcBorders>
            <w:shd w:val="clear" w:color="auto" w:fill="auto"/>
            <w:noWrap/>
            <w:vAlign w:val="bottom"/>
            <w:hideMark/>
          </w:tcPr>
          <w:p w14:paraId="45EDB02A" w14:textId="77777777" w:rsidR="005D5690" w:rsidRPr="00FF0A22" w:rsidRDefault="005D5690" w:rsidP="005D5690">
            <w:pPr>
              <w:rPr>
                <w:rFonts w:ascii="Calibri" w:hAnsi="Calibri" w:cs="Calibri"/>
                <w:color w:val="000000"/>
                <w:sz w:val="22"/>
                <w:szCs w:val="22"/>
              </w:rPr>
            </w:pPr>
            <w:r w:rsidRPr="00FF0A22">
              <w:rPr>
                <w:rFonts w:ascii="Calibri" w:hAnsi="Calibri" w:cs="Calibri"/>
                <w:color w:val="000000"/>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14:paraId="4A8C07D6" w14:textId="77777777" w:rsidR="005D5690" w:rsidRPr="00FF0A22" w:rsidRDefault="005D5690" w:rsidP="005D5690">
            <w:pPr>
              <w:rPr>
                <w:rFonts w:ascii="Calibri" w:hAnsi="Calibri" w:cs="Calibri"/>
                <w:color w:val="000000"/>
                <w:sz w:val="22"/>
                <w:szCs w:val="22"/>
              </w:rPr>
            </w:pPr>
            <w:r w:rsidRPr="00FF0A22">
              <w:rPr>
                <w:rFonts w:ascii="Calibri" w:hAnsi="Calibri" w:cs="Calibri"/>
                <w:color w:val="000000"/>
                <w:sz w:val="22"/>
                <w:szCs w:val="22"/>
              </w:rPr>
              <w:t> </w:t>
            </w:r>
          </w:p>
        </w:tc>
      </w:tr>
      <w:tr w:rsidR="005D5690" w:rsidRPr="00FF0A22" w14:paraId="5D0C885D" w14:textId="77777777" w:rsidTr="005D5690">
        <w:trPr>
          <w:trHeight w:val="615"/>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C5BDB" w14:textId="77777777" w:rsidR="005D5690" w:rsidRPr="00FF0A22" w:rsidRDefault="005D5690" w:rsidP="005D5690">
            <w:pPr>
              <w:rPr>
                <w:rFonts w:ascii="Calibri" w:hAnsi="Calibri" w:cs="Calibri"/>
                <w:color w:val="000000"/>
                <w:sz w:val="22"/>
                <w:szCs w:val="22"/>
              </w:rPr>
            </w:pPr>
            <w:r w:rsidRPr="00FF0A22">
              <w:rPr>
                <w:rFonts w:ascii="Calibri" w:hAnsi="Calibri" w:cs="Calibri"/>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hideMark/>
          </w:tcPr>
          <w:p w14:paraId="033CB934" w14:textId="77777777" w:rsidR="005D5690" w:rsidRPr="00FF0A22" w:rsidRDefault="005D5690" w:rsidP="005D5690">
            <w:pPr>
              <w:jc w:val="right"/>
              <w:rPr>
                <w:rFonts w:ascii="Calibri" w:hAnsi="Calibri" w:cs="Calibri"/>
                <w:color w:val="000000"/>
                <w:sz w:val="18"/>
                <w:szCs w:val="18"/>
              </w:rPr>
            </w:pPr>
            <w:r w:rsidRPr="00FF0A22">
              <w:rPr>
                <w:rFonts w:ascii="Calibri" w:hAnsi="Calibri" w:cs="Calibri"/>
                <w:color w:val="000000"/>
                <w:sz w:val="18"/>
                <w:szCs w:val="18"/>
              </w:rPr>
              <w:t> </w:t>
            </w:r>
          </w:p>
        </w:tc>
        <w:tc>
          <w:tcPr>
            <w:tcW w:w="2180" w:type="dxa"/>
            <w:gridSpan w:val="2"/>
            <w:tcBorders>
              <w:top w:val="single" w:sz="4" w:space="0" w:color="auto"/>
              <w:left w:val="nil"/>
              <w:bottom w:val="single" w:sz="4" w:space="0" w:color="auto"/>
              <w:right w:val="single" w:sz="4" w:space="0" w:color="000000"/>
            </w:tcBorders>
            <w:shd w:val="clear" w:color="auto" w:fill="auto"/>
            <w:noWrap/>
            <w:hideMark/>
          </w:tcPr>
          <w:p w14:paraId="4B99AECC" w14:textId="77777777" w:rsidR="005D5690" w:rsidRPr="00FF0A22" w:rsidRDefault="005D5690" w:rsidP="005D5690">
            <w:pPr>
              <w:jc w:val="right"/>
              <w:rPr>
                <w:rFonts w:ascii="Calibri" w:hAnsi="Calibri" w:cs="Calibri"/>
                <w:color w:val="000000"/>
                <w:sz w:val="18"/>
                <w:szCs w:val="18"/>
              </w:rPr>
            </w:pPr>
            <w:r w:rsidRPr="00FF0A22">
              <w:rPr>
                <w:rFonts w:ascii="Calibri" w:hAnsi="Calibri" w:cs="Calibri"/>
                <w:color w:val="000000"/>
                <w:sz w:val="18"/>
                <w:szCs w:val="18"/>
              </w:rPr>
              <w:t>Komentarz:</w:t>
            </w:r>
          </w:p>
        </w:tc>
        <w:tc>
          <w:tcPr>
            <w:tcW w:w="652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61D396B6" w14:textId="77777777" w:rsidR="005D5690" w:rsidRPr="00FF0A22" w:rsidRDefault="005D5690" w:rsidP="005D5690">
            <w:pPr>
              <w:rPr>
                <w:rFonts w:ascii="Calibri" w:hAnsi="Calibri" w:cs="Calibri"/>
                <w:color w:val="000000"/>
                <w:sz w:val="22"/>
                <w:szCs w:val="22"/>
              </w:rPr>
            </w:pPr>
            <w:r w:rsidRPr="00FF0A22">
              <w:rPr>
                <w:rFonts w:ascii="Calibri" w:hAnsi="Calibri" w:cs="Calibri"/>
                <w:color w:val="000000"/>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14:paraId="0D49A35B" w14:textId="77777777" w:rsidR="005D5690" w:rsidRPr="00FF0A22" w:rsidRDefault="005D5690" w:rsidP="005D5690">
            <w:pPr>
              <w:rPr>
                <w:rFonts w:ascii="Calibri" w:hAnsi="Calibri" w:cs="Calibri"/>
                <w:color w:val="000000"/>
                <w:sz w:val="22"/>
                <w:szCs w:val="22"/>
              </w:rPr>
            </w:pPr>
            <w:r w:rsidRPr="00FF0A22">
              <w:rPr>
                <w:rFonts w:ascii="Calibri" w:hAnsi="Calibri" w:cs="Calibri"/>
                <w:color w:val="000000"/>
                <w:sz w:val="22"/>
                <w:szCs w:val="22"/>
              </w:rPr>
              <w:t> </w:t>
            </w:r>
          </w:p>
        </w:tc>
      </w:tr>
      <w:tr w:rsidR="005D5690" w:rsidRPr="00FF0A22" w14:paraId="55EB74F3" w14:textId="77777777" w:rsidTr="005D5690">
        <w:trPr>
          <w:trHeight w:val="555"/>
        </w:trPr>
        <w:tc>
          <w:tcPr>
            <w:tcW w:w="48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D83B5D" w14:textId="77777777" w:rsidR="005D5690" w:rsidRPr="00FF0A22" w:rsidRDefault="005D5690" w:rsidP="005D5690">
            <w:pPr>
              <w:jc w:val="right"/>
              <w:rPr>
                <w:rFonts w:ascii="Calibri" w:hAnsi="Calibri" w:cs="Calibri"/>
                <w:b/>
                <w:bCs/>
                <w:color w:val="000000"/>
                <w:sz w:val="18"/>
                <w:szCs w:val="18"/>
              </w:rPr>
            </w:pPr>
            <w:r w:rsidRPr="00FF0A22">
              <w:rPr>
                <w:rFonts w:ascii="Calibri" w:hAnsi="Calibri" w:cs="Calibri"/>
                <w:b/>
                <w:bCs/>
                <w:color w:val="000000"/>
                <w:sz w:val="18"/>
                <w:szCs w:val="18"/>
              </w:rPr>
              <w:t xml:space="preserve">RAZEM:       </w:t>
            </w:r>
          </w:p>
        </w:tc>
        <w:tc>
          <w:tcPr>
            <w:tcW w:w="12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66A47FC" w14:textId="77777777" w:rsidR="005D5690" w:rsidRPr="00FF0A22" w:rsidRDefault="005D5690" w:rsidP="005D5690">
            <w:pPr>
              <w:rPr>
                <w:rFonts w:ascii="Calibri" w:hAnsi="Calibri" w:cs="Calibri"/>
                <w:color w:val="000000"/>
                <w:sz w:val="22"/>
                <w:szCs w:val="22"/>
              </w:rPr>
            </w:pPr>
            <w:r w:rsidRPr="00FF0A22">
              <w:rPr>
                <w:rFonts w:ascii="Calibri" w:hAnsi="Calibri" w:cs="Calibri"/>
                <w:color w:val="000000"/>
                <w:sz w:val="22"/>
                <w:szCs w:val="22"/>
              </w:rPr>
              <w:t> </w:t>
            </w:r>
          </w:p>
        </w:tc>
        <w:tc>
          <w:tcPr>
            <w:tcW w:w="100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6586949" w14:textId="77777777" w:rsidR="005D5690" w:rsidRPr="00FF0A22" w:rsidRDefault="005D5690" w:rsidP="005D5690">
            <w:pPr>
              <w:rPr>
                <w:rFonts w:ascii="Calibri" w:hAnsi="Calibri" w:cs="Calibri"/>
                <w:color w:val="000000"/>
                <w:sz w:val="22"/>
                <w:szCs w:val="22"/>
              </w:rPr>
            </w:pPr>
            <w:r w:rsidRPr="00FF0A22">
              <w:rPr>
                <w:rFonts w:ascii="Calibri" w:hAnsi="Calibri" w:cs="Calibri"/>
                <w:color w:val="000000"/>
                <w:sz w:val="22"/>
                <w:szCs w:val="22"/>
              </w:rPr>
              <w:t> </w:t>
            </w:r>
          </w:p>
        </w:tc>
        <w:tc>
          <w:tcPr>
            <w:tcW w:w="1080" w:type="dxa"/>
            <w:gridSpan w:val="2"/>
            <w:tcBorders>
              <w:top w:val="single" w:sz="4" w:space="0" w:color="auto"/>
              <w:left w:val="nil"/>
              <w:bottom w:val="nil"/>
              <w:right w:val="single" w:sz="4" w:space="0" w:color="000000"/>
            </w:tcBorders>
            <w:shd w:val="clear" w:color="auto" w:fill="auto"/>
            <w:noWrap/>
            <w:vAlign w:val="bottom"/>
            <w:hideMark/>
          </w:tcPr>
          <w:p w14:paraId="28CBEE16" w14:textId="77777777" w:rsidR="005D5690" w:rsidRPr="00FF0A22" w:rsidRDefault="005D5690" w:rsidP="005D5690">
            <w:pPr>
              <w:rPr>
                <w:rFonts w:ascii="Calibri" w:hAnsi="Calibri" w:cs="Calibri"/>
                <w:color w:val="000000"/>
                <w:sz w:val="22"/>
                <w:szCs w:val="22"/>
              </w:rPr>
            </w:pPr>
            <w:r w:rsidRPr="00FF0A22">
              <w:rPr>
                <w:rFonts w:ascii="Calibri" w:hAnsi="Calibri" w:cs="Calibri"/>
                <w:color w:val="000000"/>
                <w:sz w:val="22"/>
                <w:szCs w:val="22"/>
              </w:rPr>
              <w:t> </w:t>
            </w:r>
          </w:p>
        </w:tc>
        <w:tc>
          <w:tcPr>
            <w:tcW w:w="21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279904B" w14:textId="77777777" w:rsidR="005D5690" w:rsidRPr="00FF0A22" w:rsidRDefault="005D5690" w:rsidP="005D5690">
            <w:pPr>
              <w:jc w:val="center"/>
              <w:rPr>
                <w:rFonts w:ascii="Calibri" w:hAnsi="Calibri" w:cs="Calibri"/>
                <w:color w:val="000000"/>
                <w:sz w:val="22"/>
                <w:szCs w:val="22"/>
              </w:rPr>
            </w:pPr>
            <w:r w:rsidRPr="00FF0A22">
              <w:rPr>
                <w:rFonts w:ascii="Calibri" w:hAnsi="Calibri" w:cs="Calibri"/>
                <w:color w:val="000000"/>
                <w:sz w:val="22"/>
                <w:szCs w:val="22"/>
              </w:rPr>
              <w:t> </w:t>
            </w:r>
          </w:p>
        </w:tc>
        <w:tc>
          <w:tcPr>
            <w:tcW w:w="1284" w:type="dxa"/>
            <w:tcBorders>
              <w:top w:val="nil"/>
              <w:left w:val="nil"/>
              <w:bottom w:val="single" w:sz="4" w:space="0" w:color="auto"/>
              <w:right w:val="single" w:sz="4" w:space="0" w:color="auto"/>
            </w:tcBorders>
            <w:shd w:val="clear" w:color="auto" w:fill="auto"/>
            <w:noWrap/>
            <w:vAlign w:val="bottom"/>
            <w:hideMark/>
          </w:tcPr>
          <w:p w14:paraId="7CA15FF7" w14:textId="77777777" w:rsidR="005D5690" w:rsidRPr="00FF0A22" w:rsidRDefault="005D5690" w:rsidP="005D5690">
            <w:pPr>
              <w:rPr>
                <w:rFonts w:ascii="Calibri" w:hAnsi="Calibri" w:cs="Calibri"/>
                <w:color w:val="000000"/>
                <w:sz w:val="22"/>
                <w:szCs w:val="22"/>
              </w:rPr>
            </w:pPr>
            <w:r w:rsidRPr="00FF0A22">
              <w:rPr>
                <w:rFonts w:ascii="Calibri" w:hAnsi="Calibri" w:cs="Calibri"/>
                <w:color w:val="000000"/>
                <w:sz w:val="22"/>
                <w:szCs w:val="22"/>
              </w:rPr>
              <w:t> </w:t>
            </w:r>
          </w:p>
        </w:tc>
      </w:tr>
      <w:tr w:rsidR="005D5690" w:rsidRPr="00FF0A22" w14:paraId="12CA0877" w14:textId="77777777" w:rsidTr="005D5690">
        <w:trPr>
          <w:trHeight w:val="750"/>
        </w:trPr>
        <w:tc>
          <w:tcPr>
            <w:tcW w:w="3820" w:type="dxa"/>
            <w:gridSpan w:val="4"/>
            <w:tcBorders>
              <w:top w:val="single" w:sz="4" w:space="0" w:color="auto"/>
              <w:left w:val="single" w:sz="4" w:space="0" w:color="auto"/>
              <w:bottom w:val="nil"/>
              <w:right w:val="single" w:sz="4" w:space="0" w:color="000000"/>
            </w:tcBorders>
            <w:shd w:val="clear" w:color="auto" w:fill="auto"/>
            <w:noWrap/>
            <w:hideMark/>
          </w:tcPr>
          <w:p w14:paraId="44F26F9C" w14:textId="77777777" w:rsidR="005D5690" w:rsidRPr="00FF0A22" w:rsidRDefault="005D5690" w:rsidP="005D5690">
            <w:pPr>
              <w:rPr>
                <w:rFonts w:ascii="Calibri" w:hAnsi="Calibri" w:cs="Calibri"/>
                <w:color w:val="000000"/>
                <w:sz w:val="18"/>
                <w:szCs w:val="18"/>
              </w:rPr>
            </w:pPr>
            <w:r w:rsidRPr="00FF0A22">
              <w:rPr>
                <w:rFonts w:ascii="Calibri" w:hAnsi="Calibri" w:cs="Calibri"/>
                <w:color w:val="000000"/>
                <w:sz w:val="18"/>
                <w:szCs w:val="18"/>
              </w:rPr>
              <w:t>Wystawił</w:t>
            </w:r>
          </w:p>
        </w:tc>
        <w:tc>
          <w:tcPr>
            <w:tcW w:w="28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3B08BA4" w14:textId="77777777" w:rsidR="005D5690" w:rsidRPr="00FF0A22" w:rsidRDefault="005D5690" w:rsidP="005D5690">
            <w:pPr>
              <w:rPr>
                <w:rFonts w:ascii="Calibri" w:hAnsi="Calibri" w:cs="Calibri"/>
                <w:color w:val="000000"/>
                <w:sz w:val="18"/>
                <w:szCs w:val="18"/>
              </w:rPr>
            </w:pPr>
            <w:r w:rsidRPr="00FF0A22">
              <w:rPr>
                <w:rFonts w:ascii="Calibri" w:hAnsi="Calibri" w:cs="Calibri"/>
                <w:color w:val="000000"/>
                <w:sz w:val="18"/>
                <w:szCs w:val="18"/>
              </w:rPr>
              <w:t>Zatwierdził</w:t>
            </w:r>
          </w:p>
        </w:tc>
        <w:tc>
          <w:tcPr>
            <w:tcW w:w="5004" w:type="dxa"/>
            <w:gridSpan w:val="7"/>
            <w:tcBorders>
              <w:top w:val="single" w:sz="4" w:space="0" w:color="auto"/>
              <w:left w:val="nil"/>
              <w:bottom w:val="nil"/>
              <w:right w:val="single" w:sz="4" w:space="0" w:color="000000"/>
            </w:tcBorders>
            <w:shd w:val="clear" w:color="auto" w:fill="auto"/>
            <w:noWrap/>
            <w:hideMark/>
          </w:tcPr>
          <w:p w14:paraId="46E9CF7F" w14:textId="77777777" w:rsidR="005D5690" w:rsidRPr="00FF0A22" w:rsidRDefault="005D5690" w:rsidP="005D5690">
            <w:pPr>
              <w:rPr>
                <w:rFonts w:ascii="Calibri" w:hAnsi="Calibri" w:cs="Calibri"/>
                <w:color w:val="000000"/>
                <w:sz w:val="18"/>
                <w:szCs w:val="18"/>
              </w:rPr>
            </w:pPr>
            <w:r w:rsidRPr="00FF0A22">
              <w:rPr>
                <w:rFonts w:ascii="Calibri" w:hAnsi="Calibri" w:cs="Calibri"/>
                <w:color w:val="000000"/>
                <w:sz w:val="18"/>
                <w:szCs w:val="18"/>
              </w:rPr>
              <w:t>Przyjął</w:t>
            </w:r>
          </w:p>
        </w:tc>
      </w:tr>
      <w:tr w:rsidR="005D5690" w:rsidRPr="00FF0A22" w14:paraId="7F1945EA" w14:textId="77777777" w:rsidTr="005D5690">
        <w:trPr>
          <w:trHeight w:val="300"/>
        </w:trPr>
        <w:tc>
          <w:tcPr>
            <w:tcW w:w="3820"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6BB38216" w14:textId="77777777" w:rsidR="005D5690" w:rsidRPr="00FF0A22" w:rsidRDefault="005D5690" w:rsidP="005D5690">
            <w:pPr>
              <w:rPr>
                <w:rFonts w:ascii="Calibri" w:hAnsi="Calibri" w:cs="Calibri"/>
                <w:color w:val="000000"/>
                <w:sz w:val="18"/>
                <w:szCs w:val="18"/>
              </w:rPr>
            </w:pPr>
            <w:r w:rsidRPr="00FF0A22">
              <w:rPr>
                <w:rFonts w:ascii="Calibri" w:hAnsi="Calibri" w:cs="Calibri"/>
                <w:color w:val="000000"/>
                <w:sz w:val="18"/>
                <w:szCs w:val="18"/>
              </w:rPr>
              <w:t>data wystawienia:</w:t>
            </w:r>
          </w:p>
        </w:tc>
        <w:tc>
          <w:tcPr>
            <w:tcW w:w="2800" w:type="dxa"/>
            <w:gridSpan w:val="4"/>
            <w:vMerge/>
            <w:tcBorders>
              <w:top w:val="single" w:sz="4" w:space="0" w:color="auto"/>
              <w:left w:val="single" w:sz="4" w:space="0" w:color="auto"/>
              <w:bottom w:val="single" w:sz="4" w:space="0" w:color="000000"/>
              <w:right w:val="single" w:sz="4" w:space="0" w:color="000000"/>
            </w:tcBorders>
            <w:vAlign w:val="center"/>
            <w:hideMark/>
          </w:tcPr>
          <w:p w14:paraId="6092836C" w14:textId="77777777" w:rsidR="005D5690" w:rsidRPr="00FF0A22" w:rsidRDefault="005D5690" w:rsidP="005D5690">
            <w:pPr>
              <w:rPr>
                <w:rFonts w:ascii="Calibri" w:hAnsi="Calibri" w:cs="Calibri"/>
                <w:color w:val="000000"/>
                <w:sz w:val="18"/>
                <w:szCs w:val="18"/>
              </w:rPr>
            </w:pPr>
          </w:p>
        </w:tc>
        <w:tc>
          <w:tcPr>
            <w:tcW w:w="5004" w:type="dxa"/>
            <w:gridSpan w:val="7"/>
            <w:tcBorders>
              <w:top w:val="nil"/>
              <w:left w:val="nil"/>
              <w:bottom w:val="single" w:sz="4" w:space="0" w:color="auto"/>
              <w:right w:val="single" w:sz="4" w:space="0" w:color="000000"/>
            </w:tcBorders>
            <w:shd w:val="clear" w:color="auto" w:fill="auto"/>
            <w:noWrap/>
            <w:vAlign w:val="bottom"/>
            <w:hideMark/>
          </w:tcPr>
          <w:p w14:paraId="6FC8A2C5" w14:textId="77777777" w:rsidR="005D5690" w:rsidRPr="00FF0A22" w:rsidRDefault="005D5690" w:rsidP="005D5690">
            <w:pPr>
              <w:rPr>
                <w:rFonts w:ascii="Calibri" w:hAnsi="Calibri" w:cs="Calibri"/>
                <w:color w:val="000000"/>
                <w:sz w:val="18"/>
                <w:szCs w:val="18"/>
              </w:rPr>
            </w:pPr>
            <w:r w:rsidRPr="00FF0A22">
              <w:rPr>
                <w:rFonts w:ascii="Calibri" w:hAnsi="Calibri" w:cs="Calibri"/>
                <w:color w:val="000000"/>
                <w:sz w:val="18"/>
                <w:szCs w:val="18"/>
              </w:rPr>
              <w:t>data</w:t>
            </w:r>
          </w:p>
        </w:tc>
      </w:tr>
    </w:tbl>
    <w:p w14:paraId="43AFE5EF" w14:textId="7770E806" w:rsidR="00FF0A22" w:rsidRDefault="00FF0A22">
      <w:pPr>
        <w:spacing w:after="160" w:line="259" w:lineRule="auto"/>
      </w:pPr>
    </w:p>
    <w:p w14:paraId="3EAC4368" w14:textId="77777777" w:rsidR="00683A07" w:rsidRDefault="00683A07" w:rsidP="00FF0A22">
      <w:pPr>
        <w:jc w:val="both"/>
      </w:pPr>
    </w:p>
    <w:p w14:paraId="7F5BCB38" w14:textId="77777777" w:rsidR="005D5690" w:rsidRDefault="005D5690" w:rsidP="00186794">
      <w:pPr>
        <w:spacing w:after="160" w:line="259" w:lineRule="auto"/>
        <w:jc w:val="center"/>
        <w:rPr>
          <w:rFonts w:eastAsiaTheme="majorEastAsia"/>
          <w:b/>
          <w:bCs/>
          <w:color w:val="2F5496" w:themeColor="accent1" w:themeShade="BF"/>
          <w:spacing w:val="20"/>
          <w:sz w:val="28"/>
          <w:szCs w:val="28"/>
        </w:rPr>
        <w:sectPr w:rsidR="005D5690" w:rsidSect="005D5690">
          <w:pgSz w:w="16838" w:h="11906" w:orient="landscape"/>
          <w:pgMar w:top="1417" w:right="1417" w:bottom="1417" w:left="1417" w:header="708" w:footer="708" w:gutter="0"/>
          <w:cols w:space="708"/>
          <w:docGrid w:linePitch="360"/>
        </w:sectPr>
      </w:pPr>
    </w:p>
    <w:p w14:paraId="5CC5DE0B" w14:textId="1A7E913C" w:rsidR="008F02F4" w:rsidRDefault="005D5690" w:rsidP="00186794">
      <w:pPr>
        <w:spacing w:after="160" w:line="259" w:lineRule="auto"/>
        <w:jc w:val="center"/>
        <w:rPr>
          <w:b/>
          <w:bCs/>
          <w:sz w:val="28"/>
          <w:szCs w:val="28"/>
        </w:rPr>
      </w:pPr>
      <w:r>
        <w:rPr>
          <w:b/>
          <w:bCs/>
          <w:sz w:val="28"/>
          <w:szCs w:val="28"/>
        </w:rPr>
        <w:lastRenderedPageBreak/>
        <w:t>Z</w:t>
      </w:r>
      <w:r w:rsidR="008F02F4" w:rsidRPr="00F62CF0">
        <w:rPr>
          <w:b/>
          <w:bCs/>
          <w:sz w:val="28"/>
          <w:szCs w:val="28"/>
        </w:rPr>
        <w:t>ATWIERDZAM</w:t>
      </w:r>
    </w:p>
    <w:p w14:paraId="4586DF18" w14:textId="77777777" w:rsidR="00C2502A" w:rsidRDefault="00C2502A" w:rsidP="00186794">
      <w:pPr>
        <w:spacing w:after="160" w:line="259" w:lineRule="auto"/>
        <w:jc w:val="center"/>
        <w:rPr>
          <w:b/>
          <w:bCs/>
          <w:sz w:val="28"/>
          <w:szCs w:val="28"/>
        </w:rPr>
      </w:pPr>
    </w:p>
    <w:p w14:paraId="6B33C4C2" w14:textId="77777777" w:rsidR="00C2502A" w:rsidRDefault="00C2502A" w:rsidP="00186794">
      <w:pPr>
        <w:spacing w:after="160" w:line="259" w:lineRule="auto"/>
        <w:jc w:val="center"/>
        <w:rPr>
          <w:b/>
          <w:bCs/>
          <w:sz w:val="28"/>
          <w:szCs w:val="28"/>
        </w:rPr>
      </w:pPr>
    </w:p>
    <w:p w14:paraId="7CB2CAC4" w14:textId="77777777" w:rsidR="008F02F4" w:rsidRDefault="008F02F4" w:rsidP="008F02F4">
      <w:pPr>
        <w:spacing w:before="120"/>
        <w:jc w:val="center"/>
        <w:rPr>
          <w:b/>
          <w:sz w:val="24"/>
          <w:szCs w:val="24"/>
        </w:rPr>
      </w:pPr>
      <w:r w:rsidRPr="00F62CF0">
        <w:rPr>
          <w:b/>
          <w:sz w:val="24"/>
          <w:szCs w:val="24"/>
        </w:rPr>
        <w:t>W imieniu Kierownika Zamawiającego:</w:t>
      </w:r>
    </w:p>
    <w:p w14:paraId="2EBEE5AF" w14:textId="77777777" w:rsidR="00186794" w:rsidRDefault="00186794" w:rsidP="008F02F4">
      <w:pPr>
        <w:spacing w:before="120"/>
        <w:jc w:val="center"/>
        <w:rPr>
          <w:b/>
          <w:sz w:val="24"/>
          <w:szCs w:val="24"/>
        </w:rPr>
      </w:pPr>
    </w:p>
    <w:p w14:paraId="4AF5F792" w14:textId="77777777" w:rsidR="008F02F4" w:rsidRDefault="008F02F4" w:rsidP="008F02F4">
      <w:pPr>
        <w:jc w:val="center"/>
        <w:rPr>
          <w:sz w:val="22"/>
          <w:szCs w:val="24"/>
        </w:rPr>
      </w:pPr>
    </w:p>
    <w:p w14:paraId="542738FB" w14:textId="77777777" w:rsidR="00C2502A" w:rsidRPr="00F62CF0" w:rsidRDefault="00C2502A" w:rsidP="008F02F4">
      <w:pPr>
        <w:jc w:val="center"/>
        <w:rPr>
          <w:sz w:val="22"/>
          <w:szCs w:val="24"/>
        </w:rPr>
      </w:pPr>
    </w:p>
    <w:p w14:paraId="59277EB8" w14:textId="77777777" w:rsidR="008F02F4" w:rsidRPr="00F62CF0" w:rsidRDefault="008F02F4" w:rsidP="008F02F4">
      <w:pPr>
        <w:jc w:val="center"/>
        <w:rPr>
          <w:sz w:val="22"/>
          <w:szCs w:val="24"/>
        </w:rPr>
      </w:pPr>
    </w:p>
    <w:p w14:paraId="5B353B26" w14:textId="77777777" w:rsidR="008F02F4" w:rsidRPr="00F62CF0" w:rsidRDefault="008F02F4" w:rsidP="008F02F4">
      <w:pPr>
        <w:jc w:val="center"/>
        <w:rPr>
          <w:sz w:val="22"/>
          <w:szCs w:val="24"/>
        </w:rPr>
      </w:pPr>
      <w:r w:rsidRPr="00F62CF0">
        <w:rPr>
          <w:sz w:val="22"/>
          <w:szCs w:val="24"/>
        </w:rPr>
        <w:t>……………………………………………………………………………………</w:t>
      </w:r>
    </w:p>
    <w:p w14:paraId="242B06A2" w14:textId="77777777" w:rsidR="008F02F4" w:rsidRPr="00F62CF0" w:rsidRDefault="008F02F4" w:rsidP="008F02F4">
      <w:pPr>
        <w:jc w:val="center"/>
        <w:rPr>
          <w:i/>
          <w:iCs/>
          <w:szCs w:val="22"/>
        </w:rPr>
      </w:pPr>
      <w:r w:rsidRPr="00F62CF0">
        <w:rPr>
          <w:i/>
          <w:iCs/>
          <w:sz w:val="24"/>
          <w:szCs w:val="28"/>
        </w:rPr>
        <w:t>Przewodniczący/Zastępca Przewodniczącego Komisji Przetargowej</w:t>
      </w:r>
    </w:p>
    <w:p w14:paraId="00862945" w14:textId="48997447" w:rsidR="00160015" w:rsidRPr="00FF0A22" w:rsidRDefault="008F02F4" w:rsidP="00C2502A">
      <w:pPr>
        <w:spacing w:before="120" w:line="312" w:lineRule="auto"/>
        <w:jc w:val="both"/>
        <w:rPr>
          <w:i/>
          <w:iCs/>
          <w:color w:val="0070C0"/>
          <w:sz w:val="24"/>
          <w:szCs w:val="24"/>
        </w:rPr>
      </w:pPr>
      <w:r w:rsidRPr="00F62CF0">
        <w:rPr>
          <w:sz w:val="24"/>
          <w:szCs w:val="24"/>
        </w:rPr>
        <w:tab/>
      </w:r>
      <w:r w:rsidRPr="00F62CF0">
        <w:rPr>
          <w:sz w:val="24"/>
          <w:szCs w:val="24"/>
        </w:rPr>
        <w:tab/>
      </w:r>
    </w:p>
    <w:sectPr w:rsidR="00160015" w:rsidRPr="00FF0A22" w:rsidSect="005D56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D7881" w14:textId="77777777" w:rsidR="00B205A1" w:rsidRDefault="00B205A1" w:rsidP="0079756C">
      <w:r>
        <w:separator/>
      </w:r>
    </w:p>
  </w:endnote>
  <w:endnote w:type="continuationSeparator" w:id="0">
    <w:p w14:paraId="47B380EA" w14:textId="77777777" w:rsidR="00B205A1" w:rsidRDefault="00B205A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9FAE8" w14:textId="41821B5A" w:rsidR="000B6362" w:rsidRDefault="000B6362" w:rsidP="00457FD1">
    <w:pPr>
      <w:pStyle w:val="Stopka"/>
      <w:jc w:val="right"/>
    </w:pPr>
    <w:r>
      <w:rPr>
        <w:i/>
        <w:sz w:val="18"/>
        <w:szCs w:val="18"/>
      </w:rPr>
      <w:t>Nr postępowania</w:t>
    </w:r>
    <w:r w:rsidRPr="009C53FC">
      <w:rPr>
        <w:bCs/>
        <w:i/>
        <w:iCs/>
        <w:sz w:val="18"/>
        <w:szCs w:val="18"/>
      </w:rPr>
      <w:t xml:space="preserve"> </w:t>
    </w:r>
    <w:r w:rsidR="008C519B">
      <w:t>702400809</w:t>
    </w:r>
    <w:r w:rsidRPr="009C53FC">
      <w:rPr>
        <w:bCs/>
        <w:i/>
        <w:iCs/>
        <w:sz w:val="18"/>
        <w:szCs w:val="18"/>
      </w:rPr>
      <w:t xml:space="preserve"> </w:t>
    </w:r>
    <w:r w:rsidRPr="009C53FC">
      <w:t xml:space="preserve">                                                                                                                                      </w:t>
    </w:r>
    <w:sdt>
      <w:sdtPr>
        <w:id w:val="-1240560828"/>
        <w:docPartObj>
          <w:docPartGallery w:val="Page Numbers (Bottom of Page)"/>
          <w:docPartUnique/>
        </w:docPartObj>
      </w:sdtPr>
      <w:sdtContent>
        <w:r>
          <w:fldChar w:fldCharType="begin"/>
        </w:r>
        <w:r>
          <w:instrText>PAGE   \* MERGEFORMAT</w:instrText>
        </w:r>
        <w:r>
          <w:fldChar w:fldCharType="separate"/>
        </w:r>
        <w:r w:rsidR="003B0945">
          <w:rPr>
            <w:noProof/>
          </w:rPr>
          <w:t>33</w:t>
        </w:r>
        <w:r>
          <w:fldChar w:fldCharType="end"/>
        </w:r>
      </w:sdtContent>
    </w:sdt>
  </w:p>
  <w:p w14:paraId="09BB3FB8" w14:textId="77777777" w:rsidR="000B6362" w:rsidRDefault="000B6362" w:rsidP="009C024D">
    <w:pPr>
      <w:pStyle w:val="Stopka"/>
      <w:rPr>
        <w:i/>
        <w:sz w:val="18"/>
        <w:szCs w:val="18"/>
      </w:rPr>
    </w:pPr>
  </w:p>
  <w:sdt>
    <w:sdtPr>
      <w:rPr>
        <w:i/>
        <w:sz w:val="18"/>
        <w:szCs w:val="18"/>
      </w:rPr>
      <w:id w:val="-61342352"/>
      <w:lock w:val="sdtContentLocked"/>
      <w:text/>
    </w:sdtPr>
    <w:sdtContent>
      <w:p w14:paraId="6F883A7A" w14:textId="77777777" w:rsidR="000B6362" w:rsidRDefault="000B6362" w:rsidP="009C024D">
        <w:pPr>
          <w:pStyle w:val="Stopka"/>
          <w:rPr>
            <w:i/>
            <w:sz w:val="18"/>
            <w:szCs w:val="18"/>
          </w:rPr>
        </w:pPr>
        <w:r>
          <w:rPr>
            <w:i/>
            <w:sz w:val="18"/>
            <w:szCs w:val="18"/>
          </w:rPr>
          <w:t>Wzór nr JP20221020</w:t>
        </w:r>
      </w:p>
    </w:sdtContent>
  </w:sdt>
  <w:p w14:paraId="583842D8" w14:textId="77777777" w:rsidR="000B6362" w:rsidRPr="00223A5B" w:rsidRDefault="000B6362" w:rsidP="009C024D">
    <w:pPr>
      <w:pStyle w:val="Stopka"/>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AB882" w14:textId="77777777" w:rsidR="000B6362" w:rsidRPr="009C024D" w:rsidRDefault="000B6362" w:rsidP="0079756C">
    <w:pPr>
      <w:pStyle w:val="Stopka"/>
      <w:rPr>
        <w:i/>
        <w:iCs/>
      </w:rPr>
    </w:pPr>
    <w:r w:rsidRPr="009C024D">
      <w:rPr>
        <w:i/>
        <w:iCs/>
      </w:rPr>
      <w:t>Nr</w:t>
    </w:r>
    <w:r>
      <w:rPr>
        <w:i/>
        <w:iCs/>
      </w:rPr>
      <w:t xml:space="preserve"> 702201646</w:t>
    </w:r>
    <w:r w:rsidRPr="009C024D">
      <w:rPr>
        <w:i/>
        <w:iCs/>
      </w:rPr>
      <w:tab/>
    </w:r>
    <w:r w:rsidRPr="009C024D">
      <w:rPr>
        <w:i/>
        <w:iCs/>
      </w:rPr>
      <w:tab/>
    </w:r>
    <w:sdt>
      <w:sdtPr>
        <w:rPr>
          <w:i/>
          <w:iCs/>
        </w:rPr>
        <w:id w:val="1829011434"/>
        <w:docPartObj>
          <w:docPartGallery w:val="Page Numbers (Bottom of Page)"/>
          <w:docPartUnique/>
        </w:docPartObj>
      </w:sdtPr>
      <w:sdtContent>
        <w:r w:rsidRPr="009C024D">
          <w:rPr>
            <w:i/>
            <w:iCs/>
          </w:rPr>
          <w:fldChar w:fldCharType="begin"/>
        </w:r>
        <w:r w:rsidRPr="009C024D">
          <w:rPr>
            <w:i/>
            <w:iCs/>
          </w:rPr>
          <w:instrText>PAGE   \* MERGEFORMAT</w:instrText>
        </w:r>
        <w:r w:rsidRPr="009C024D">
          <w:rPr>
            <w:i/>
            <w:iCs/>
          </w:rPr>
          <w:fldChar w:fldCharType="separate"/>
        </w:r>
        <w:r w:rsidR="003B0945">
          <w:rPr>
            <w:i/>
            <w:iCs/>
            <w:noProof/>
          </w:rPr>
          <w:t>50</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52895" w14:textId="77777777" w:rsidR="00B205A1" w:rsidRDefault="00B205A1" w:rsidP="0079756C">
      <w:r>
        <w:separator/>
      </w:r>
    </w:p>
  </w:footnote>
  <w:footnote w:type="continuationSeparator" w:id="0">
    <w:p w14:paraId="315BB7D0" w14:textId="77777777" w:rsidR="00B205A1" w:rsidRDefault="00B205A1"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4146B" w14:textId="77777777" w:rsidR="000B6362" w:rsidRPr="006147A0" w:rsidRDefault="000B6362" w:rsidP="00160015">
    <w:pPr>
      <w:pStyle w:val="Nagwek"/>
      <w:tabs>
        <w:tab w:val="clear" w:pos="4536"/>
        <w:tab w:val="clear" w:pos="9072"/>
        <w:tab w:val="left" w:pos="3456"/>
      </w:tabs>
      <w:jc w:val="center"/>
      <w:rPr>
        <w:i/>
      </w:rPr>
    </w:pPr>
    <w:r w:rsidRPr="006147A0">
      <w:rPr>
        <w:i/>
      </w:rPr>
      <w:t xml:space="preserve">Polska Grupa Górnicza </w:t>
    </w:r>
    <w:r>
      <w:rPr>
        <w:i/>
      </w:rPr>
      <w:t>S.A.</w:t>
    </w:r>
  </w:p>
  <w:p w14:paraId="1C201002" w14:textId="77777777" w:rsidR="000B6362" w:rsidRDefault="000B6362"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23343835" wp14:editId="255D1AB4">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D3BE27"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C3A2B0D6"/>
    <w:lvl w:ilvl="0">
      <w:start w:val="2"/>
      <w:numFmt w:val="decimal"/>
      <w:lvlText w:val="%1."/>
      <w:lvlJc w:val="left"/>
      <w:pPr>
        <w:tabs>
          <w:tab w:val="num" w:pos="720"/>
        </w:tabs>
        <w:ind w:left="720" w:hanging="360"/>
      </w:pPr>
      <w:rPr>
        <w:rFonts w:cs="Times New Roman" w:hint="default"/>
        <w:b w:val="0"/>
      </w:rPr>
    </w:lvl>
    <w:lvl w:ilvl="1">
      <w:start w:val="7"/>
      <w:numFmt w:val="bullet"/>
      <w:lvlText w:val="-"/>
      <w:lvlJc w:val="left"/>
      <w:pPr>
        <w:tabs>
          <w:tab w:val="num" w:pos="1440"/>
        </w:tabs>
        <w:ind w:left="1440" w:hanging="360"/>
      </w:pPr>
      <w:rPr>
        <w:rFonts w:ascii="Times New Roman" w:hAnsi="Times New Roman" w:hint="default"/>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cs="Times New Roman" w:hint="default"/>
      </w:rPr>
    </w:lvl>
    <w:lvl w:ilvl="5">
      <w:start w:val="1"/>
      <w:numFmt w:val="lowerRoman"/>
      <w:lvlText w:val="%2.%3.%4.%5.%6."/>
      <w:lvlJc w:val="right"/>
      <w:pPr>
        <w:tabs>
          <w:tab w:val="num" w:pos="4320"/>
        </w:tabs>
        <w:ind w:left="4320" w:hanging="180"/>
      </w:pPr>
      <w:rPr>
        <w:rFonts w:cs="Times New Roman" w:hint="default"/>
      </w:rPr>
    </w:lvl>
    <w:lvl w:ilvl="6">
      <w:start w:val="1"/>
      <w:numFmt w:val="decimal"/>
      <w:lvlText w:val="%2.%3.%4.%5.%6.%7."/>
      <w:lvlJc w:val="left"/>
      <w:pPr>
        <w:tabs>
          <w:tab w:val="num" w:pos="5040"/>
        </w:tabs>
        <w:ind w:left="5040" w:hanging="360"/>
      </w:pPr>
      <w:rPr>
        <w:rFonts w:cs="Times New Roman" w:hint="default"/>
      </w:rPr>
    </w:lvl>
    <w:lvl w:ilvl="7">
      <w:start w:val="1"/>
      <w:numFmt w:val="lowerLetter"/>
      <w:lvlText w:val="%2.%3.%4.%5.%6.%7.%8."/>
      <w:lvlJc w:val="left"/>
      <w:pPr>
        <w:tabs>
          <w:tab w:val="num" w:pos="5760"/>
        </w:tabs>
        <w:ind w:left="5760" w:hanging="360"/>
      </w:pPr>
      <w:rPr>
        <w:rFonts w:cs="Times New Roman" w:hint="default"/>
      </w:rPr>
    </w:lvl>
    <w:lvl w:ilvl="8">
      <w:start w:val="1"/>
      <w:numFmt w:val="lowerRoman"/>
      <w:lvlText w:val="%2.%3.%4.%5.%6.%7.%8.%9."/>
      <w:lvlJc w:val="right"/>
      <w:pPr>
        <w:tabs>
          <w:tab w:val="num" w:pos="6480"/>
        </w:tabs>
        <w:ind w:left="6480" w:hanging="180"/>
      </w:pPr>
      <w:rPr>
        <w:rFonts w:cs="Times New Roman" w:hint="default"/>
      </w:rPr>
    </w:lvl>
  </w:abstractNum>
  <w:abstractNum w:abstractNumId="6" w15:restartNumberingAfterBreak="0">
    <w:nsid w:val="00000026"/>
    <w:multiLevelType w:val="multilevel"/>
    <w:tmpl w:val="C7EE84A6"/>
    <w:name w:val="WW8Num38"/>
    <w:lvl w:ilvl="0">
      <w:start w:val="1"/>
      <w:numFmt w:val="decimal"/>
      <w:lvlText w:val="%1."/>
      <w:lvlJc w:val="left"/>
      <w:pPr>
        <w:tabs>
          <w:tab w:val="num" w:pos="360"/>
        </w:tabs>
      </w:pPr>
      <w:rPr>
        <w:rFonts w:ascii="Times New Roman" w:eastAsia="Times New Roman" w:hAnsi="Times New Roman" w:cs="Times New Roman"/>
        <w:b w:val="0"/>
        <w:strike w:val="0"/>
      </w:rPr>
    </w:lvl>
    <w:lvl w:ilvl="1">
      <w:start w:val="1"/>
      <w:numFmt w:val="lowerLetter"/>
      <w:lvlText w:val="%2."/>
      <w:lvlJc w:val="left"/>
      <w:pPr>
        <w:ind w:left="1440" w:hanging="360"/>
      </w:pPr>
    </w:lvl>
    <w:lvl w:ilvl="2">
      <w:start w:val="1"/>
      <w:numFmt w:val="lowerLetter"/>
      <w:lvlText w:val="%3)"/>
      <w:lvlJc w:val="right"/>
      <w:pPr>
        <w:ind w:left="2160" w:hanging="180"/>
      </w:pPr>
      <w:rPr>
        <w:rFonts w:ascii="Times New Roman" w:eastAsia="Times New Roman" w:hAnsi="Times New Roman" w:cs="Times New Roman"/>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2B"/>
    <w:multiLevelType w:val="singleLevel"/>
    <w:tmpl w:val="0000002B"/>
    <w:name w:val="WW8Num43"/>
    <w:lvl w:ilvl="0">
      <w:start w:val="1"/>
      <w:numFmt w:val="decimal"/>
      <w:lvlText w:val="%1."/>
      <w:lvlJc w:val="left"/>
      <w:pPr>
        <w:tabs>
          <w:tab w:val="num" w:pos="0"/>
        </w:tabs>
        <w:ind w:left="360" w:hanging="360"/>
      </w:pPr>
      <w:rPr>
        <w:b w:val="0"/>
        <w:bCs w:val="0"/>
        <w:i w:val="0"/>
        <w:iCs w:val="0"/>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49907B0"/>
    <w:multiLevelType w:val="hybridMultilevel"/>
    <w:tmpl w:val="33941D22"/>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59256F4"/>
    <w:multiLevelType w:val="multilevel"/>
    <w:tmpl w:val="D870BDA6"/>
    <w:lvl w:ilvl="0">
      <w:start w:val="1"/>
      <w:numFmt w:val="decimal"/>
      <w:lvlText w:val="%1."/>
      <w:lvlJc w:val="left"/>
      <w:pPr>
        <w:tabs>
          <w:tab w:val="num" w:pos="425"/>
        </w:tabs>
        <w:ind w:left="0" w:firstLine="0"/>
      </w:pPr>
      <w:rPr>
        <w:rFonts w:cs="Times New Roman"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B5161CD"/>
    <w:multiLevelType w:val="hybridMultilevel"/>
    <w:tmpl w:val="CCF8F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5365ED"/>
    <w:multiLevelType w:val="hybridMultilevel"/>
    <w:tmpl w:val="3816FAE6"/>
    <w:lvl w:ilvl="0" w:tplc="8410EB06">
      <w:start w:val="1"/>
      <w:numFmt w:val="decimal"/>
      <w:lvlText w:val="%1."/>
      <w:lvlJc w:val="left"/>
      <w:pPr>
        <w:tabs>
          <w:tab w:val="num" w:pos="2520"/>
        </w:tabs>
        <w:ind w:left="2520" w:hanging="360"/>
      </w:pPr>
      <w:rPr>
        <w:rFonts w:hint="default"/>
        <w:b w:val="0"/>
      </w:rPr>
    </w:lvl>
    <w:lvl w:ilvl="1" w:tplc="FADC8730">
      <w:start w:val="1"/>
      <w:numFmt w:val="lowerLetter"/>
      <w:lvlText w:val="%2)"/>
      <w:lvlJc w:val="left"/>
      <w:pPr>
        <w:tabs>
          <w:tab w:val="num" w:pos="1440"/>
        </w:tabs>
        <w:ind w:left="1440" w:hanging="360"/>
      </w:pPr>
      <w:rPr>
        <w:rFonts w:hint="default"/>
        <w:strike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D9B345D"/>
    <w:multiLevelType w:val="multilevel"/>
    <w:tmpl w:val="3716B978"/>
    <w:lvl w:ilvl="0">
      <w:start w:val="1"/>
      <w:numFmt w:val="decimal"/>
      <w:lvlText w:val="%1."/>
      <w:lvlJc w:val="left"/>
      <w:pPr>
        <w:tabs>
          <w:tab w:val="num" w:pos="425"/>
        </w:tabs>
        <w:ind w:left="0" w:firstLine="0"/>
      </w:pPr>
      <w:rPr>
        <w:rFonts w:cs="Times New Roman"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16"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E7627A"/>
    <w:multiLevelType w:val="multilevel"/>
    <w:tmpl w:val="67EEA734"/>
    <w:lvl w:ilvl="0">
      <w:start w:val="1"/>
      <w:numFmt w:val="decimal"/>
      <w:lvlText w:val="%1."/>
      <w:lvlJc w:val="left"/>
      <w:pPr>
        <w:ind w:left="5040" w:hanging="360"/>
      </w:pPr>
      <w:rPr>
        <w:rFonts w:cs="Times New Roman" w:hint="default"/>
        <w:b w:val="0"/>
        <w:bCs w:val="0"/>
      </w:rPr>
    </w:lvl>
    <w:lvl w:ilvl="1">
      <w:start w:val="1"/>
      <w:numFmt w:val="decimal"/>
      <w:lvlText w:val="%2."/>
      <w:lvlJc w:val="left"/>
      <w:pPr>
        <w:ind w:left="502" w:hanging="360"/>
      </w:pPr>
      <w:rPr>
        <w:rFonts w:hint="default"/>
        <w:b w:val="0"/>
        <w:strike w:val="0"/>
      </w:rPr>
    </w:lvl>
    <w:lvl w:ilvl="2">
      <w:start w:val="1"/>
      <w:numFmt w:val="decimal"/>
      <w:isLgl/>
      <w:lvlText w:val="%1.%2.%3"/>
      <w:lvlJc w:val="left"/>
      <w:pPr>
        <w:ind w:left="5400" w:hanging="720"/>
      </w:pPr>
      <w:rPr>
        <w:rFonts w:hint="default"/>
        <w:b w:val="0"/>
      </w:rPr>
    </w:lvl>
    <w:lvl w:ilvl="3">
      <w:start w:val="1"/>
      <w:numFmt w:val="decimal"/>
      <w:isLgl/>
      <w:lvlText w:val="%1.%2.%3.%4"/>
      <w:lvlJc w:val="left"/>
      <w:pPr>
        <w:ind w:left="5400" w:hanging="720"/>
      </w:pPr>
      <w:rPr>
        <w:rFonts w:hint="default"/>
        <w:b w:val="0"/>
      </w:rPr>
    </w:lvl>
    <w:lvl w:ilvl="4">
      <w:start w:val="1"/>
      <w:numFmt w:val="decimal"/>
      <w:isLgl/>
      <w:lvlText w:val="%1.%2.%3.%4.%5"/>
      <w:lvlJc w:val="left"/>
      <w:pPr>
        <w:ind w:left="5760" w:hanging="1080"/>
      </w:pPr>
      <w:rPr>
        <w:rFonts w:hint="default"/>
        <w:b w:val="0"/>
      </w:rPr>
    </w:lvl>
    <w:lvl w:ilvl="5">
      <w:start w:val="1"/>
      <w:numFmt w:val="decimal"/>
      <w:isLgl/>
      <w:lvlText w:val="%1.%2.%3.%4.%5.%6"/>
      <w:lvlJc w:val="left"/>
      <w:pPr>
        <w:ind w:left="5760" w:hanging="1080"/>
      </w:pPr>
      <w:rPr>
        <w:rFonts w:hint="default"/>
        <w:b w:val="0"/>
      </w:rPr>
    </w:lvl>
    <w:lvl w:ilvl="6">
      <w:start w:val="1"/>
      <w:numFmt w:val="decimal"/>
      <w:isLgl/>
      <w:lvlText w:val="%1.%2.%3.%4.%5.%6.%7"/>
      <w:lvlJc w:val="left"/>
      <w:pPr>
        <w:ind w:left="6120" w:hanging="1440"/>
      </w:pPr>
      <w:rPr>
        <w:rFonts w:hint="default"/>
        <w:b w:val="0"/>
      </w:rPr>
    </w:lvl>
    <w:lvl w:ilvl="7">
      <w:start w:val="1"/>
      <w:numFmt w:val="decimal"/>
      <w:isLgl/>
      <w:lvlText w:val="%1.%2.%3.%4.%5.%6.%7.%8"/>
      <w:lvlJc w:val="left"/>
      <w:pPr>
        <w:ind w:left="6120" w:hanging="1440"/>
      </w:pPr>
      <w:rPr>
        <w:rFonts w:hint="default"/>
        <w:b w:val="0"/>
      </w:rPr>
    </w:lvl>
    <w:lvl w:ilvl="8">
      <w:start w:val="1"/>
      <w:numFmt w:val="decimal"/>
      <w:isLgl/>
      <w:lvlText w:val="%1.%2.%3.%4.%5.%6.%7.%8.%9"/>
      <w:lvlJc w:val="left"/>
      <w:pPr>
        <w:ind w:left="6120" w:hanging="1440"/>
      </w:pPr>
      <w:rPr>
        <w:rFonts w:hint="default"/>
        <w:b w:val="0"/>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5A34C7D"/>
    <w:multiLevelType w:val="hybridMultilevel"/>
    <w:tmpl w:val="1D84B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00020A"/>
    <w:multiLevelType w:val="multilevel"/>
    <w:tmpl w:val="18B2D11E"/>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FF12009"/>
    <w:multiLevelType w:val="hybridMultilevel"/>
    <w:tmpl w:val="559A474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7" w15:restartNumberingAfterBreak="0">
    <w:nsid w:val="222C2926"/>
    <w:multiLevelType w:val="multilevel"/>
    <w:tmpl w:val="7E10B23C"/>
    <w:lvl w:ilvl="0">
      <w:start w:val="4"/>
      <w:numFmt w:val="decimal"/>
      <w:lvlText w:val="%1."/>
      <w:lvlJc w:val="left"/>
      <w:pPr>
        <w:ind w:left="360" w:hanging="360"/>
      </w:pPr>
      <w:rPr>
        <w:rFonts w:hint="default"/>
      </w:rPr>
    </w:lvl>
    <w:lvl w:ilvl="1">
      <w:start w:val="2"/>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1" w15:restartNumberingAfterBreak="0">
    <w:nsid w:val="24453383"/>
    <w:multiLevelType w:val="hybridMultilevel"/>
    <w:tmpl w:val="C6C64A1C"/>
    <w:lvl w:ilvl="0" w:tplc="7C9015FE">
      <w:start w:val="1"/>
      <w:numFmt w:val="decimal"/>
      <w:lvlText w:val="%1."/>
      <w:lvlJc w:val="left"/>
      <w:pPr>
        <w:ind w:left="720" w:hanging="360"/>
      </w:pPr>
      <w:rPr>
        <w:rFonts w:ascii="Times New Roman" w:eastAsia="Times New Roman" w:hAnsi="Times New Roman" w:cs="Times New Roman"/>
        <w:sz w:val="22"/>
        <w:szCs w:val="22"/>
      </w:rPr>
    </w:lvl>
    <w:lvl w:ilvl="1" w:tplc="04150017">
      <w:start w:val="1"/>
      <w:numFmt w:val="lowerLetter"/>
      <w:lvlText w:val="%2)"/>
      <w:lvlJc w:val="left"/>
      <w:pPr>
        <w:ind w:left="30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5026F75"/>
    <w:multiLevelType w:val="hybridMultilevel"/>
    <w:tmpl w:val="03EE217E"/>
    <w:lvl w:ilvl="0" w:tplc="FA4CD16A">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AE67837"/>
    <w:multiLevelType w:val="hybridMultilevel"/>
    <w:tmpl w:val="346A4230"/>
    <w:lvl w:ilvl="0" w:tplc="FFFFFFFF">
      <w:start w:val="1"/>
      <w:numFmt w:val="lowerLetter"/>
      <w:lvlText w:val="%1."/>
      <w:lvlJc w:val="left"/>
      <w:pPr>
        <w:ind w:left="1287" w:hanging="360"/>
      </w:p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hint="default"/>
      </w:rPr>
    </w:lvl>
  </w:abstractNum>
  <w:abstractNum w:abstractNumId="36"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0AD1E10"/>
    <w:multiLevelType w:val="hybridMultilevel"/>
    <w:tmpl w:val="3540454A"/>
    <w:lvl w:ilvl="0" w:tplc="568819C6">
      <w:start w:val="1"/>
      <w:numFmt w:val="decimal"/>
      <w:lvlText w:val="%1."/>
      <w:lvlJc w:val="left"/>
      <w:pPr>
        <w:ind w:left="720" w:hanging="360"/>
      </w:pPr>
      <w:rPr>
        <w:rFonts w:hint="default"/>
        <w:b w:val="0"/>
      </w:rPr>
    </w:lvl>
    <w:lvl w:ilvl="1" w:tplc="CBB42E78">
      <w:start w:val="1"/>
      <w:numFmt w:val="lowerLetter"/>
      <w:lvlText w:val="%2)"/>
      <w:lvlJc w:val="left"/>
      <w:pPr>
        <w:ind w:left="2145" w:hanging="360"/>
      </w:pPr>
      <w:rPr>
        <w:rFonts w:hint="default"/>
      </w:rPr>
    </w:lvl>
    <w:lvl w:ilvl="2" w:tplc="0415001B">
      <w:start w:val="1"/>
      <w:numFmt w:val="lowerRoman"/>
      <w:lvlText w:val="%3."/>
      <w:lvlJc w:val="right"/>
      <w:pPr>
        <w:ind w:left="2865" w:hanging="180"/>
      </w:pPr>
    </w:lvl>
    <w:lvl w:ilvl="3" w:tplc="0415000F">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0" w15:restartNumberingAfterBreak="0">
    <w:nsid w:val="322628CC"/>
    <w:multiLevelType w:val="hybridMultilevel"/>
    <w:tmpl w:val="C25482AE"/>
    <w:lvl w:ilvl="0" w:tplc="AAC4C040">
      <w:start w:val="1"/>
      <w:numFmt w:val="bullet"/>
      <w:lvlText w:val=""/>
      <w:lvlJc w:val="left"/>
      <w:pPr>
        <w:ind w:left="720" w:hanging="360"/>
      </w:pPr>
      <w:rPr>
        <w:rFonts w:ascii="Symbol" w:hAnsi="Symbol" w:hint="default"/>
      </w:rPr>
    </w:lvl>
    <w:lvl w:ilvl="1" w:tplc="9A1A819C">
      <w:numFmt w:val="bullet"/>
      <w:lvlText w:val="•"/>
      <w:lvlJc w:val="left"/>
      <w:pPr>
        <w:ind w:left="1440" w:hanging="360"/>
      </w:pPr>
      <w:rPr>
        <w:rFonts w:ascii="Times New Roman" w:eastAsia="Calibri" w:hAnsi="Times New Roman"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3526231C"/>
    <w:multiLevelType w:val="hybridMultilevel"/>
    <w:tmpl w:val="231AF8B8"/>
    <w:lvl w:ilvl="0" w:tplc="04150011">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2"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ADF43CA"/>
    <w:multiLevelType w:val="hybridMultilevel"/>
    <w:tmpl w:val="B04249D4"/>
    <w:lvl w:ilvl="0" w:tplc="F888FEDA">
      <w:start w:val="9"/>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7"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2527C13"/>
    <w:multiLevelType w:val="multilevel"/>
    <w:tmpl w:val="C02CE30E"/>
    <w:lvl w:ilvl="0">
      <w:start w:val="8"/>
      <w:numFmt w:val="decimal"/>
      <w:lvlText w:val="%1."/>
      <w:lvlJc w:val="left"/>
      <w:pPr>
        <w:ind w:left="360" w:hanging="360"/>
      </w:pPr>
      <w:rPr>
        <w:rFonts w:ascii="Times New Roman" w:eastAsia="Times New Roman" w:hAnsi="Times New Roman" w:cs="Times New Roman" w:hint="default"/>
        <w:b w:val="0"/>
        <w:bCs/>
        <w:color w:val="auto"/>
      </w:rPr>
    </w:lvl>
    <w:lvl w:ilvl="1">
      <w:start w:val="2"/>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441A6CDC"/>
    <w:multiLevelType w:val="hybridMultilevel"/>
    <w:tmpl w:val="A1D84774"/>
    <w:lvl w:ilvl="0" w:tplc="04150001">
      <w:start w:val="1"/>
      <w:numFmt w:val="bullet"/>
      <w:lvlText w:val=""/>
      <w:lvlJc w:val="left"/>
      <w:pPr>
        <w:ind w:left="1004" w:hanging="360"/>
      </w:pPr>
      <w:rPr>
        <w:rFonts w:ascii="Symbol" w:hAnsi="Symbol"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4" w15:restartNumberingAfterBreak="0">
    <w:nsid w:val="454A6E0F"/>
    <w:multiLevelType w:val="multilevel"/>
    <w:tmpl w:val="771CD630"/>
    <w:lvl w:ilvl="0">
      <w:start w:val="5"/>
      <w:numFmt w:val="decimal"/>
      <w:lvlText w:val="%1."/>
      <w:lvlJc w:val="left"/>
      <w:pPr>
        <w:tabs>
          <w:tab w:val="num" w:pos="720"/>
        </w:tabs>
        <w:ind w:left="720" w:hanging="360"/>
      </w:pPr>
      <w:rPr>
        <w:rFonts w:cs="Times New Roman" w:hint="default"/>
        <w:b w:val="0"/>
        <w:i w:val="0"/>
        <w:iCs w:val="0"/>
        <w:color w:val="auto"/>
      </w:rPr>
    </w:lvl>
    <w:lvl w:ilvl="1">
      <w:start w:val="7"/>
      <w:numFmt w:val="bullet"/>
      <w:lvlText w:val="-"/>
      <w:lvlJc w:val="left"/>
      <w:pPr>
        <w:tabs>
          <w:tab w:val="num" w:pos="1440"/>
        </w:tabs>
        <w:ind w:left="1440" w:hanging="360"/>
      </w:pPr>
      <w:rPr>
        <w:rFonts w:ascii="Times New Roman" w:hAnsi="Times New Roman" w:hint="default"/>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cs="Times New Roman" w:hint="default"/>
      </w:rPr>
    </w:lvl>
    <w:lvl w:ilvl="5">
      <w:start w:val="1"/>
      <w:numFmt w:val="lowerRoman"/>
      <w:lvlText w:val="%2.%3.%4.%5.%6."/>
      <w:lvlJc w:val="right"/>
      <w:pPr>
        <w:tabs>
          <w:tab w:val="num" w:pos="4320"/>
        </w:tabs>
        <w:ind w:left="4320" w:hanging="180"/>
      </w:pPr>
      <w:rPr>
        <w:rFonts w:cs="Times New Roman" w:hint="default"/>
      </w:rPr>
    </w:lvl>
    <w:lvl w:ilvl="6">
      <w:start w:val="1"/>
      <w:numFmt w:val="decimal"/>
      <w:lvlText w:val="%2.%3.%4.%5.%6.%7."/>
      <w:lvlJc w:val="left"/>
      <w:pPr>
        <w:tabs>
          <w:tab w:val="num" w:pos="5040"/>
        </w:tabs>
        <w:ind w:left="5040" w:hanging="360"/>
      </w:pPr>
      <w:rPr>
        <w:rFonts w:cs="Times New Roman" w:hint="default"/>
      </w:rPr>
    </w:lvl>
    <w:lvl w:ilvl="7">
      <w:start w:val="1"/>
      <w:numFmt w:val="lowerLetter"/>
      <w:lvlText w:val="%2.%3.%4.%5.%6.%7.%8."/>
      <w:lvlJc w:val="left"/>
      <w:pPr>
        <w:tabs>
          <w:tab w:val="num" w:pos="5760"/>
        </w:tabs>
        <w:ind w:left="5760" w:hanging="360"/>
      </w:pPr>
      <w:rPr>
        <w:rFonts w:cs="Times New Roman" w:hint="default"/>
      </w:rPr>
    </w:lvl>
    <w:lvl w:ilvl="8">
      <w:start w:val="1"/>
      <w:numFmt w:val="lowerRoman"/>
      <w:lvlText w:val="%2.%3.%4.%5.%6.%7.%8.%9."/>
      <w:lvlJc w:val="right"/>
      <w:pPr>
        <w:tabs>
          <w:tab w:val="num" w:pos="6480"/>
        </w:tabs>
        <w:ind w:left="6480" w:hanging="180"/>
      </w:pPr>
      <w:rPr>
        <w:rFonts w:cs="Times New Roman" w:hint="default"/>
      </w:rPr>
    </w:lvl>
  </w:abstractNum>
  <w:abstractNum w:abstractNumId="55" w15:restartNumberingAfterBreak="0">
    <w:nsid w:val="49061EBF"/>
    <w:multiLevelType w:val="hybridMultilevel"/>
    <w:tmpl w:val="62D28BB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4BBD5F2E"/>
    <w:multiLevelType w:val="hybridMultilevel"/>
    <w:tmpl w:val="62B40F32"/>
    <w:lvl w:ilvl="0" w:tplc="95F68450">
      <w:start w:val="1"/>
      <w:numFmt w:val="decimal"/>
      <w:lvlText w:val="%1."/>
      <w:lvlJc w:val="left"/>
      <w:pPr>
        <w:tabs>
          <w:tab w:val="num" w:pos="360"/>
        </w:tabs>
        <w:ind w:left="360" w:hanging="360"/>
      </w:pPr>
      <w:rPr>
        <w:rFonts w:hint="default"/>
        <w:strike w:val="0"/>
        <w:dstrike w:val="0"/>
        <w:sz w:val="22"/>
        <w:szCs w:val="22"/>
        <w:u w:val="none"/>
        <w:effect w:val="none"/>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58"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8E7172"/>
    <w:multiLevelType w:val="hybridMultilevel"/>
    <w:tmpl w:val="3040807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530A6AFF"/>
    <w:multiLevelType w:val="hybridMultilevel"/>
    <w:tmpl w:val="2D78C1EA"/>
    <w:lvl w:ilvl="0" w:tplc="F298672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45B73C8"/>
    <w:multiLevelType w:val="hybridMultilevel"/>
    <w:tmpl w:val="17903CD6"/>
    <w:lvl w:ilvl="0" w:tplc="653E57D0">
      <w:start w:val="1"/>
      <w:numFmt w:val="decimal"/>
      <w:lvlText w:val="%1."/>
      <w:lvlJc w:val="left"/>
      <w:pPr>
        <w:tabs>
          <w:tab w:val="num" w:pos="-76"/>
        </w:tabs>
        <w:ind w:left="64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50E4BDA"/>
    <w:multiLevelType w:val="hybridMultilevel"/>
    <w:tmpl w:val="D9FAF6FC"/>
    <w:lvl w:ilvl="0" w:tplc="C8A4EEE2">
      <w:start w:val="1"/>
      <w:numFmt w:val="decimal"/>
      <w:lvlText w:val="%1."/>
      <w:lvlJc w:val="left"/>
      <w:pPr>
        <w:tabs>
          <w:tab w:val="num" w:pos="360"/>
        </w:tabs>
        <w:ind w:left="360" w:hanging="360"/>
      </w:pPr>
      <w:rPr>
        <w:rFonts w:ascii="Times New Roman" w:hAnsi="Times New Roman" w:cs="Times New Roman" w:hint="default"/>
        <w:strike w:val="0"/>
        <w:dstrike w:val="0"/>
        <w:sz w:val="22"/>
        <w:szCs w:val="22"/>
        <w:u w:val="none"/>
        <w:effect w:val="none"/>
      </w:rPr>
    </w:lvl>
    <w:lvl w:ilvl="1" w:tplc="A96E64B8">
      <w:numFmt w:val="none"/>
      <w:lvlText w:val=""/>
      <w:lvlJc w:val="left"/>
      <w:pPr>
        <w:tabs>
          <w:tab w:val="num" w:pos="360"/>
        </w:tabs>
        <w:ind w:left="0" w:firstLine="0"/>
      </w:pPr>
    </w:lvl>
    <w:lvl w:ilvl="2" w:tplc="812ACEBC">
      <w:numFmt w:val="none"/>
      <w:lvlText w:val=""/>
      <w:lvlJc w:val="left"/>
      <w:pPr>
        <w:tabs>
          <w:tab w:val="num" w:pos="360"/>
        </w:tabs>
        <w:ind w:left="0" w:firstLine="0"/>
      </w:pPr>
    </w:lvl>
    <w:lvl w:ilvl="3" w:tplc="9000E046">
      <w:numFmt w:val="none"/>
      <w:lvlText w:val=""/>
      <w:lvlJc w:val="left"/>
      <w:pPr>
        <w:tabs>
          <w:tab w:val="num" w:pos="360"/>
        </w:tabs>
        <w:ind w:left="0" w:firstLine="0"/>
      </w:pPr>
    </w:lvl>
    <w:lvl w:ilvl="4" w:tplc="A3487F74">
      <w:numFmt w:val="none"/>
      <w:lvlText w:val=""/>
      <w:lvlJc w:val="left"/>
      <w:pPr>
        <w:tabs>
          <w:tab w:val="num" w:pos="360"/>
        </w:tabs>
        <w:ind w:left="0" w:firstLine="0"/>
      </w:pPr>
    </w:lvl>
    <w:lvl w:ilvl="5" w:tplc="1F020E64">
      <w:numFmt w:val="none"/>
      <w:lvlText w:val=""/>
      <w:lvlJc w:val="left"/>
      <w:pPr>
        <w:tabs>
          <w:tab w:val="num" w:pos="360"/>
        </w:tabs>
        <w:ind w:left="0" w:firstLine="0"/>
      </w:pPr>
    </w:lvl>
    <w:lvl w:ilvl="6" w:tplc="5394B666">
      <w:numFmt w:val="none"/>
      <w:lvlText w:val=""/>
      <w:lvlJc w:val="left"/>
      <w:pPr>
        <w:tabs>
          <w:tab w:val="num" w:pos="360"/>
        </w:tabs>
        <w:ind w:left="0" w:firstLine="0"/>
      </w:pPr>
    </w:lvl>
    <w:lvl w:ilvl="7" w:tplc="113EE794">
      <w:numFmt w:val="none"/>
      <w:lvlText w:val=""/>
      <w:lvlJc w:val="left"/>
      <w:pPr>
        <w:tabs>
          <w:tab w:val="num" w:pos="360"/>
        </w:tabs>
        <w:ind w:left="0" w:firstLine="0"/>
      </w:pPr>
    </w:lvl>
    <w:lvl w:ilvl="8" w:tplc="B7F0206C">
      <w:numFmt w:val="none"/>
      <w:lvlText w:val=""/>
      <w:lvlJc w:val="left"/>
      <w:pPr>
        <w:tabs>
          <w:tab w:val="num" w:pos="360"/>
        </w:tabs>
        <w:ind w:left="0" w:firstLine="0"/>
      </w:pPr>
    </w:lvl>
  </w:abstractNum>
  <w:abstractNum w:abstractNumId="69" w15:restartNumberingAfterBreak="0">
    <w:nsid w:val="56827343"/>
    <w:multiLevelType w:val="multilevel"/>
    <w:tmpl w:val="8EEEE642"/>
    <w:lvl w:ilvl="0">
      <w:start w:val="3"/>
      <w:numFmt w:val="decimal"/>
      <w:lvlText w:val="%1."/>
      <w:lvlJc w:val="left"/>
      <w:pPr>
        <w:ind w:left="360" w:hanging="360"/>
      </w:pPr>
      <w:rPr>
        <w:rFonts w:hint="default"/>
      </w:rPr>
    </w:lvl>
    <w:lvl w:ilvl="1">
      <w:start w:val="1"/>
      <w:numFmt w:val="lowerLetter"/>
      <w:lvlText w:val="%2)"/>
      <w:lvlJc w:val="left"/>
      <w:pPr>
        <w:ind w:left="2703"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6A53CDC"/>
    <w:multiLevelType w:val="hybridMultilevel"/>
    <w:tmpl w:val="67884E7C"/>
    <w:lvl w:ilvl="0" w:tplc="04150011">
      <w:start w:val="1"/>
      <w:numFmt w:val="decimal"/>
      <w:lvlText w:val="%1)"/>
      <w:lvlJc w:val="left"/>
      <w:pPr>
        <w:ind w:left="2627" w:hanging="360"/>
      </w:pPr>
      <w:rPr>
        <w:strike w:val="0"/>
        <w:dstrike w:val="0"/>
        <w:color w:val="auto"/>
        <w:u w:val="none"/>
        <w:effect w:val="none"/>
      </w:rPr>
    </w:lvl>
    <w:lvl w:ilvl="1" w:tplc="04150017">
      <w:start w:val="1"/>
      <w:numFmt w:val="lowerLetter"/>
      <w:lvlText w:val="%2)"/>
      <w:lvlJc w:val="left"/>
      <w:pPr>
        <w:ind w:left="2703" w:hanging="360"/>
      </w:pPr>
    </w:lvl>
    <w:lvl w:ilvl="2" w:tplc="0415001B">
      <w:start w:val="1"/>
      <w:numFmt w:val="lowerRoman"/>
      <w:lvlText w:val="%3."/>
      <w:lvlJc w:val="right"/>
      <w:pPr>
        <w:ind w:left="4863" w:hanging="180"/>
      </w:pPr>
    </w:lvl>
    <w:lvl w:ilvl="3" w:tplc="0415000F">
      <w:start w:val="1"/>
      <w:numFmt w:val="decimal"/>
      <w:lvlText w:val="%4."/>
      <w:lvlJc w:val="left"/>
      <w:pPr>
        <w:ind w:left="5583" w:hanging="360"/>
      </w:pPr>
    </w:lvl>
    <w:lvl w:ilvl="4" w:tplc="04150019">
      <w:start w:val="1"/>
      <w:numFmt w:val="lowerLetter"/>
      <w:lvlText w:val="%5."/>
      <w:lvlJc w:val="left"/>
      <w:pPr>
        <w:ind w:left="6303" w:hanging="360"/>
      </w:pPr>
    </w:lvl>
    <w:lvl w:ilvl="5" w:tplc="0415001B">
      <w:start w:val="1"/>
      <w:numFmt w:val="lowerRoman"/>
      <w:lvlText w:val="%6."/>
      <w:lvlJc w:val="right"/>
      <w:pPr>
        <w:ind w:left="7023" w:hanging="180"/>
      </w:pPr>
    </w:lvl>
    <w:lvl w:ilvl="6" w:tplc="0415000F">
      <w:start w:val="1"/>
      <w:numFmt w:val="decimal"/>
      <w:lvlText w:val="%7."/>
      <w:lvlJc w:val="left"/>
      <w:pPr>
        <w:ind w:left="7743" w:hanging="360"/>
      </w:pPr>
    </w:lvl>
    <w:lvl w:ilvl="7" w:tplc="04150019">
      <w:start w:val="1"/>
      <w:numFmt w:val="lowerLetter"/>
      <w:lvlText w:val="%8."/>
      <w:lvlJc w:val="left"/>
      <w:pPr>
        <w:ind w:left="8463" w:hanging="360"/>
      </w:pPr>
    </w:lvl>
    <w:lvl w:ilvl="8" w:tplc="0415001B">
      <w:start w:val="1"/>
      <w:numFmt w:val="lowerRoman"/>
      <w:lvlText w:val="%9."/>
      <w:lvlJc w:val="right"/>
      <w:pPr>
        <w:ind w:left="9183" w:hanging="180"/>
      </w:pPr>
    </w:lvl>
  </w:abstractNum>
  <w:abstractNum w:abstractNumId="71"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3"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E7C04A7"/>
    <w:multiLevelType w:val="multilevel"/>
    <w:tmpl w:val="7C264814"/>
    <w:lvl w:ilvl="0">
      <w:start w:val="1"/>
      <w:numFmt w:val="decimal"/>
      <w:lvlText w:val="%1."/>
      <w:lvlJc w:val="left"/>
      <w:pPr>
        <w:tabs>
          <w:tab w:val="num" w:pos="720"/>
        </w:tabs>
        <w:ind w:left="720" w:hanging="360"/>
      </w:pPr>
      <w:rPr>
        <w:rFonts w:hint="default"/>
      </w:r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6006051C"/>
    <w:multiLevelType w:val="hybridMultilevel"/>
    <w:tmpl w:val="31C81CFA"/>
    <w:lvl w:ilvl="0" w:tplc="8D64C6E4">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1A605E14">
      <w:start w:val="1"/>
      <w:numFmt w:val="decimal"/>
      <w:lvlText w:val="%4)"/>
      <w:lvlJc w:val="left"/>
      <w:pPr>
        <w:ind w:left="3600" w:hanging="360"/>
      </w:pPr>
      <w:rPr>
        <w:rFonts w:ascii="Times New Roman" w:eastAsia="Calibri" w:hAnsi="Times New Roman" w:cs="Times New Roman"/>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6" w15:restartNumberingAfterBreak="0">
    <w:nsid w:val="61136D40"/>
    <w:multiLevelType w:val="multilevel"/>
    <w:tmpl w:val="0B341E5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61913F68"/>
    <w:multiLevelType w:val="hybridMultilevel"/>
    <w:tmpl w:val="8A5A27E8"/>
    <w:lvl w:ilvl="0" w:tplc="EA347CAE">
      <w:start w:val="10"/>
      <w:numFmt w:val="decimal"/>
      <w:lvlText w:val="%1."/>
      <w:lvlJc w:val="left"/>
      <w:pPr>
        <w:tabs>
          <w:tab w:val="num" w:pos="1429"/>
        </w:tabs>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34C27C8"/>
    <w:multiLevelType w:val="hybridMultilevel"/>
    <w:tmpl w:val="AA0403C0"/>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81" w15:restartNumberingAfterBreak="0">
    <w:nsid w:val="647A67CF"/>
    <w:multiLevelType w:val="multilevel"/>
    <w:tmpl w:val="AC164FFE"/>
    <w:lvl w:ilvl="0">
      <w:start w:val="4"/>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61C1D2E"/>
    <w:multiLevelType w:val="multilevel"/>
    <w:tmpl w:val="FE96706C"/>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66EF3BD1"/>
    <w:multiLevelType w:val="multilevel"/>
    <w:tmpl w:val="1680869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8AB3AAC"/>
    <w:multiLevelType w:val="multilevel"/>
    <w:tmpl w:val="97E22CEC"/>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i w:val="0"/>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94D73D6"/>
    <w:multiLevelType w:val="hybridMultilevel"/>
    <w:tmpl w:val="F54E3BFA"/>
    <w:name w:val="WW8Num432"/>
    <w:lvl w:ilvl="0" w:tplc="671E49A6">
      <w:start w:val="4"/>
      <w:numFmt w:val="decimal"/>
      <w:lvlText w:val="%1."/>
      <w:lvlJc w:val="left"/>
      <w:pPr>
        <w:tabs>
          <w:tab w:val="num" w:pos="0"/>
        </w:tabs>
        <w:ind w:left="36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9"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1632BD9"/>
    <w:multiLevelType w:val="hybridMultilevel"/>
    <w:tmpl w:val="BE902AC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718248BB"/>
    <w:multiLevelType w:val="hybridMultilevel"/>
    <w:tmpl w:val="0B8A0B1A"/>
    <w:lvl w:ilvl="0" w:tplc="80D041FA">
      <w:start w:val="1"/>
      <w:numFmt w:val="bullet"/>
      <w:lvlText w:val="-"/>
      <w:lvlJc w:val="left"/>
      <w:pPr>
        <w:ind w:left="1080" w:hanging="360"/>
      </w:pPr>
      <w:rPr>
        <w:rFonts w:ascii="Andalus" w:hAnsi="Andalus"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4"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4385808"/>
    <w:multiLevelType w:val="hybridMultilevel"/>
    <w:tmpl w:val="E52097F0"/>
    <w:lvl w:ilvl="0" w:tplc="04150011">
      <w:start w:val="1"/>
      <w:numFmt w:val="decimal"/>
      <w:lvlText w:val="%1)"/>
      <w:lvlJc w:val="left"/>
      <w:pPr>
        <w:ind w:left="1429" w:hanging="360"/>
      </w:pPr>
      <w:rPr>
        <w:rFonts w:hint="default"/>
      </w:rPr>
    </w:lvl>
    <w:lvl w:ilvl="1" w:tplc="04150011">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6" w15:restartNumberingAfterBreak="0">
    <w:nsid w:val="75BA4464"/>
    <w:multiLevelType w:val="multilevel"/>
    <w:tmpl w:val="2CF2A8C4"/>
    <w:lvl w:ilvl="0">
      <w:start w:val="1"/>
      <w:numFmt w:val="upperRoman"/>
      <w:lvlText w:val="%1."/>
      <w:lvlJc w:val="left"/>
      <w:pPr>
        <w:tabs>
          <w:tab w:val="num" w:pos="851"/>
        </w:tabs>
        <w:ind w:left="851" w:hanging="720"/>
      </w:pPr>
      <w:rPr>
        <w:rFonts w:hint="default"/>
        <w:b/>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Symbol" w:hAnsi="Symbol" w:hint="default"/>
        <w:color w:val="auto"/>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8" w15:restartNumberingAfterBreak="0">
    <w:nsid w:val="78E53F76"/>
    <w:multiLevelType w:val="hybridMultilevel"/>
    <w:tmpl w:val="4A70027A"/>
    <w:lvl w:ilvl="0" w:tplc="5574A6BA">
      <w:start w:val="1"/>
      <w:numFmt w:val="lowerLetter"/>
      <w:lvlText w:val="%1)"/>
      <w:lvlJc w:val="left"/>
      <w:pPr>
        <w:tabs>
          <w:tab w:val="num" w:pos="1860"/>
        </w:tabs>
        <w:ind w:left="18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78ED5EB3"/>
    <w:multiLevelType w:val="multilevel"/>
    <w:tmpl w:val="A880A5B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hint="default"/>
        <w:b w:val="0"/>
        <w:bCs w:val="0"/>
        <w:i w:val="0"/>
        <w:iCs w:val="0"/>
        <w:strike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0" w15:restartNumberingAfterBreak="0">
    <w:nsid w:val="7BB05F87"/>
    <w:multiLevelType w:val="hybridMultilevel"/>
    <w:tmpl w:val="10F85808"/>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01" w15:restartNumberingAfterBreak="0">
    <w:nsid w:val="7CB92948"/>
    <w:multiLevelType w:val="hybridMultilevel"/>
    <w:tmpl w:val="62D28BB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50500295">
    <w:abstractNumId w:val="24"/>
  </w:num>
  <w:num w:numId="2" w16cid:durableId="769469974">
    <w:abstractNumId w:val="89"/>
  </w:num>
  <w:num w:numId="3" w16cid:durableId="1190143459">
    <w:abstractNumId w:val="77"/>
  </w:num>
  <w:num w:numId="4" w16cid:durableId="1626305899">
    <w:abstractNumId w:val="83"/>
  </w:num>
  <w:num w:numId="5" w16cid:durableId="858589800">
    <w:abstractNumId w:val="8"/>
  </w:num>
  <w:num w:numId="6" w16cid:durableId="166799030">
    <w:abstractNumId w:val="21"/>
  </w:num>
  <w:num w:numId="7" w16cid:durableId="521431021">
    <w:abstractNumId w:val="42"/>
  </w:num>
  <w:num w:numId="8" w16cid:durableId="277614899">
    <w:abstractNumId w:val="64"/>
  </w:num>
  <w:num w:numId="9" w16cid:durableId="1854227275">
    <w:abstractNumId w:val="102"/>
  </w:num>
  <w:num w:numId="10" w16cid:durableId="938102132">
    <w:abstractNumId w:val="71"/>
  </w:num>
  <w:num w:numId="11" w16cid:durableId="1980106898">
    <w:abstractNumId w:val="51"/>
  </w:num>
  <w:num w:numId="12" w16cid:durableId="1567185212">
    <w:abstractNumId w:val="34"/>
  </w:num>
  <w:num w:numId="13" w16cid:durableId="1508015003">
    <w:abstractNumId w:val="27"/>
  </w:num>
  <w:num w:numId="14" w16cid:durableId="810515397">
    <w:abstractNumId w:val="91"/>
  </w:num>
  <w:num w:numId="15" w16cid:durableId="1455059032">
    <w:abstractNumId w:val="48"/>
  </w:num>
  <w:num w:numId="16" w16cid:durableId="1632781138">
    <w:abstractNumId w:val="12"/>
  </w:num>
  <w:num w:numId="17" w16cid:durableId="281502453">
    <w:abstractNumId w:val="72"/>
    <w:lvlOverride w:ilvl="0">
      <w:startOverride w:val="1"/>
    </w:lvlOverride>
  </w:num>
  <w:num w:numId="18" w16cid:durableId="1840922483">
    <w:abstractNumId w:val="50"/>
    <w:lvlOverride w:ilvl="0">
      <w:startOverride w:val="1"/>
    </w:lvlOverride>
  </w:num>
  <w:num w:numId="19" w16cid:durableId="1245384346">
    <w:abstractNumId w:val="28"/>
  </w:num>
  <w:num w:numId="20" w16cid:durableId="345788395">
    <w:abstractNumId w:val="4"/>
  </w:num>
  <w:num w:numId="21" w16cid:durableId="1860048940">
    <w:abstractNumId w:val="3"/>
  </w:num>
  <w:num w:numId="22" w16cid:durableId="773090568">
    <w:abstractNumId w:val="2"/>
  </w:num>
  <w:num w:numId="23" w16cid:durableId="312150536">
    <w:abstractNumId w:val="1"/>
  </w:num>
  <w:num w:numId="24" w16cid:durableId="1700232290">
    <w:abstractNumId w:val="0"/>
  </w:num>
  <w:num w:numId="25" w16cid:durableId="1870529589">
    <w:abstractNumId w:val="86"/>
  </w:num>
  <w:num w:numId="26" w16cid:durableId="1173226553">
    <w:abstractNumId w:val="9"/>
  </w:num>
  <w:num w:numId="27" w16cid:durableId="1542480062">
    <w:abstractNumId w:val="90"/>
  </w:num>
  <w:num w:numId="28" w16cid:durableId="1551383223">
    <w:abstractNumId w:val="3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7167155">
    <w:abstractNumId w:val="73"/>
  </w:num>
  <w:num w:numId="30" w16cid:durableId="462774987">
    <w:abstractNumId w:val="103"/>
  </w:num>
  <w:num w:numId="31" w16cid:durableId="1622689899">
    <w:abstractNumId w:val="47"/>
  </w:num>
  <w:num w:numId="32" w16cid:durableId="447941546">
    <w:abstractNumId w:val="104"/>
  </w:num>
  <w:num w:numId="33" w16cid:durableId="600257896">
    <w:abstractNumId w:val="59"/>
  </w:num>
  <w:num w:numId="34" w16cid:durableId="367880856">
    <w:abstractNumId w:val="37"/>
  </w:num>
  <w:num w:numId="35" w16cid:durableId="2139256939">
    <w:abstractNumId w:val="23"/>
  </w:num>
  <w:num w:numId="36" w16cid:durableId="2111074194">
    <w:abstractNumId w:val="25"/>
  </w:num>
  <w:num w:numId="37" w16cid:durableId="1310137902">
    <w:abstractNumId w:val="61"/>
  </w:num>
  <w:num w:numId="38" w16cid:durableId="1735158706">
    <w:abstractNumId w:val="62"/>
  </w:num>
  <w:num w:numId="39" w16cid:durableId="765155294">
    <w:abstractNumId w:val="78"/>
  </w:num>
  <w:num w:numId="40" w16cid:durableId="1823740120">
    <w:abstractNumId w:val="58"/>
  </w:num>
  <w:num w:numId="41" w16cid:durableId="959532845">
    <w:abstractNumId w:val="45"/>
  </w:num>
  <w:num w:numId="42" w16cid:durableId="4398408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139033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2314543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24763568">
    <w:abstractNumId w:val="94"/>
  </w:num>
  <w:num w:numId="46" w16cid:durableId="1087462354">
    <w:abstractNumId w:val="36"/>
  </w:num>
  <w:num w:numId="47" w16cid:durableId="1590769208">
    <w:abstractNumId w:val="29"/>
  </w:num>
  <w:num w:numId="48" w16cid:durableId="1138569602">
    <w:abstractNumId w:val="99"/>
  </w:num>
  <w:num w:numId="49" w16cid:durableId="1276408343">
    <w:abstractNumId w:val="6"/>
  </w:num>
  <w:num w:numId="50" w16cid:durableId="500587424">
    <w:abstractNumId w:val="17"/>
  </w:num>
  <w:num w:numId="51" w16cid:durableId="1924988948">
    <w:abstractNumId w:val="96"/>
  </w:num>
  <w:num w:numId="52" w16cid:durableId="2009674064">
    <w:abstractNumId w:val="38"/>
  </w:num>
  <w:num w:numId="53" w16cid:durableId="158809522">
    <w:abstractNumId w:val="32"/>
  </w:num>
  <w:num w:numId="54" w16cid:durableId="1050225439">
    <w:abstractNumId w:val="7"/>
  </w:num>
  <w:num w:numId="55" w16cid:durableId="167410099">
    <w:abstractNumId w:val="13"/>
  </w:num>
  <w:num w:numId="56" w16cid:durableId="311177485">
    <w:abstractNumId w:val="11"/>
  </w:num>
  <w:num w:numId="57" w16cid:durableId="813060725">
    <w:abstractNumId w:val="5"/>
  </w:num>
  <w:num w:numId="58" w16cid:durableId="356126284">
    <w:abstractNumId w:val="54"/>
  </w:num>
  <w:num w:numId="59" w16cid:durableId="691953320">
    <w:abstractNumId w:val="74"/>
  </w:num>
  <w:num w:numId="60" w16cid:durableId="1440905735">
    <w:abstractNumId w:val="98"/>
  </w:num>
  <w:num w:numId="61" w16cid:durableId="1974023002">
    <w:abstractNumId w:val="30"/>
  </w:num>
  <w:num w:numId="62" w16cid:durableId="1480078492">
    <w:abstractNumId w:val="100"/>
  </w:num>
  <w:num w:numId="63" w16cid:durableId="191970423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25511367">
    <w:abstractNumId w:val="81"/>
  </w:num>
  <w:num w:numId="65" w16cid:durableId="16702062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12652348">
    <w:abstractNumId w:val="15"/>
  </w:num>
  <w:num w:numId="67" w16cid:durableId="459540639">
    <w:abstractNumId w:val="49"/>
  </w:num>
  <w:num w:numId="68" w16cid:durableId="257057292">
    <w:abstractNumId w:val="46"/>
  </w:num>
  <w:num w:numId="69" w16cid:durableId="2004778011">
    <w:abstractNumId w:val="19"/>
  </w:num>
  <w:num w:numId="70" w16cid:durableId="2134668769">
    <w:abstractNumId w:val="67"/>
  </w:num>
  <w:num w:numId="71" w16cid:durableId="18549239">
    <w:abstractNumId w:val="22"/>
  </w:num>
  <w:num w:numId="72" w16cid:durableId="325058745">
    <w:abstractNumId w:val="95"/>
  </w:num>
  <w:num w:numId="73" w16cid:durableId="716318095">
    <w:abstractNumId w:val="35"/>
  </w:num>
  <w:num w:numId="74" w16cid:durableId="1621037099">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96534107">
    <w:abstractNumId w:val="40"/>
  </w:num>
  <w:num w:numId="76" w16cid:durableId="1397052438">
    <w:abstractNumId w:val="10"/>
  </w:num>
  <w:num w:numId="77" w16cid:durableId="1222446702">
    <w:abstractNumId w:val="43"/>
  </w:num>
  <w:num w:numId="78" w16cid:durableId="556356721">
    <w:abstractNumId w:val="79"/>
  </w:num>
  <w:num w:numId="79" w16cid:durableId="1066149763">
    <w:abstractNumId w:val="53"/>
  </w:num>
  <w:num w:numId="80" w16cid:durableId="1034961744">
    <w:abstractNumId w:val="26"/>
  </w:num>
  <w:num w:numId="81" w16cid:durableId="416639921">
    <w:abstractNumId w:val="80"/>
  </w:num>
  <w:num w:numId="82" w16cid:durableId="44423203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69324468">
    <w:abstractNumId w:val="93"/>
  </w:num>
  <w:num w:numId="84" w16cid:durableId="1024553227">
    <w:abstractNumId w:val="65"/>
  </w:num>
  <w:num w:numId="85" w16cid:durableId="241112752">
    <w:abstractNumId w:val="70"/>
  </w:num>
  <w:num w:numId="86" w16cid:durableId="1600017885">
    <w:abstractNumId w:val="60"/>
  </w:num>
  <w:num w:numId="87" w16cid:durableId="1913155187">
    <w:abstractNumId w:val="87"/>
  </w:num>
  <w:num w:numId="88" w16cid:durableId="328217830">
    <w:abstractNumId w:val="55"/>
  </w:num>
  <w:num w:numId="89" w16cid:durableId="1343120498">
    <w:abstractNumId w:val="57"/>
  </w:num>
  <w:num w:numId="90" w16cid:durableId="1048838824">
    <w:abstractNumId w:val="20"/>
  </w:num>
  <w:num w:numId="91" w16cid:durableId="575938246">
    <w:abstractNumId w:val="31"/>
  </w:num>
  <w:num w:numId="92" w16cid:durableId="1543327390">
    <w:abstractNumId w:val="16"/>
  </w:num>
  <w:num w:numId="93" w16cid:durableId="1895971252">
    <w:abstractNumId w:val="44"/>
  </w:num>
  <w:num w:numId="94" w16cid:durableId="254630407">
    <w:abstractNumId w:val="97"/>
  </w:num>
  <w:num w:numId="95" w16cid:durableId="1619750433">
    <w:abstractNumId w:val="92"/>
  </w:num>
  <w:num w:numId="96" w16cid:durableId="1438254971">
    <w:abstractNumId w:val="41"/>
  </w:num>
  <w:num w:numId="97" w16cid:durableId="1350524535">
    <w:abstractNumId w:val="63"/>
  </w:num>
  <w:num w:numId="98" w16cid:durableId="1851025831">
    <w:abstractNumId w:val="84"/>
  </w:num>
  <w:num w:numId="99" w16cid:durableId="1373578764">
    <w:abstractNumId w:val="69"/>
  </w:num>
  <w:num w:numId="100" w16cid:durableId="17317003">
    <w:abstractNumId w:val="33"/>
  </w:num>
  <w:num w:numId="101" w16cid:durableId="492572144">
    <w:abstractNumId w:val="88"/>
  </w:num>
  <w:num w:numId="102" w16cid:durableId="1565992246">
    <w:abstractNumId w:val="52"/>
  </w:num>
  <w:num w:numId="103" w16cid:durableId="1991471532">
    <w:abstractNumId w:val="10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3B87"/>
    <w:rsid w:val="00004569"/>
    <w:rsid w:val="000063F7"/>
    <w:rsid w:val="00011CED"/>
    <w:rsid w:val="000133F1"/>
    <w:rsid w:val="000157D8"/>
    <w:rsid w:val="0001694E"/>
    <w:rsid w:val="00022A4B"/>
    <w:rsid w:val="00031C54"/>
    <w:rsid w:val="000333DE"/>
    <w:rsid w:val="00036E54"/>
    <w:rsid w:val="00040739"/>
    <w:rsid w:val="00041B04"/>
    <w:rsid w:val="00042576"/>
    <w:rsid w:val="00044DBB"/>
    <w:rsid w:val="000477C2"/>
    <w:rsid w:val="00050D6B"/>
    <w:rsid w:val="000518CF"/>
    <w:rsid w:val="000566BE"/>
    <w:rsid w:val="00057162"/>
    <w:rsid w:val="0005752F"/>
    <w:rsid w:val="000620FD"/>
    <w:rsid w:val="00062B4D"/>
    <w:rsid w:val="00063A5D"/>
    <w:rsid w:val="00064EEF"/>
    <w:rsid w:val="00065C74"/>
    <w:rsid w:val="00066BD1"/>
    <w:rsid w:val="00067E41"/>
    <w:rsid w:val="00071DC6"/>
    <w:rsid w:val="00072047"/>
    <w:rsid w:val="00072C37"/>
    <w:rsid w:val="0007359B"/>
    <w:rsid w:val="00075DFD"/>
    <w:rsid w:val="00076FD1"/>
    <w:rsid w:val="000804FD"/>
    <w:rsid w:val="000820CC"/>
    <w:rsid w:val="0008314E"/>
    <w:rsid w:val="0008454A"/>
    <w:rsid w:val="00084A79"/>
    <w:rsid w:val="00084D1C"/>
    <w:rsid w:val="00090466"/>
    <w:rsid w:val="00092A9E"/>
    <w:rsid w:val="000949BF"/>
    <w:rsid w:val="000966C2"/>
    <w:rsid w:val="00096A2D"/>
    <w:rsid w:val="000A293D"/>
    <w:rsid w:val="000A2B5D"/>
    <w:rsid w:val="000A6014"/>
    <w:rsid w:val="000A6A5E"/>
    <w:rsid w:val="000A79AC"/>
    <w:rsid w:val="000B2CB6"/>
    <w:rsid w:val="000B2E5B"/>
    <w:rsid w:val="000B6362"/>
    <w:rsid w:val="000C22F4"/>
    <w:rsid w:val="000C47B6"/>
    <w:rsid w:val="000D0A3C"/>
    <w:rsid w:val="000D1B40"/>
    <w:rsid w:val="000D2060"/>
    <w:rsid w:val="000D2865"/>
    <w:rsid w:val="000D7929"/>
    <w:rsid w:val="000E07F2"/>
    <w:rsid w:val="000E2451"/>
    <w:rsid w:val="000E2457"/>
    <w:rsid w:val="000E27A3"/>
    <w:rsid w:val="000E3422"/>
    <w:rsid w:val="000E477C"/>
    <w:rsid w:val="000E4F82"/>
    <w:rsid w:val="000E64C6"/>
    <w:rsid w:val="000E716F"/>
    <w:rsid w:val="000F11D0"/>
    <w:rsid w:val="000F4483"/>
    <w:rsid w:val="000F4E10"/>
    <w:rsid w:val="000F6329"/>
    <w:rsid w:val="000F6E44"/>
    <w:rsid w:val="000F7B2E"/>
    <w:rsid w:val="00100732"/>
    <w:rsid w:val="00100C6E"/>
    <w:rsid w:val="00100FE5"/>
    <w:rsid w:val="00102287"/>
    <w:rsid w:val="0010330C"/>
    <w:rsid w:val="0010724C"/>
    <w:rsid w:val="00110170"/>
    <w:rsid w:val="00110E6E"/>
    <w:rsid w:val="00112973"/>
    <w:rsid w:val="001137A8"/>
    <w:rsid w:val="00113C7E"/>
    <w:rsid w:val="00113FA0"/>
    <w:rsid w:val="00114EA4"/>
    <w:rsid w:val="00121958"/>
    <w:rsid w:val="001219F0"/>
    <w:rsid w:val="0012205C"/>
    <w:rsid w:val="0012674A"/>
    <w:rsid w:val="00127C46"/>
    <w:rsid w:val="001308AE"/>
    <w:rsid w:val="00136556"/>
    <w:rsid w:val="0014085E"/>
    <w:rsid w:val="001416A1"/>
    <w:rsid w:val="0014177E"/>
    <w:rsid w:val="00141EB4"/>
    <w:rsid w:val="001446F2"/>
    <w:rsid w:val="00146E99"/>
    <w:rsid w:val="00150D20"/>
    <w:rsid w:val="00151DE4"/>
    <w:rsid w:val="00154E1E"/>
    <w:rsid w:val="00160015"/>
    <w:rsid w:val="00160A4D"/>
    <w:rsid w:val="00161DC1"/>
    <w:rsid w:val="001622EB"/>
    <w:rsid w:val="001641C6"/>
    <w:rsid w:val="00164953"/>
    <w:rsid w:val="0016634D"/>
    <w:rsid w:val="00166BF5"/>
    <w:rsid w:val="001677BF"/>
    <w:rsid w:val="00170673"/>
    <w:rsid w:val="001731DB"/>
    <w:rsid w:val="0017543C"/>
    <w:rsid w:val="001757A8"/>
    <w:rsid w:val="00177A4E"/>
    <w:rsid w:val="00181C92"/>
    <w:rsid w:val="0018231C"/>
    <w:rsid w:val="00182829"/>
    <w:rsid w:val="00182B15"/>
    <w:rsid w:val="001835CD"/>
    <w:rsid w:val="00185407"/>
    <w:rsid w:val="00186728"/>
    <w:rsid w:val="00186794"/>
    <w:rsid w:val="00186E8F"/>
    <w:rsid w:val="00187D5F"/>
    <w:rsid w:val="00191D13"/>
    <w:rsid w:val="001921E3"/>
    <w:rsid w:val="0019482B"/>
    <w:rsid w:val="00195660"/>
    <w:rsid w:val="00196DFC"/>
    <w:rsid w:val="001A04F6"/>
    <w:rsid w:val="001A07F5"/>
    <w:rsid w:val="001A4760"/>
    <w:rsid w:val="001A599A"/>
    <w:rsid w:val="001A7D64"/>
    <w:rsid w:val="001B2472"/>
    <w:rsid w:val="001B3919"/>
    <w:rsid w:val="001B7B6D"/>
    <w:rsid w:val="001B7DBE"/>
    <w:rsid w:val="001B7FBA"/>
    <w:rsid w:val="001C046D"/>
    <w:rsid w:val="001C0A16"/>
    <w:rsid w:val="001C279F"/>
    <w:rsid w:val="001C36F6"/>
    <w:rsid w:val="001C4447"/>
    <w:rsid w:val="001D18FF"/>
    <w:rsid w:val="001D40C7"/>
    <w:rsid w:val="001D420C"/>
    <w:rsid w:val="001E1014"/>
    <w:rsid w:val="001E3D53"/>
    <w:rsid w:val="001E47C4"/>
    <w:rsid w:val="001E6DDB"/>
    <w:rsid w:val="001F1D80"/>
    <w:rsid w:val="001F1F2F"/>
    <w:rsid w:val="001F5B0D"/>
    <w:rsid w:val="001F655F"/>
    <w:rsid w:val="001F7B55"/>
    <w:rsid w:val="00201C28"/>
    <w:rsid w:val="002028EA"/>
    <w:rsid w:val="00204105"/>
    <w:rsid w:val="00204A6E"/>
    <w:rsid w:val="00207BA5"/>
    <w:rsid w:val="00210345"/>
    <w:rsid w:val="00210755"/>
    <w:rsid w:val="00210E5E"/>
    <w:rsid w:val="00215451"/>
    <w:rsid w:val="00217FCC"/>
    <w:rsid w:val="0022063B"/>
    <w:rsid w:val="00221BDC"/>
    <w:rsid w:val="00221C76"/>
    <w:rsid w:val="002220EF"/>
    <w:rsid w:val="00226497"/>
    <w:rsid w:val="0023347E"/>
    <w:rsid w:val="00243B2D"/>
    <w:rsid w:val="002442FA"/>
    <w:rsid w:val="002447B2"/>
    <w:rsid w:val="00244A9E"/>
    <w:rsid w:val="00250F74"/>
    <w:rsid w:val="00251F88"/>
    <w:rsid w:val="0025339D"/>
    <w:rsid w:val="0025351D"/>
    <w:rsid w:val="00254BA8"/>
    <w:rsid w:val="00254D1E"/>
    <w:rsid w:val="0025620D"/>
    <w:rsid w:val="002565C8"/>
    <w:rsid w:val="00256714"/>
    <w:rsid w:val="002578F8"/>
    <w:rsid w:val="00260371"/>
    <w:rsid w:val="00260394"/>
    <w:rsid w:val="00264D3D"/>
    <w:rsid w:val="002652AD"/>
    <w:rsid w:val="002731B7"/>
    <w:rsid w:val="00276088"/>
    <w:rsid w:val="00276BB6"/>
    <w:rsid w:val="002776E5"/>
    <w:rsid w:val="0028033D"/>
    <w:rsid w:val="00280344"/>
    <w:rsid w:val="00281AC2"/>
    <w:rsid w:val="002849D2"/>
    <w:rsid w:val="00285BD4"/>
    <w:rsid w:val="00286EED"/>
    <w:rsid w:val="00293901"/>
    <w:rsid w:val="00295E0C"/>
    <w:rsid w:val="002970CB"/>
    <w:rsid w:val="002C23E4"/>
    <w:rsid w:val="002C6B09"/>
    <w:rsid w:val="002D2414"/>
    <w:rsid w:val="002D58D0"/>
    <w:rsid w:val="002D61ED"/>
    <w:rsid w:val="002D74C3"/>
    <w:rsid w:val="002D7EAB"/>
    <w:rsid w:val="002E0AA3"/>
    <w:rsid w:val="002E181C"/>
    <w:rsid w:val="002E209E"/>
    <w:rsid w:val="002E5F5A"/>
    <w:rsid w:val="002E7238"/>
    <w:rsid w:val="002E764C"/>
    <w:rsid w:val="002F0CBE"/>
    <w:rsid w:val="002F1DD4"/>
    <w:rsid w:val="002F36AF"/>
    <w:rsid w:val="002F79B2"/>
    <w:rsid w:val="00300A5A"/>
    <w:rsid w:val="00303421"/>
    <w:rsid w:val="0030370B"/>
    <w:rsid w:val="00305889"/>
    <w:rsid w:val="00305F9D"/>
    <w:rsid w:val="00307C5E"/>
    <w:rsid w:val="00311A72"/>
    <w:rsid w:val="003178E0"/>
    <w:rsid w:val="00321945"/>
    <w:rsid w:val="00321E6E"/>
    <w:rsid w:val="003225E4"/>
    <w:rsid w:val="003251B2"/>
    <w:rsid w:val="00326B26"/>
    <w:rsid w:val="00330420"/>
    <w:rsid w:val="0033106B"/>
    <w:rsid w:val="00331FD4"/>
    <w:rsid w:val="00334520"/>
    <w:rsid w:val="003405B6"/>
    <w:rsid w:val="00340D47"/>
    <w:rsid w:val="00345FA8"/>
    <w:rsid w:val="0034742A"/>
    <w:rsid w:val="00347F5F"/>
    <w:rsid w:val="00350781"/>
    <w:rsid w:val="0035089B"/>
    <w:rsid w:val="003517E6"/>
    <w:rsid w:val="00352119"/>
    <w:rsid w:val="003526E0"/>
    <w:rsid w:val="00353D75"/>
    <w:rsid w:val="00357A24"/>
    <w:rsid w:val="0036088A"/>
    <w:rsid w:val="00360DA8"/>
    <w:rsid w:val="0036236A"/>
    <w:rsid w:val="0036514B"/>
    <w:rsid w:val="00367195"/>
    <w:rsid w:val="00367BB3"/>
    <w:rsid w:val="00367ED3"/>
    <w:rsid w:val="00367ED4"/>
    <w:rsid w:val="00370FFD"/>
    <w:rsid w:val="003736E4"/>
    <w:rsid w:val="00376577"/>
    <w:rsid w:val="00382261"/>
    <w:rsid w:val="003835B6"/>
    <w:rsid w:val="00384A65"/>
    <w:rsid w:val="003857E4"/>
    <w:rsid w:val="0038651C"/>
    <w:rsid w:val="00387B63"/>
    <w:rsid w:val="003901B0"/>
    <w:rsid w:val="00393586"/>
    <w:rsid w:val="00394ECD"/>
    <w:rsid w:val="00396655"/>
    <w:rsid w:val="00397B5A"/>
    <w:rsid w:val="003A1868"/>
    <w:rsid w:val="003A4E23"/>
    <w:rsid w:val="003B0945"/>
    <w:rsid w:val="003B0D63"/>
    <w:rsid w:val="003B1ECF"/>
    <w:rsid w:val="003B6201"/>
    <w:rsid w:val="003B6DA7"/>
    <w:rsid w:val="003C0277"/>
    <w:rsid w:val="003C4031"/>
    <w:rsid w:val="003C6248"/>
    <w:rsid w:val="003D04FA"/>
    <w:rsid w:val="003D089E"/>
    <w:rsid w:val="003D306C"/>
    <w:rsid w:val="003D3E25"/>
    <w:rsid w:val="003D64ED"/>
    <w:rsid w:val="003D6ED9"/>
    <w:rsid w:val="003E482F"/>
    <w:rsid w:val="003E54E5"/>
    <w:rsid w:val="003F3353"/>
    <w:rsid w:val="003F70D9"/>
    <w:rsid w:val="004023FB"/>
    <w:rsid w:val="004029CF"/>
    <w:rsid w:val="00404DCB"/>
    <w:rsid w:val="004068EB"/>
    <w:rsid w:val="00406CCA"/>
    <w:rsid w:val="004113A4"/>
    <w:rsid w:val="004130DD"/>
    <w:rsid w:val="004147A9"/>
    <w:rsid w:val="00414DB0"/>
    <w:rsid w:val="00415395"/>
    <w:rsid w:val="00417ED0"/>
    <w:rsid w:val="00422416"/>
    <w:rsid w:val="0042265E"/>
    <w:rsid w:val="00425664"/>
    <w:rsid w:val="004257F9"/>
    <w:rsid w:val="00427709"/>
    <w:rsid w:val="00427BC2"/>
    <w:rsid w:val="004309FE"/>
    <w:rsid w:val="004323B5"/>
    <w:rsid w:val="00432B30"/>
    <w:rsid w:val="00436C20"/>
    <w:rsid w:val="004376AE"/>
    <w:rsid w:val="00437991"/>
    <w:rsid w:val="00437F70"/>
    <w:rsid w:val="00440B26"/>
    <w:rsid w:val="00444A1D"/>
    <w:rsid w:val="00451126"/>
    <w:rsid w:val="00452E0C"/>
    <w:rsid w:val="00456FBC"/>
    <w:rsid w:val="00457FD1"/>
    <w:rsid w:val="00460DB1"/>
    <w:rsid w:val="0046220E"/>
    <w:rsid w:val="0046246A"/>
    <w:rsid w:val="00463EF4"/>
    <w:rsid w:val="004674A4"/>
    <w:rsid w:val="00467B42"/>
    <w:rsid w:val="004730EE"/>
    <w:rsid w:val="004734C6"/>
    <w:rsid w:val="00473C39"/>
    <w:rsid w:val="00475567"/>
    <w:rsid w:val="00475DE0"/>
    <w:rsid w:val="00481837"/>
    <w:rsid w:val="00483016"/>
    <w:rsid w:val="00490288"/>
    <w:rsid w:val="00490BDB"/>
    <w:rsid w:val="00491327"/>
    <w:rsid w:val="00491690"/>
    <w:rsid w:val="00494334"/>
    <w:rsid w:val="004956DC"/>
    <w:rsid w:val="0049580C"/>
    <w:rsid w:val="00496B47"/>
    <w:rsid w:val="00497651"/>
    <w:rsid w:val="004A04E7"/>
    <w:rsid w:val="004A2711"/>
    <w:rsid w:val="004A388E"/>
    <w:rsid w:val="004B004E"/>
    <w:rsid w:val="004B1398"/>
    <w:rsid w:val="004B6AD4"/>
    <w:rsid w:val="004B74E3"/>
    <w:rsid w:val="004C3844"/>
    <w:rsid w:val="004D0871"/>
    <w:rsid w:val="004D6A39"/>
    <w:rsid w:val="004E0668"/>
    <w:rsid w:val="004E0ACD"/>
    <w:rsid w:val="004E0C67"/>
    <w:rsid w:val="004E13C9"/>
    <w:rsid w:val="004E3A28"/>
    <w:rsid w:val="004E428D"/>
    <w:rsid w:val="004E5BB4"/>
    <w:rsid w:val="004E6619"/>
    <w:rsid w:val="004F16B3"/>
    <w:rsid w:val="004F5049"/>
    <w:rsid w:val="004F6CF7"/>
    <w:rsid w:val="00501126"/>
    <w:rsid w:val="00501642"/>
    <w:rsid w:val="00504835"/>
    <w:rsid w:val="00505305"/>
    <w:rsid w:val="00510949"/>
    <w:rsid w:val="00510E2E"/>
    <w:rsid w:val="0052005A"/>
    <w:rsid w:val="00522F2D"/>
    <w:rsid w:val="00524BCF"/>
    <w:rsid w:val="005251E0"/>
    <w:rsid w:val="00527B06"/>
    <w:rsid w:val="00530581"/>
    <w:rsid w:val="00537990"/>
    <w:rsid w:val="00540C55"/>
    <w:rsid w:val="00542812"/>
    <w:rsid w:val="00543E4F"/>
    <w:rsid w:val="00545338"/>
    <w:rsid w:val="00545DB4"/>
    <w:rsid w:val="005510B3"/>
    <w:rsid w:val="00551BF1"/>
    <w:rsid w:val="005526CB"/>
    <w:rsid w:val="00554352"/>
    <w:rsid w:val="0056144A"/>
    <w:rsid w:val="00561D0B"/>
    <w:rsid w:val="00561E1B"/>
    <w:rsid w:val="005659AE"/>
    <w:rsid w:val="005700A9"/>
    <w:rsid w:val="00570EA0"/>
    <w:rsid w:val="005717CF"/>
    <w:rsid w:val="00572905"/>
    <w:rsid w:val="00572E9E"/>
    <w:rsid w:val="00575AE8"/>
    <w:rsid w:val="00576A8C"/>
    <w:rsid w:val="0057758F"/>
    <w:rsid w:val="005778C5"/>
    <w:rsid w:val="0058495C"/>
    <w:rsid w:val="005855B1"/>
    <w:rsid w:val="005904DF"/>
    <w:rsid w:val="0059179F"/>
    <w:rsid w:val="00592DE9"/>
    <w:rsid w:val="00594602"/>
    <w:rsid w:val="00594FAE"/>
    <w:rsid w:val="00596FCD"/>
    <w:rsid w:val="0059780F"/>
    <w:rsid w:val="00597E30"/>
    <w:rsid w:val="005A0239"/>
    <w:rsid w:val="005A0443"/>
    <w:rsid w:val="005A1329"/>
    <w:rsid w:val="005A1ECE"/>
    <w:rsid w:val="005A32F6"/>
    <w:rsid w:val="005A3D92"/>
    <w:rsid w:val="005A566C"/>
    <w:rsid w:val="005B23AC"/>
    <w:rsid w:val="005B2EEB"/>
    <w:rsid w:val="005B47CB"/>
    <w:rsid w:val="005B5023"/>
    <w:rsid w:val="005B730F"/>
    <w:rsid w:val="005B76E4"/>
    <w:rsid w:val="005C1001"/>
    <w:rsid w:val="005C1785"/>
    <w:rsid w:val="005C316A"/>
    <w:rsid w:val="005C7BB0"/>
    <w:rsid w:val="005D153F"/>
    <w:rsid w:val="005D5690"/>
    <w:rsid w:val="005D724D"/>
    <w:rsid w:val="005E062E"/>
    <w:rsid w:val="005E0DFF"/>
    <w:rsid w:val="005E2D8D"/>
    <w:rsid w:val="005E66C5"/>
    <w:rsid w:val="005E6B19"/>
    <w:rsid w:val="005F1DD0"/>
    <w:rsid w:val="005F2469"/>
    <w:rsid w:val="005F337E"/>
    <w:rsid w:val="00602FAA"/>
    <w:rsid w:val="006065DF"/>
    <w:rsid w:val="00606655"/>
    <w:rsid w:val="006109FF"/>
    <w:rsid w:val="006137A4"/>
    <w:rsid w:val="00616BF4"/>
    <w:rsid w:val="00626273"/>
    <w:rsid w:val="006317BD"/>
    <w:rsid w:val="00635A6D"/>
    <w:rsid w:val="00646AF4"/>
    <w:rsid w:val="006476F0"/>
    <w:rsid w:val="0064794E"/>
    <w:rsid w:val="006573ED"/>
    <w:rsid w:val="00660B32"/>
    <w:rsid w:val="00660D3D"/>
    <w:rsid w:val="006619C9"/>
    <w:rsid w:val="006628A0"/>
    <w:rsid w:val="006640AD"/>
    <w:rsid w:val="00664115"/>
    <w:rsid w:val="00666CD7"/>
    <w:rsid w:val="0067073D"/>
    <w:rsid w:val="00671946"/>
    <w:rsid w:val="00671E2A"/>
    <w:rsid w:val="0067379F"/>
    <w:rsid w:val="00674745"/>
    <w:rsid w:val="00680FD0"/>
    <w:rsid w:val="00681396"/>
    <w:rsid w:val="00681658"/>
    <w:rsid w:val="00683A07"/>
    <w:rsid w:val="006845B3"/>
    <w:rsid w:val="006851C6"/>
    <w:rsid w:val="00687547"/>
    <w:rsid w:val="0069021A"/>
    <w:rsid w:val="0069309C"/>
    <w:rsid w:val="00694060"/>
    <w:rsid w:val="00694D21"/>
    <w:rsid w:val="0069554C"/>
    <w:rsid w:val="00696B55"/>
    <w:rsid w:val="006A1CA1"/>
    <w:rsid w:val="006A252B"/>
    <w:rsid w:val="006A4FB6"/>
    <w:rsid w:val="006A6EE7"/>
    <w:rsid w:val="006A7608"/>
    <w:rsid w:val="006B0529"/>
    <w:rsid w:val="006B0815"/>
    <w:rsid w:val="006B1ABA"/>
    <w:rsid w:val="006B2809"/>
    <w:rsid w:val="006B380A"/>
    <w:rsid w:val="006B5C3C"/>
    <w:rsid w:val="006B6A7B"/>
    <w:rsid w:val="006B7F14"/>
    <w:rsid w:val="006C0B3E"/>
    <w:rsid w:val="006C1C53"/>
    <w:rsid w:val="006C3853"/>
    <w:rsid w:val="006C4260"/>
    <w:rsid w:val="006C6554"/>
    <w:rsid w:val="006C79CB"/>
    <w:rsid w:val="006D24A0"/>
    <w:rsid w:val="006D5894"/>
    <w:rsid w:val="006D61EC"/>
    <w:rsid w:val="006E0B2F"/>
    <w:rsid w:val="006E2EDE"/>
    <w:rsid w:val="006E3AC2"/>
    <w:rsid w:val="006E43F9"/>
    <w:rsid w:val="006E61BA"/>
    <w:rsid w:val="006F2173"/>
    <w:rsid w:val="006F255E"/>
    <w:rsid w:val="006F3CCA"/>
    <w:rsid w:val="006F41A7"/>
    <w:rsid w:val="006F6489"/>
    <w:rsid w:val="00701CC9"/>
    <w:rsid w:val="00701CE7"/>
    <w:rsid w:val="00702E6B"/>
    <w:rsid w:val="00703541"/>
    <w:rsid w:val="0070694E"/>
    <w:rsid w:val="00707C2F"/>
    <w:rsid w:val="007118FD"/>
    <w:rsid w:val="00711A5B"/>
    <w:rsid w:val="0071281E"/>
    <w:rsid w:val="00712A2B"/>
    <w:rsid w:val="00716B57"/>
    <w:rsid w:val="0072173C"/>
    <w:rsid w:val="00723006"/>
    <w:rsid w:val="007230BB"/>
    <w:rsid w:val="007234D6"/>
    <w:rsid w:val="00723685"/>
    <w:rsid w:val="00724787"/>
    <w:rsid w:val="00724AA2"/>
    <w:rsid w:val="007300DD"/>
    <w:rsid w:val="00732A3E"/>
    <w:rsid w:val="00735028"/>
    <w:rsid w:val="0073584E"/>
    <w:rsid w:val="007363D2"/>
    <w:rsid w:val="00740110"/>
    <w:rsid w:val="00741CF2"/>
    <w:rsid w:val="00742391"/>
    <w:rsid w:val="00743264"/>
    <w:rsid w:val="0074406A"/>
    <w:rsid w:val="007443C7"/>
    <w:rsid w:val="00747A5C"/>
    <w:rsid w:val="00750556"/>
    <w:rsid w:val="007506C3"/>
    <w:rsid w:val="00752F1D"/>
    <w:rsid w:val="00761AB6"/>
    <w:rsid w:val="00761D24"/>
    <w:rsid w:val="00762C17"/>
    <w:rsid w:val="00762DF0"/>
    <w:rsid w:val="00765371"/>
    <w:rsid w:val="00765EBC"/>
    <w:rsid w:val="00766B27"/>
    <w:rsid w:val="00771A87"/>
    <w:rsid w:val="00772981"/>
    <w:rsid w:val="00772F10"/>
    <w:rsid w:val="00775E5A"/>
    <w:rsid w:val="00775F26"/>
    <w:rsid w:val="007820B4"/>
    <w:rsid w:val="007824E5"/>
    <w:rsid w:val="007836E6"/>
    <w:rsid w:val="0078720F"/>
    <w:rsid w:val="007879EB"/>
    <w:rsid w:val="007909BF"/>
    <w:rsid w:val="00790D7F"/>
    <w:rsid w:val="007937B4"/>
    <w:rsid w:val="00796ABA"/>
    <w:rsid w:val="0079756C"/>
    <w:rsid w:val="007A0398"/>
    <w:rsid w:val="007A4EE6"/>
    <w:rsid w:val="007A5526"/>
    <w:rsid w:val="007A6948"/>
    <w:rsid w:val="007B303A"/>
    <w:rsid w:val="007B56B9"/>
    <w:rsid w:val="007C0313"/>
    <w:rsid w:val="007C1231"/>
    <w:rsid w:val="007C1E34"/>
    <w:rsid w:val="007C298C"/>
    <w:rsid w:val="007C4BF3"/>
    <w:rsid w:val="007C6AD9"/>
    <w:rsid w:val="007C6B00"/>
    <w:rsid w:val="007C785B"/>
    <w:rsid w:val="007D01B3"/>
    <w:rsid w:val="007D2993"/>
    <w:rsid w:val="007D2C14"/>
    <w:rsid w:val="007D6C99"/>
    <w:rsid w:val="007D7550"/>
    <w:rsid w:val="007D7C0B"/>
    <w:rsid w:val="007E16EA"/>
    <w:rsid w:val="007E33AB"/>
    <w:rsid w:val="007E44E1"/>
    <w:rsid w:val="007E4964"/>
    <w:rsid w:val="007E50A2"/>
    <w:rsid w:val="007E5C89"/>
    <w:rsid w:val="007E5F0F"/>
    <w:rsid w:val="007E60E4"/>
    <w:rsid w:val="007F0815"/>
    <w:rsid w:val="007F0D6C"/>
    <w:rsid w:val="007F10EA"/>
    <w:rsid w:val="007F4BCF"/>
    <w:rsid w:val="007F5690"/>
    <w:rsid w:val="007F5717"/>
    <w:rsid w:val="007F63D9"/>
    <w:rsid w:val="0080020A"/>
    <w:rsid w:val="00804500"/>
    <w:rsid w:val="008102F1"/>
    <w:rsid w:val="00810A4A"/>
    <w:rsid w:val="00810AD8"/>
    <w:rsid w:val="00812A19"/>
    <w:rsid w:val="00814563"/>
    <w:rsid w:val="00817766"/>
    <w:rsid w:val="00826C9F"/>
    <w:rsid w:val="0083458D"/>
    <w:rsid w:val="0083676F"/>
    <w:rsid w:val="00836DCC"/>
    <w:rsid w:val="00837595"/>
    <w:rsid w:val="0083768C"/>
    <w:rsid w:val="00837C03"/>
    <w:rsid w:val="008429C4"/>
    <w:rsid w:val="00843571"/>
    <w:rsid w:val="00843848"/>
    <w:rsid w:val="008470E8"/>
    <w:rsid w:val="00850729"/>
    <w:rsid w:val="00850A4A"/>
    <w:rsid w:val="00850D8B"/>
    <w:rsid w:val="008520E1"/>
    <w:rsid w:val="0086280D"/>
    <w:rsid w:val="0086502F"/>
    <w:rsid w:val="00865237"/>
    <w:rsid w:val="008715C4"/>
    <w:rsid w:val="00872193"/>
    <w:rsid w:val="00873A0D"/>
    <w:rsid w:val="00873BE1"/>
    <w:rsid w:val="00873F36"/>
    <w:rsid w:val="0087477F"/>
    <w:rsid w:val="0087638C"/>
    <w:rsid w:val="00877BF0"/>
    <w:rsid w:val="00880181"/>
    <w:rsid w:val="0088276D"/>
    <w:rsid w:val="00887118"/>
    <w:rsid w:val="008910D2"/>
    <w:rsid w:val="00891E29"/>
    <w:rsid w:val="008946E6"/>
    <w:rsid w:val="008948C1"/>
    <w:rsid w:val="00897FB6"/>
    <w:rsid w:val="008A1865"/>
    <w:rsid w:val="008A3143"/>
    <w:rsid w:val="008A32B5"/>
    <w:rsid w:val="008A3F08"/>
    <w:rsid w:val="008A3FF7"/>
    <w:rsid w:val="008A6806"/>
    <w:rsid w:val="008B01C9"/>
    <w:rsid w:val="008C0106"/>
    <w:rsid w:val="008C0649"/>
    <w:rsid w:val="008C0BE3"/>
    <w:rsid w:val="008C4046"/>
    <w:rsid w:val="008C519B"/>
    <w:rsid w:val="008C70B6"/>
    <w:rsid w:val="008D2373"/>
    <w:rsid w:val="008D3E02"/>
    <w:rsid w:val="008D5777"/>
    <w:rsid w:val="008D67DE"/>
    <w:rsid w:val="008E019B"/>
    <w:rsid w:val="008E67A3"/>
    <w:rsid w:val="008E7510"/>
    <w:rsid w:val="008E7D6C"/>
    <w:rsid w:val="008F02F4"/>
    <w:rsid w:val="008F0CB7"/>
    <w:rsid w:val="008F53DC"/>
    <w:rsid w:val="008F58C1"/>
    <w:rsid w:val="008F592B"/>
    <w:rsid w:val="008F5A12"/>
    <w:rsid w:val="00903A14"/>
    <w:rsid w:val="00910365"/>
    <w:rsid w:val="00911FCE"/>
    <w:rsid w:val="009170E5"/>
    <w:rsid w:val="00920E30"/>
    <w:rsid w:val="009211EB"/>
    <w:rsid w:val="009216E3"/>
    <w:rsid w:val="009226AA"/>
    <w:rsid w:val="00923042"/>
    <w:rsid w:val="00924727"/>
    <w:rsid w:val="00925592"/>
    <w:rsid w:val="00933285"/>
    <w:rsid w:val="009332E1"/>
    <w:rsid w:val="009348AE"/>
    <w:rsid w:val="0094020C"/>
    <w:rsid w:val="009433E0"/>
    <w:rsid w:val="00943906"/>
    <w:rsid w:val="00945534"/>
    <w:rsid w:val="0094572E"/>
    <w:rsid w:val="009469D7"/>
    <w:rsid w:val="00947001"/>
    <w:rsid w:val="009529A2"/>
    <w:rsid w:val="0095301B"/>
    <w:rsid w:val="00953F8B"/>
    <w:rsid w:val="009540D5"/>
    <w:rsid w:val="00954BD9"/>
    <w:rsid w:val="009568C7"/>
    <w:rsid w:val="009572EC"/>
    <w:rsid w:val="009612E4"/>
    <w:rsid w:val="00963212"/>
    <w:rsid w:val="009632EB"/>
    <w:rsid w:val="00965D01"/>
    <w:rsid w:val="00970ADA"/>
    <w:rsid w:val="00971543"/>
    <w:rsid w:val="009728B3"/>
    <w:rsid w:val="009733FD"/>
    <w:rsid w:val="00977C90"/>
    <w:rsid w:val="0098487F"/>
    <w:rsid w:val="00990851"/>
    <w:rsid w:val="00994FA7"/>
    <w:rsid w:val="0099627D"/>
    <w:rsid w:val="0099701A"/>
    <w:rsid w:val="00997159"/>
    <w:rsid w:val="009A0827"/>
    <w:rsid w:val="009A32CD"/>
    <w:rsid w:val="009A4222"/>
    <w:rsid w:val="009A4D35"/>
    <w:rsid w:val="009A709D"/>
    <w:rsid w:val="009A74A0"/>
    <w:rsid w:val="009B3D12"/>
    <w:rsid w:val="009B5447"/>
    <w:rsid w:val="009B6C0D"/>
    <w:rsid w:val="009B6D74"/>
    <w:rsid w:val="009B75C3"/>
    <w:rsid w:val="009C024D"/>
    <w:rsid w:val="009C0BFE"/>
    <w:rsid w:val="009C1362"/>
    <w:rsid w:val="009C3808"/>
    <w:rsid w:val="009C3A6A"/>
    <w:rsid w:val="009C53FC"/>
    <w:rsid w:val="009D1BCF"/>
    <w:rsid w:val="009D5330"/>
    <w:rsid w:val="009D64A2"/>
    <w:rsid w:val="009D753A"/>
    <w:rsid w:val="009E6A8C"/>
    <w:rsid w:val="009E6FDA"/>
    <w:rsid w:val="009E7310"/>
    <w:rsid w:val="009E7B61"/>
    <w:rsid w:val="009F0C0B"/>
    <w:rsid w:val="009F1F29"/>
    <w:rsid w:val="009F7139"/>
    <w:rsid w:val="00A0002D"/>
    <w:rsid w:val="00A00991"/>
    <w:rsid w:val="00A00A90"/>
    <w:rsid w:val="00A01D42"/>
    <w:rsid w:val="00A02094"/>
    <w:rsid w:val="00A021EF"/>
    <w:rsid w:val="00A0375C"/>
    <w:rsid w:val="00A03D54"/>
    <w:rsid w:val="00A057C7"/>
    <w:rsid w:val="00A07BD8"/>
    <w:rsid w:val="00A07CB0"/>
    <w:rsid w:val="00A10844"/>
    <w:rsid w:val="00A10D48"/>
    <w:rsid w:val="00A11A51"/>
    <w:rsid w:val="00A122A2"/>
    <w:rsid w:val="00A15B52"/>
    <w:rsid w:val="00A165A2"/>
    <w:rsid w:val="00A16B87"/>
    <w:rsid w:val="00A20CA1"/>
    <w:rsid w:val="00A24612"/>
    <w:rsid w:val="00A26218"/>
    <w:rsid w:val="00A31345"/>
    <w:rsid w:val="00A33341"/>
    <w:rsid w:val="00A3627B"/>
    <w:rsid w:val="00A3684D"/>
    <w:rsid w:val="00A36D7E"/>
    <w:rsid w:val="00A37963"/>
    <w:rsid w:val="00A37A89"/>
    <w:rsid w:val="00A408AD"/>
    <w:rsid w:val="00A40C84"/>
    <w:rsid w:val="00A4514D"/>
    <w:rsid w:val="00A455E9"/>
    <w:rsid w:val="00A45A94"/>
    <w:rsid w:val="00A52017"/>
    <w:rsid w:val="00A52231"/>
    <w:rsid w:val="00A55DF9"/>
    <w:rsid w:val="00A56192"/>
    <w:rsid w:val="00A56758"/>
    <w:rsid w:val="00A60313"/>
    <w:rsid w:val="00A615B0"/>
    <w:rsid w:val="00A70336"/>
    <w:rsid w:val="00A72568"/>
    <w:rsid w:val="00A728D0"/>
    <w:rsid w:val="00A751AA"/>
    <w:rsid w:val="00A76036"/>
    <w:rsid w:val="00A7656B"/>
    <w:rsid w:val="00A8324B"/>
    <w:rsid w:val="00A84009"/>
    <w:rsid w:val="00A862AB"/>
    <w:rsid w:val="00A87CA7"/>
    <w:rsid w:val="00A90226"/>
    <w:rsid w:val="00A90A0C"/>
    <w:rsid w:val="00A9465F"/>
    <w:rsid w:val="00A96B0E"/>
    <w:rsid w:val="00A97CF6"/>
    <w:rsid w:val="00AA02D6"/>
    <w:rsid w:val="00AA170F"/>
    <w:rsid w:val="00AA2670"/>
    <w:rsid w:val="00AA2B29"/>
    <w:rsid w:val="00AA302D"/>
    <w:rsid w:val="00AA5DFD"/>
    <w:rsid w:val="00AB025D"/>
    <w:rsid w:val="00AC0D6C"/>
    <w:rsid w:val="00AC37BA"/>
    <w:rsid w:val="00AC559E"/>
    <w:rsid w:val="00AC7CD0"/>
    <w:rsid w:val="00AD1AB3"/>
    <w:rsid w:val="00AD2761"/>
    <w:rsid w:val="00AD3330"/>
    <w:rsid w:val="00AE1B60"/>
    <w:rsid w:val="00AE7792"/>
    <w:rsid w:val="00AE7AA0"/>
    <w:rsid w:val="00AF1C8C"/>
    <w:rsid w:val="00AF2AFB"/>
    <w:rsid w:val="00AF67D0"/>
    <w:rsid w:val="00AF6E97"/>
    <w:rsid w:val="00B00968"/>
    <w:rsid w:val="00B059BC"/>
    <w:rsid w:val="00B07C47"/>
    <w:rsid w:val="00B15CAF"/>
    <w:rsid w:val="00B175E4"/>
    <w:rsid w:val="00B17C0B"/>
    <w:rsid w:val="00B205A1"/>
    <w:rsid w:val="00B22AFC"/>
    <w:rsid w:val="00B2549F"/>
    <w:rsid w:val="00B25A89"/>
    <w:rsid w:val="00B31A22"/>
    <w:rsid w:val="00B3250F"/>
    <w:rsid w:val="00B369AC"/>
    <w:rsid w:val="00B40277"/>
    <w:rsid w:val="00B40469"/>
    <w:rsid w:val="00B41A58"/>
    <w:rsid w:val="00B41DC7"/>
    <w:rsid w:val="00B4261A"/>
    <w:rsid w:val="00B4294B"/>
    <w:rsid w:val="00B44BB0"/>
    <w:rsid w:val="00B5034E"/>
    <w:rsid w:val="00B50A57"/>
    <w:rsid w:val="00B50F46"/>
    <w:rsid w:val="00B511F7"/>
    <w:rsid w:val="00B527CE"/>
    <w:rsid w:val="00B57533"/>
    <w:rsid w:val="00B625D3"/>
    <w:rsid w:val="00B6372C"/>
    <w:rsid w:val="00B637B6"/>
    <w:rsid w:val="00B72377"/>
    <w:rsid w:val="00B72507"/>
    <w:rsid w:val="00B74EEF"/>
    <w:rsid w:val="00B75483"/>
    <w:rsid w:val="00B80361"/>
    <w:rsid w:val="00B843C3"/>
    <w:rsid w:val="00B86225"/>
    <w:rsid w:val="00B872FA"/>
    <w:rsid w:val="00B911E6"/>
    <w:rsid w:val="00B9184D"/>
    <w:rsid w:val="00B93751"/>
    <w:rsid w:val="00B97167"/>
    <w:rsid w:val="00BA24DB"/>
    <w:rsid w:val="00BA311E"/>
    <w:rsid w:val="00BA4A11"/>
    <w:rsid w:val="00BB64DC"/>
    <w:rsid w:val="00BB7DB1"/>
    <w:rsid w:val="00BC5A32"/>
    <w:rsid w:val="00BD0657"/>
    <w:rsid w:val="00BD3273"/>
    <w:rsid w:val="00BD3B2D"/>
    <w:rsid w:val="00BE01F0"/>
    <w:rsid w:val="00BE2645"/>
    <w:rsid w:val="00BE4017"/>
    <w:rsid w:val="00BE4FB8"/>
    <w:rsid w:val="00BE7330"/>
    <w:rsid w:val="00BE799D"/>
    <w:rsid w:val="00BF1392"/>
    <w:rsid w:val="00BF2FAB"/>
    <w:rsid w:val="00BF3103"/>
    <w:rsid w:val="00BF5A24"/>
    <w:rsid w:val="00BF5F5F"/>
    <w:rsid w:val="00BF7E0C"/>
    <w:rsid w:val="00C015FC"/>
    <w:rsid w:val="00C0347C"/>
    <w:rsid w:val="00C04D29"/>
    <w:rsid w:val="00C075D0"/>
    <w:rsid w:val="00C139B0"/>
    <w:rsid w:val="00C167F2"/>
    <w:rsid w:val="00C20DF6"/>
    <w:rsid w:val="00C226D7"/>
    <w:rsid w:val="00C2502A"/>
    <w:rsid w:val="00C27CBA"/>
    <w:rsid w:val="00C27F03"/>
    <w:rsid w:val="00C30917"/>
    <w:rsid w:val="00C30F34"/>
    <w:rsid w:val="00C34723"/>
    <w:rsid w:val="00C36DA1"/>
    <w:rsid w:val="00C407F7"/>
    <w:rsid w:val="00C413F4"/>
    <w:rsid w:val="00C41531"/>
    <w:rsid w:val="00C46F7B"/>
    <w:rsid w:val="00C536FB"/>
    <w:rsid w:val="00C5393B"/>
    <w:rsid w:val="00C55169"/>
    <w:rsid w:val="00C555E5"/>
    <w:rsid w:val="00C60E28"/>
    <w:rsid w:val="00C63264"/>
    <w:rsid w:val="00C643BC"/>
    <w:rsid w:val="00C64814"/>
    <w:rsid w:val="00C6523F"/>
    <w:rsid w:val="00C66561"/>
    <w:rsid w:val="00C67D50"/>
    <w:rsid w:val="00C71862"/>
    <w:rsid w:val="00C71921"/>
    <w:rsid w:val="00C72AA3"/>
    <w:rsid w:val="00C72F27"/>
    <w:rsid w:val="00C760DC"/>
    <w:rsid w:val="00C7753B"/>
    <w:rsid w:val="00C77BEA"/>
    <w:rsid w:val="00C8091A"/>
    <w:rsid w:val="00C81EA9"/>
    <w:rsid w:val="00C84FEF"/>
    <w:rsid w:val="00C8504D"/>
    <w:rsid w:val="00C85240"/>
    <w:rsid w:val="00C8540B"/>
    <w:rsid w:val="00C86F1A"/>
    <w:rsid w:val="00C917D4"/>
    <w:rsid w:val="00C93085"/>
    <w:rsid w:val="00C9565E"/>
    <w:rsid w:val="00C9787F"/>
    <w:rsid w:val="00C97D61"/>
    <w:rsid w:val="00CA0422"/>
    <w:rsid w:val="00CA275D"/>
    <w:rsid w:val="00CA2A06"/>
    <w:rsid w:val="00CA2F0D"/>
    <w:rsid w:val="00CA39AC"/>
    <w:rsid w:val="00CA3AA4"/>
    <w:rsid w:val="00CA3C63"/>
    <w:rsid w:val="00CB1E53"/>
    <w:rsid w:val="00CB2F75"/>
    <w:rsid w:val="00CB6C88"/>
    <w:rsid w:val="00CC01C5"/>
    <w:rsid w:val="00CC0559"/>
    <w:rsid w:val="00CC155B"/>
    <w:rsid w:val="00CC1C75"/>
    <w:rsid w:val="00CC2F00"/>
    <w:rsid w:val="00CC44A1"/>
    <w:rsid w:val="00CC479C"/>
    <w:rsid w:val="00CD2E88"/>
    <w:rsid w:val="00CD4F8F"/>
    <w:rsid w:val="00CE1D62"/>
    <w:rsid w:val="00CE2B3C"/>
    <w:rsid w:val="00CF075B"/>
    <w:rsid w:val="00CF102A"/>
    <w:rsid w:val="00CF6E5D"/>
    <w:rsid w:val="00D009F4"/>
    <w:rsid w:val="00D038A8"/>
    <w:rsid w:val="00D0458D"/>
    <w:rsid w:val="00D05E9F"/>
    <w:rsid w:val="00D0729E"/>
    <w:rsid w:val="00D077DE"/>
    <w:rsid w:val="00D11E97"/>
    <w:rsid w:val="00D1390D"/>
    <w:rsid w:val="00D1569C"/>
    <w:rsid w:val="00D15E70"/>
    <w:rsid w:val="00D167C7"/>
    <w:rsid w:val="00D16E0C"/>
    <w:rsid w:val="00D20F72"/>
    <w:rsid w:val="00D25C5F"/>
    <w:rsid w:val="00D26FF3"/>
    <w:rsid w:val="00D27F3F"/>
    <w:rsid w:val="00D30716"/>
    <w:rsid w:val="00D30AEE"/>
    <w:rsid w:val="00D32E45"/>
    <w:rsid w:val="00D33AEA"/>
    <w:rsid w:val="00D346D8"/>
    <w:rsid w:val="00D37BB9"/>
    <w:rsid w:val="00D41F12"/>
    <w:rsid w:val="00D42106"/>
    <w:rsid w:val="00D4236E"/>
    <w:rsid w:val="00D42D7F"/>
    <w:rsid w:val="00D42FFB"/>
    <w:rsid w:val="00D43D8A"/>
    <w:rsid w:val="00D504FB"/>
    <w:rsid w:val="00D509AF"/>
    <w:rsid w:val="00D50A10"/>
    <w:rsid w:val="00D5138E"/>
    <w:rsid w:val="00D5292E"/>
    <w:rsid w:val="00D564CB"/>
    <w:rsid w:val="00D617E4"/>
    <w:rsid w:val="00D61B2B"/>
    <w:rsid w:val="00D622A1"/>
    <w:rsid w:val="00D62525"/>
    <w:rsid w:val="00D64A93"/>
    <w:rsid w:val="00D66CB0"/>
    <w:rsid w:val="00D67417"/>
    <w:rsid w:val="00D67AE2"/>
    <w:rsid w:val="00D720E9"/>
    <w:rsid w:val="00D72BB8"/>
    <w:rsid w:val="00D732E5"/>
    <w:rsid w:val="00D7450B"/>
    <w:rsid w:val="00D8278E"/>
    <w:rsid w:val="00D85EF4"/>
    <w:rsid w:val="00D90FF6"/>
    <w:rsid w:val="00D93C6B"/>
    <w:rsid w:val="00D946A2"/>
    <w:rsid w:val="00D968A4"/>
    <w:rsid w:val="00DA6616"/>
    <w:rsid w:val="00DB08A8"/>
    <w:rsid w:val="00DB2D6F"/>
    <w:rsid w:val="00DB2F56"/>
    <w:rsid w:val="00DB4295"/>
    <w:rsid w:val="00DC05EC"/>
    <w:rsid w:val="00DC0769"/>
    <w:rsid w:val="00DC393B"/>
    <w:rsid w:val="00DC4BEF"/>
    <w:rsid w:val="00DC64E5"/>
    <w:rsid w:val="00DD0091"/>
    <w:rsid w:val="00DD7B04"/>
    <w:rsid w:val="00DE125B"/>
    <w:rsid w:val="00DE2A2A"/>
    <w:rsid w:val="00DE4A4D"/>
    <w:rsid w:val="00DE5CC6"/>
    <w:rsid w:val="00DE77CD"/>
    <w:rsid w:val="00DE7916"/>
    <w:rsid w:val="00DE7CC5"/>
    <w:rsid w:val="00DF3E98"/>
    <w:rsid w:val="00DF3FA9"/>
    <w:rsid w:val="00DF471A"/>
    <w:rsid w:val="00DF5B31"/>
    <w:rsid w:val="00E018E8"/>
    <w:rsid w:val="00E04607"/>
    <w:rsid w:val="00E04B63"/>
    <w:rsid w:val="00E05DD1"/>
    <w:rsid w:val="00E06638"/>
    <w:rsid w:val="00E07458"/>
    <w:rsid w:val="00E10588"/>
    <w:rsid w:val="00E11516"/>
    <w:rsid w:val="00E12260"/>
    <w:rsid w:val="00E142E5"/>
    <w:rsid w:val="00E15A84"/>
    <w:rsid w:val="00E2293E"/>
    <w:rsid w:val="00E321A4"/>
    <w:rsid w:val="00E356B2"/>
    <w:rsid w:val="00E37C28"/>
    <w:rsid w:val="00E41298"/>
    <w:rsid w:val="00E429A4"/>
    <w:rsid w:val="00E4332B"/>
    <w:rsid w:val="00E4344A"/>
    <w:rsid w:val="00E44561"/>
    <w:rsid w:val="00E46833"/>
    <w:rsid w:val="00E501C7"/>
    <w:rsid w:val="00E50E0B"/>
    <w:rsid w:val="00E524CF"/>
    <w:rsid w:val="00E56DA2"/>
    <w:rsid w:val="00E61AE3"/>
    <w:rsid w:val="00E63108"/>
    <w:rsid w:val="00E638B9"/>
    <w:rsid w:val="00E64B15"/>
    <w:rsid w:val="00E67355"/>
    <w:rsid w:val="00E71D4C"/>
    <w:rsid w:val="00E72EDD"/>
    <w:rsid w:val="00E74B62"/>
    <w:rsid w:val="00E74D88"/>
    <w:rsid w:val="00E74DD8"/>
    <w:rsid w:val="00E756D7"/>
    <w:rsid w:val="00E7606A"/>
    <w:rsid w:val="00E766D6"/>
    <w:rsid w:val="00E81FBA"/>
    <w:rsid w:val="00E8375F"/>
    <w:rsid w:val="00E837CC"/>
    <w:rsid w:val="00E87174"/>
    <w:rsid w:val="00E90E7B"/>
    <w:rsid w:val="00E91B60"/>
    <w:rsid w:val="00E91BE1"/>
    <w:rsid w:val="00E93CCC"/>
    <w:rsid w:val="00E95CD8"/>
    <w:rsid w:val="00E96D06"/>
    <w:rsid w:val="00E97F99"/>
    <w:rsid w:val="00EA311B"/>
    <w:rsid w:val="00EA648E"/>
    <w:rsid w:val="00EB3858"/>
    <w:rsid w:val="00EB425B"/>
    <w:rsid w:val="00EC08CA"/>
    <w:rsid w:val="00ED02B5"/>
    <w:rsid w:val="00ED28D9"/>
    <w:rsid w:val="00ED4522"/>
    <w:rsid w:val="00ED5537"/>
    <w:rsid w:val="00EE041F"/>
    <w:rsid w:val="00EE234D"/>
    <w:rsid w:val="00EE31B0"/>
    <w:rsid w:val="00EE34F5"/>
    <w:rsid w:val="00EE45F1"/>
    <w:rsid w:val="00EF20B7"/>
    <w:rsid w:val="00EF6966"/>
    <w:rsid w:val="00EF71ED"/>
    <w:rsid w:val="00F044C2"/>
    <w:rsid w:val="00F07306"/>
    <w:rsid w:val="00F10111"/>
    <w:rsid w:val="00F11850"/>
    <w:rsid w:val="00F12B86"/>
    <w:rsid w:val="00F13DFD"/>
    <w:rsid w:val="00F16A39"/>
    <w:rsid w:val="00F226BA"/>
    <w:rsid w:val="00F2446D"/>
    <w:rsid w:val="00F251F4"/>
    <w:rsid w:val="00F30FCD"/>
    <w:rsid w:val="00F31DD6"/>
    <w:rsid w:val="00F329B7"/>
    <w:rsid w:val="00F3530D"/>
    <w:rsid w:val="00F35435"/>
    <w:rsid w:val="00F356FA"/>
    <w:rsid w:val="00F35C8E"/>
    <w:rsid w:val="00F40DD0"/>
    <w:rsid w:val="00F436E2"/>
    <w:rsid w:val="00F43FCA"/>
    <w:rsid w:val="00F452D5"/>
    <w:rsid w:val="00F45433"/>
    <w:rsid w:val="00F4562D"/>
    <w:rsid w:val="00F45A3A"/>
    <w:rsid w:val="00F46878"/>
    <w:rsid w:val="00F544D4"/>
    <w:rsid w:val="00F54D34"/>
    <w:rsid w:val="00F625E4"/>
    <w:rsid w:val="00F627DA"/>
    <w:rsid w:val="00F62CF0"/>
    <w:rsid w:val="00F672BD"/>
    <w:rsid w:val="00F6752C"/>
    <w:rsid w:val="00F76785"/>
    <w:rsid w:val="00F76C66"/>
    <w:rsid w:val="00F774A1"/>
    <w:rsid w:val="00F77668"/>
    <w:rsid w:val="00F80459"/>
    <w:rsid w:val="00F87EB6"/>
    <w:rsid w:val="00F91368"/>
    <w:rsid w:val="00F9392B"/>
    <w:rsid w:val="00F9447F"/>
    <w:rsid w:val="00F94856"/>
    <w:rsid w:val="00F95143"/>
    <w:rsid w:val="00FA29AA"/>
    <w:rsid w:val="00FA2F3C"/>
    <w:rsid w:val="00FA3BF0"/>
    <w:rsid w:val="00FA4828"/>
    <w:rsid w:val="00FA5A4E"/>
    <w:rsid w:val="00FB0388"/>
    <w:rsid w:val="00FB1A3F"/>
    <w:rsid w:val="00FB5D59"/>
    <w:rsid w:val="00FB5DEC"/>
    <w:rsid w:val="00FC1054"/>
    <w:rsid w:val="00FC197B"/>
    <w:rsid w:val="00FC417D"/>
    <w:rsid w:val="00FC7791"/>
    <w:rsid w:val="00FC7C08"/>
    <w:rsid w:val="00FD2AA8"/>
    <w:rsid w:val="00FD2F34"/>
    <w:rsid w:val="00FD35A0"/>
    <w:rsid w:val="00FD556C"/>
    <w:rsid w:val="00FD56C3"/>
    <w:rsid w:val="00FD59A3"/>
    <w:rsid w:val="00FE5311"/>
    <w:rsid w:val="00FE7B11"/>
    <w:rsid w:val="00FF0A22"/>
    <w:rsid w:val="00FF0EA4"/>
    <w:rsid w:val="00FF191D"/>
    <w:rsid w:val="00FF4157"/>
    <w:rsid w:val="00FF4A05"/>
    <w:rsid w:val="00FF5803"/>
    <w:rsid w:val="00FF66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77EF6"/>
  <w15:docId w15:val="{6D6F0DD8-98A8-4587-8B47-A555470B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6"/>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 Znak Znak Znak Znak Znak Znak Znak Znak Znak Znak Znak,Znak Znak Znak Znak Znak Znak Znak Znak Znak Znak Znak Znak Znak,Znak Zna Znak Znak Znak Znak Zna,Znak9, Znak9"/>
    <w:basedOn w:val="Normalny"/>
    <w:link w:val="TytuZnak"/>
    <w:qFormat/>
    <w:rsid w:val="00602FAA"/>
    <w:pPr>
      <w:spacing w:after="120"/>
      <w:ind w:left="567"/>
      <w:jc w:val="center"/>
    </w:pPr>
    <w:rPr>
      <w:sz w:val="24"/>
      <w:szCs w:val="24"/>
    </w:rPr>
  </w:style>
  <w:style w:type="character" w:customStyle="1" w:styleId="TytuZnak">
    <w:name w:val="Tytuł Znak"/>
    <w:aliases w:val="Znak Znak Znak Znak Znak Znak Znak Znak Znak Znak Znak Znak Znak1,Znak Znak Znak Znak Znak Znak Znak Znak Znak Znak Znak Znak Znak Znak,Znak Zna Znak Znak Znak Znak Zna Znak,Znak9 Znak, Znak9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7"/>
      </w:numPr>
      <w:spacing w:before="120" w:after="120"/>
      <w:jc w:val="both"/>
    </w:pPr>
    <w:rPr>
      <w:rFonts w:eastAsia="Calibri"/>
      <w:sz w:val="24"/>
      <w:szCs w:val="22"/>
      <w:lang w:eastAsia="en-GB"/>
    </w:rPr>
  </w:style>
  <w:style w:type="paragraph" w:customStyle="1" w:styleId="Tiret1">
    <w:name w:val="Tiret 1"/>
    <w:basedOn w:val="Normalny"/>
    <w:rsid w:val="00602FAA"/>
    <w:pPr>
      <w:numPr>
        <w:numId w:val="18"/>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9"/>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9"/>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9"/>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9"/>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0"/>
      </w:numPr>
      <w:contextualSpacing/>
    </w:pPr>
  </w:style>
  <w:style w:type="paragraph" w:styleId="Listapunktowana2">
    <w:name w:val="List Bullet 2"/>
    <w:basedOn w:val="Normalny"/>
    <w:uiPriority w:val="99"/>
    <w:unhideWhenUsed/>
    <w:rsid w:val="00602FAA"/>
    <w:pPr>
      <w:numPr>
        <w:numId w:val="21"/>
      </w:numPr>
      <w:contextualSpacing/>
    </w:pPr>
  </w:style>
  <w:style w:type="paragraph" w:styleId="Listapunktowana3">
    <w:name w:val="List Bullet 3"/>
    <w:basedOn w:val="Normalny"/>
    <w:uiPriority w:val="99"/>
    <w:unhideWhenUsed/>
    <w:rsid w:val="00602FAA"/>
    <w:pPr>
      <w:numPr>
        <w:numId w:val="22"/>
      </w:numPr>
      <w:contextualSpacing/>
    </w:pPr>
  </w:style>
  <w:style w:type="paragraph" w:styleId="Listapunktowana4">
    <w:name w:val="List Bullet 4"/>
    <w:basedOn w:val="Normalny"/>
    <w:uiPriority w:val="99"/>
    <w:unhideWhenUsed/>
    <w:rsid w:val="00602FAA"/>
    <w:pPr>
      <w:numPr>
        <w:numId w:val="23"/>
      </w:numPr>
      <w:contextualSpacing/>
    </w:pPr>
  </w:style>
  <w:style w:type="paragraph" w:styleId="Listapunktowana5">
    <w:name w:val="List Bullet 5"/>
    <w:basedOn w:val="Normalny"/>
    <w:uiPriority w:val="99"/>
    <w:unhideWhenUsed/>
    <w:rsid w:val="00602FAA"/>
    <w:pPr>
      <w:numPr>
        <w:numId w:val="24"/>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8"/>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ierozpoznanawzmianka3">
    <w:name w:val="Nierozpoznana wzmianka3"/>
    <w:basedOn w:val="Domylnaczcionkaakapitu"/>
    <w:uiPriority w:val="99"/>
    <w:semiHidden/>
    <w:unhideWhenUsed/>
    <w:rsid w:val="00F07306"/>
    <w:rPr>
      <w:color w:val="605E5C"/>
      <w:shd w:val="clear" w:color="auto" w:fill="E1DFDD"/>
    </w:rPr>
  </w:style>
  <w:style w:type="table" w:customStyle="1" w:styleId="Tabela-Siatka4">
    <w:name w:val="Tabela - Siatka4"/>
    <w:basedOn w:val="Standardowy"/>
    <w:next w:val="Tabela-Siatka"/>
    <w:uiPriority w:val="39"/>
    <w:rsid w:val="008438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8778249">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1104884321">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27209186">
      <w:bodyDiv w:val="1"/>
      <w:marLeft w:val="0"/>
      <w:marRight w:val="0"/>
      <w:marTop w:val="0"/>
      <w:marBottom w:val="0"/>
      <w:divBdr>
        <w:top w:val="none" w:sz="0" w:space="0" w:color="auto"/>
        <w:left w:val="none" w:sz="0" w:space="0" w:color="auto"/>
        <w:bottom w:val="none" w:sz="0" w:space="0" w:color="auto"/>
        <w:right w:val="none" w:sz="0" w:space="0" w:color="auto"/>
      </w:divBdr>
    </w:div>
    <w:div w:id="1554002838">
      <w:bodyDiv w:val="1"/>
      <w:marLeft w:val="0"/>
      <w:marRight w:val="0"/>
      <w:marTop w:val="0"/>
      <w:marBottom w:val="0"/>
      <w:divBdr>
        <w:top w:val="none" w:sz="0" w:space="0" w:color="auto"/>
        <w:left w:val="none" w:sz="0" w:space="0" w:color="auto"/>
        <w:bottom w:val="none" w:sz="0" w:space="0" w:color="auto"/>
        <w:right w:val="none" w:sz="0" w:space="0" w:color="auto"/>
      </w:divBdr>
    </w:div>
    <w:div w:id="1620186505">
      <w:bodyDiv w:val="1"/>
      <w:marLeft w:val="0"/>
      <w:marRight w:val="0"/>
      <w:marTop w:val="0"/>
      <w:marBottom w:val="0"/>
      <w:divBdr>
        <w:top w:val="none" w:sz="0" w:space="0" w:color="auto"/>
        <w:left w:val="none" w:sz="0" w:space="0" w:color="auto"/>
        <w:bottom w:val="none" w:sz="0" w:space="0" w:color="auto"/>
        <w:right w:val="none" w:sz="0" w:space="0" w:color="auto"/>
      </w:divBdr>
    </w:div>
    <w:div w:id="1920938234">
      <w:bodyDiv w:val="1"/>
      <w:marLeft w:val="0"/>
      <w:marRight w:val="0"/>
      <w:marTop w:val="0"/>
      <w:marBottom w:val="0"/>
      <w:divBdr>
        <w:top w:val="none" w:sz="0" w:space="0" w:color="auto"/>
        <w:left w:val="none" w:sz="0" w:space="0" w:color="auto"/>
        <w:bottom w:val="none" w:sz="0" w:space="0" w:color="auto"/>
        <w:right w:val="none" w:sz="0" w:space="0" w:color="auto"/>
      </w:divBdr>
    </w:div>
    <w:div w:id="214507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A06CA9-6AE4-4CA6-868D-175C02528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3.xml><?xml version="1.0" encoding="utf-8"?>
<ds:datastoreItem xmlns:ds="http://schemas.openxmlformats.org/officeDocument/2006/customXml" ds:itemID="{4F239F47-797F-4C44-9A79-316F2777B1EF}">
  <ds:schemaRefs>
    <ds:schemaRef ds:uri="http://schemas.openxmlformats.org/officeDocument/2006/bibliography"/>
  </ds:schemaRefs>
</ds:datastoreItem>
</file>

<file path=customXml/itemProps4.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84</Pages>
  <Words>25265</Words>
  <Characters>151590</Characters>
  <Application>Microsoft Office Word</Application>
  <DocSecurity>0</DocSecurity>
  <Lines>1263</Lines>
  <Paragraphs>353</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176502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Seweryn Harnasz</cp:lastModifiedBy>
  <cp:revision>9</cp:revision>
  <cp:lastPrinted>2024-06-12T10:56:00Z</cp:lastPrinted>
  <dcterms:created xsi:type="dcterms:W3CDTF">2024-05-27T09:42:00Z</dcterms:created>
  <dcterms:modified xsi:type="dcterms:W3CDTF">2024-06-12T10:58:00Z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